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56DA" w:rsidRDefault="001056DA" w:rsidP="001056DA">
      <w:pPr>
        <w:pStyle w:val="Title"/>
      </w:pPr>
      <w:r>
        <w:t>LSUHSC-SOM Faculty Assembly</w:t>
      </w:r>
    </w:p>
    <w:p w:rsidR="001056DA" w:rsidRDefault="001056DA" w:rsidP="001056DA">
      <w:pPr>
        <w:pStyle w:val="Heading2"/>
        <w:ind w:left="360"/>
        <w:jc w:val="center"/>
      </w:pPr>
      <w:r>
        <w:t>Meeting Minutes</w:t>
      </w:r>
      <w:r>
        <w:br/>
        <w:t>August 11, 2011</w:t>
      </w:r>
    </w:p>
    <w:p w:rsidR="001056DA" w:rsidRDefault="001056DA" w:rsidP="00B65071">
      <w:pPr>
        <w:pStyle w:val="Heading3"/>
        <w:rPr>
          <w:rFonts w:ascii="Calibri" w:hAnsi="Calibri" w:cs="Calibri"/>
        </w:rPr>
      </w:pPr>
      <w:r>
        <w:rPr>
          <w:rFonts w:ascii="Calibri" w:hAnsi="Calibri" w:cs="Calibri"/>
        </w:rPr>
        <w:t>Opening:</w:t>
      </w:r>
    </w:p>
    <w:p w:rsidR="001056DA" w:rsidRDefault="001056DA" w:rsidP="001056DA">
      <w:pPr>
        <w:rPr>
          <w:rFonts w:cs="Calibri"/>
        </w:rPr>
      </w:pPr>
      <w:r>
        <w:rPr>
          <w:rFonts w:cs="Calibri"/>
        </w:rPr>
        <w:t xml:space="preserve">The regular meeting of the LSUHSC-SOM Faculty Assembly was called to order at 4:00 pm on </w:t>
      </w:r>
      <w:r w:rsidR="003F08EB">
        <w:rPr>
          <w:rFonts w:cs="Calibri"/>
        </w:rPr>
        <w:t>August 11, 2011</w:t>
      </w:r>
      <w:r>
        <w:rPr>
          <w:rFonts w:cs="Calibri"/>
        </w:rPr>
        <w:t xml:space="preserve"> in Room</w:t>
      </w:r>
      <w:r w:rsidR="006F4121">
        <w:rPr>
          <w:rFonts w:cs="Calibri"/>
        </w:rPr>
        <w:t xml:space="preserve"> </w:t>
      </w:r>
      <w:r w:rsidR="003F08EB">
        <w:rPr>
          <w:rFonts w:cs="Calibri"/>
        </w:rPr>
        <w:t xml:space="preserve">7 on </w:t>
      </w:r>
      <w:r>
        <w:rPr>
          <w:rFonts w:cs="Calibri"/>
        </w:rPr>
        <w:t xml:space="preserve">the </w:t>
      </w:r>
      <w:r w:rsidR="003F08EB">
        <w:rPr>
          <w:rFonts w:cs="Calibri"/>
        </w:rPr>
        <w:t>6</w:t>
      </w:r>
      <w:r w:rsidR="003F08EB" w:rsidRPr="003F08EB">
        <w:rPr>
          <w:rFonts w:cs="Calibri"/>
          <w:vertAlign w:val="superscript"/>
        </w:rPr>
        <w:t>th</w:t>
      </w:r>
      <w:r w:rsidR="003F08EB">
        <w:rPr>
          <w:rFonts w:cs="Calibri"/>
        </w:rPr>
        <w:t xml:space="preserve"> floor of the </w:t>
      </w:r>
      <w:r>
        <w:rPr>
          <w:rFonts w:cs="Calibri"/>
        </w:rPr>
        <w:t>Lions Building by Dr. Greg Bagby.</w:t>
      </w:r>
    </w:p>
    <w:p w:rsidR="00B65071" w:rsidRPr="00781A53" w:rsidRDefault="00B65071" w:rsidP="001056DA">
      <w:pPr>
        <w:rPr>
          <w:rFonts w:cs="Calibri"/>
          <w:b/>
          <w:i/>
          <w:u w:val="single"/>
        </w:rPr>
      </w:pPr>
    </w:p>
    <w:p w:rsidR="001056DA" w:rsidRDefault="001056DA" w:rsidP="00B65071">
      <w:pPr>
        <w:pStyle w:val="Heading3"/>
        <w:rPr>
          <w:rFonts w:ascii="Calibri" w:hAnsi="Calibri" w:cs="Calibri"/>
        </w:rPr>
      </w:pPr>
      <w:r>
        <w:rPr>
          <w:rFonts w:ascii="Calibri" w:hAnsi="Calibri" w:cs="Calibri"/>
        </w:rPr>
        <w:t xml:space="preserve">Attendance: </w:t>
      </w:r>
    </w:p>
    <w:p w:rsidR="00BA57C1" w:rsidRPr="00BA57C1" w:rsidRDefault="001056DA" w:rsidP="00BA57C1">
      <w:pPr>
        <w:tabs>
          <w:tab w:val="left" w:pos="990"/>
        </w:tabs>
      </w:pPr>
      <w:r w:rsidRPr="00BA57C1">
        <w:rPr>
          <w:rFonts w:cs="Calibri"/>
          <w:b/>
        </w:rPr>
        <w:t>Present</w:t>
      </w:r>
      <w:r w:rsidRPr="00BA57C1">
        <w:rPr>
          <w:rFonts w:cs="Calibri"/>
        </w:rPr>
        <w:t xml:space="preserve">:  </w:t>
      </w:r>
      <w:r w:rsidR="00BA57C1" w:rsidRPr="00BA57C1">
        <w:rPr>
          <w:rFonts w:cs="Calibri"/>
        </w:rPr>
        <w:t>Ali, Murtuza; Bagby, Gregory; Cormier, Stephania; Crabtree, Judy; Engel, Lee; Foster, Timothy; Happel, Kyle; Hollenbach, Andrew; Holman, Stacey; Howes, Richard; Hunt, John; Kapusta, Dan; Levitzky, Mike; Lo-</w:t>
      </w:r>
      <w:proofErr w:type="spellStart"/>
      <w:r w:rsidR="00BA57C1" w:rsidRPr="00BA57C1">
        <w:rPr>
          <w:rFonts w:cs="Calibri"/>
        </w:rPr>
        <w:t>Blais</w:t>
      </w:r>
      <w:proofErr w:type="spellEnd"/>
      <w:r w:rsidR="00BA57C1" w:rsidRPr="00BA57C1">
        <w:rPr>
          <w:rFonts w:cs="Calibri"/>
        </w:rPr>
        <w:t xml:space="preserve">, Betty; McDermott, Diana; McGoey, Robin; Neumann, Donna; Sturtevant, Joy; Winsauer, Peter; Dimitriades, Costa; Breslin, Jerome; Howes, </w:t>
      </w:r>
      <w:r w:rsidR="00BA57C1" w:rsidRPr="00BA57C1">
        <w:t>Richard (UMC online)</w:t>
      </w:r>
    </w:p>
    <w:p w:rsidR="00BA57C1" w:rsidRPr="00BA57C1" w:rsidRDefault="00BA57C1" w:rsidP="001056DA">
      <w:pPr>
        <w:pStyle w:val="ListParagraph"/>
        <w:ind w:left="360"/>
        <w:rPr>
          <w:rFonts w:cs="Calibri"/>
        </w:rPr>
      </w:pPr>
    </w:p>
    <w:p w:rsidR="00BA57C1" w:rsidRDefault="001056DA" w:rsidP="00BA57C1">
      <w:pPr>
        <w:rPr>
          <w:rFonts w:cs="Calibri"/>
        </w:rPr>
      </w:pPr>
      <w:r w:rsidRPr="00BA57C1">
        <w:rPr>
          <w:rFonts w:cs="Calibri"/>
          <w:b/>
        </w:rPr>
        <w:t>Absent</w:t>
      </w:r>
      <w:r w:rsidRPr="00BA57C1">
        <w:rPr>
          <w:rFonts w:cs="Calibri"/>
        </w:rPr>
        <w:t xml:space="preserve">:  </w:t>
      </w:r>
      <w:r w:rsidR="00BA57C1" w:rsidRPr="00BA57C1">
        <w:rPr>
          <w:rFonts w:cs="Calibri"/>
        </w:rPr>
        <w:t xml:space="preserve">Avegno, Jennifer; Catling, Andrew; Conrad, Erich; Erny, Eirinn; Kantrow, Stephen; Richter, Eric; </w:t>
      </w:r>
      <w:r w:rsidR="00BA57C1">
        <w:rPr>
          <w:rFonts w:cs="Calibri"/>
        </w:rPr>
        <w:t>Velez-</w:t>
      </w:r>
      <w:proofErr w:type="spellStart"/>
      <w:r w:rsidR="00BA57C1">
        <w:rPr>
          <w:rFonts w:cs="Calibri"/>
        </w:rPr>
        <w:t>Yanguas</w:t>
      </w:r>
      <w:proofErr w:type="spellEnd"/>
      <w:r w:rsidR="00BA57C1">
        <w:rPr>
          <w:rFonts w:cs="Calibri"/>
        </w:rPr>
        <w:t>, Maria</w:t>
      </w:r>
    </w:p>
    <w:p w:rsidR="00BA57C1" w:rsidRPr="00BA57C1" w:rsidRDefault="00BA57C1" w:rsidP="00BA57C1">
      <w:pPr>
        <w:rPr>
          <w:rFonts w:cs="Calibri"/>
        </w:rPr>
      </w:pPr>
    </w:p>
    <w:p w:rsidR="001056DA" w:rsidRDefault="001056DA" w:rsidP="00BA57C1">
      <w:pPr>
        <w:rPr>
          <w:rFonts w:cs="Calibri"/>
        </w:rPr>
      </w:pPr>
      <w:r w:rsidRPr="00BA57C1">
        <w:rPr>
          <w:rFonts w:cs="Calibri"/>
          <w:b/>
        </w:rPr>
        <w:t>Proxies</w:t>
      </w:r>
      <w:r w:rsidRPr="00BA57C1">
        <w:rPr>
          <w:rFonts w:cs="Calibri"/>
        </w:rPr>
        <w:t xml:space="preserve">:  </w:t>
      </w:r>
      <w:r w:rsidR="00BA57C1" w:rsidRPr="00BA57C1">
        <w:rPr>
          <w:rFonts w:cs="Calibri"/>
        </w:rPr>
        <w:t xml:space="preserve">Stephania Cormier for Stephen </w:t>
      </w:r>
      <w:proofErr w:type="spellStart"/>
      <w:r w:rsidR="00BA57C1" w:rsidRPr="00BA57C1">
        <w:rPr>
          <w:rFonts w:cs="Calibri"/>
        </w:rPr>
        <w:t>Brierre</w:t>
      </w:r>
      <w:proofErr w:type="spellEnd"/>
      <w:r w:rsidR="00BA57C1" w:rsidRPr="00BA57C1">
        <w:rPr>
          <w:rFonts w:cs="Calibri"/>
        </w:rPr>
        <w:t xml:space="preserve">; </w:t>
      </w:r>
      <w:r w:rsidR="00BA57C1">
        <w:rPr>
          <w:rFonts w:cs="Calibri"/>
        </w:rPr>
        <w:t xml:space="preserve">Robin McGoey for Amy </w:t>
      </w:r>
      <w:r w:rsidR="00BA57C1" w:rsidRPr="00BA57C1">
        <w:rPr>
          <w:rFonts w:cs="Calibri"/>
        </w:rPr>
        <w:t>Gutierrez</w:t>
      </w:r>
    </w:p>
    <w:p w:rsidR="00E439EE" w:rsidRDefault="00E439EE"/>
    <w:p w:rsidR="005B475B" w:rsidRDefault="005B475B" w:rsidP="00E439EE">
      <w:pPr>
        <w:tabs>
          <w:tab w:val="left" w:pos="990"/>
        </w:tabs>
      </w:pPr>
    </w:p>
    <w:p w:rsidR="00CC1030" w:rsidRDefault="00CC1030" w:rsidP="00E439EE">
      <w:pPr>
        <w:tabs>
          <w:tab w:val="left" w:pos="990"/>
        </w:tabs>
      </w:pPr>
    </w:p>
    <w:p w:rsidR="001056DA" w:rsidRPr="00E0118D" w:rsidRDefault="003845F1" w:rsidP="003845F1">
      <w:pPr>
        <w:tabs>
          <w:tab w:val="left" w:pos="990"/>
        </w:tabs>
        <w:rPr>
          <w:b/>
          <w:color w:val="548DD4"/>
        </w:rPr>
      </w:pPr>
      <w:r w:rsidRPr="00E0118D">
        <w:rPr>
          <w:b/>
          <w:color w:val="548DD4"/>
        </w:rPr>
        <w:t>1)</w:t>
      </w:r>
      <w:r w:rsidRPr="00E0118D">
        <w:rPr>
          <w:b/>
          <w:color w:val="548DD4"/>
        </w:rPr>
        <w:tab/>
      </w:r>
      <w:r w:rsidR="00CC1030" w:rsidRPr="00E0118D">
        <w:rPr>
          <w:b/>
          <w:color w:val="548DD4"/>
        </w:rPr>
        <w:t xml:space="preserve">Introduction of guests </w:t>
      </w:r>
      <w:r w:rsidR="00B65071" w:rsidRPr="0010791F">
        <w:rPr>
          <w:b/>
        </w:rPr>
        <w:t xml:space="preserve">– </w:t>
      </w:r>
      <w:r w:rsidR="00B65071" w:rsidRPr="00B65071">
        <w:t>Not applicable</w:t>
      </w:r>
      <w:r w:rsidR="00B65071">
        <w:t>.</w:t>
      </w:r>
    </w:p>
    <w:p w:rsidR="003845F1" w:rsidRPr="00E0118D" w:rsidRDefault="003845F1" w:rsidP="003845F1">
      <w:pPr>
        <w:tabs>
          <w:tab w:val="left" w:pos="990"/>
        </w:tabs>
        <w:rPr>
          <w:b/>
          <w:color w:val="548DD4"/>
        </w:rPr>
      </w:pPr>
    </w:p>
    <w:p w:rsidR="003845F1" w:rsidRPr="00E0118D" w:rsidRDefault="003845F1" w:rsidP="003845F1">
      <w:pPr>
        <w:tabs>
          <w:tab w:val="left" w:pos="990"/>
        </w:tabs>
        <w:rPr>
          <w:b/>
          <w:color w:val="548DD4"/>
        </w:rPr>
      </w:pPr>
      <w:r w:rsidRPr="00E0118D">
        <w:rPr>
          <w:b/>
          <w:color w:val="548DD4"/>
        </w:rPr>
        <w:t>2)</w:t>
      </w:r>
      <w:r w:rsidRPr="00E0118D">
        <w:rPr>
          <w:b/>
          <w:color w:val="548DD4"/>
        </w:rPr>
        <w:tab/>
        <w:t xml:space="preserve">Special topics </w:t>
      </w:r>
      <w:r w:rsidRPr="0010791F">
        <w:rPr>
          <w:b/>
        </w:rPr>
        <w:t>–</w:t>
      </w:r>
      <w:r w:rsidRPr="00E0118D">
        <w:rPr>
          <w:b/>
          <w:color w:val="548DD4"/>
        </w:rPr>
        <w:t xml:space="preserve"> </w:t>
      </w:r>
      <w:r w:rsidRPr="00781A53">
        <w:t xml:space="preserve">Not applicable.  Overall purpose </w:t>
      </w:r>
      <w:r w:rsidR="00B65071">
        <w:t>of meeting was</w:t>
      </w:r>
      <w:r w:rsidRPr="00781A53">
        <w:t xml:space="preserve"> organizational</w:t>
      </w:r>
      <w:r w:rsidR="00B65071">
        <w:t>.</w:t>
      </w:r>
    </w:p>
    <w:p w:rsidR="00CC1030" w:rsidRPr="00E0118D" w:rsidRDefault="00CC1030" w:rsidP="00CC1030">
      <w:pPr>
        <w:tabs>
          <w:tab w:val="left" w:pos="990"/>
        </w:tabs>
        <w:ind w:left="1350"/>
        <w:rPr>
          <w:b/>
          <w:color w:val="548DD4"/>
        </w:rPr>
      </w:pPr>
    </w:p>
    <w:p w:rsidR="005B475B" w:rsidRPr="00E0118D" w:rsidRDefault="001056DA" w:rsidP="00E439EE">
      <w:pPr>
        <w:tabs>
          <w:tab w:val="left" w:pos="990"/>
        </w:tabs>
        <w:rPr>
          <w:b/>
          <w:color w:val="548DD4"/>
        </w:rPr>
      </w:pPr>
      <w:r w:rsidRPr="00E0118D">
        <w:rPr>
          <w:b/>
          <w:color w:val="548DD4"/>
        </w:rPr>
        <w:t>3</w:t>
      </w:r>
      <w:r w:rsidR="00CC1030" w:rsidRPr="00E0118D">
        <w:rPr>
          <w:b/>
          <w:color w:val="548DD4"/>
        </w:rPr>
        <w:t>)</w:t>
      </w:r>
      <w:r w:rsidRPr="00E0118D">
        <w:rPr>
          <w:b/>
          <w:color w:val="548DD4"/>
        </w:rPr>
        <w:tab/>
        <w:t>Approval of Minutes</w:t>
      </w:r>
      <w:r w:rsidR="003845F1" w:rsidRPr="00E0118D">
        <w:rPr>
          <w:b/>
          <w:color w:val="548DD4"/>
        </w:rPr>
        <w:t xml:space="preserve"> for July</w:t>
      </w:r>
    </w:p>
    <w:p w:rsidR="003845F1" w:rsidRPr="00E0118D" w:rsidRDefault="003845F1" w:rsidP="00E439EE">
      <w:pPr>
        <w:tabs>
          <w:tab w:val="left" w:pos="990"/>
        </w:tabs>
        <w:rPr>
          <w:b/>
          <w:color w:val="548DD4"/>
        </w:rPr>
      </w:pPr>
    </w:p>
    <w:p w:rsidR="001056DA" w:rsidRDefault="001056DA" w:rsidP="00CC1030">
      <w:pPr>
        <w:tabs>
          <w:tab w:val="left" w:pos="990"/>
        </w:tabs>
        <w:ind w:left="990"/>
      </w:pPr>
      <w:r>
        <w:t xml:space="preserve">The minutes of the previous meeting </w:t>
      </w:r>
      <w:r w:rsidR="00CC1030">
        <w:t xml:space="preserve">(July 7, 2011) </w:t>
      </w:r>
      <w:r>
        <w:t>were unanimously approved as distributed.</w:t>
      </w:r>
    </w:p>
    <w:p w:rsidR="001878D0" w:rsidRDefault="001878D0" w:rsidP="00E439EE">
      <w:pPr>
        <w:tabs>
          <w:tab w:val="left" w:pos="990"/>
        </w:tabs>
      </w:pPr>
    </w:p>
    <w:p w:rsidR="001878D0" w:rsidRPr="00E0118D" w:rsidRDefault="001878D0" w:rsidP="00E439EE">
      <w:pPr>
        <w:tabs>
          <w:tab w:val="left" w:pos="990"/>
        </w:tabs>
        <w:rPr>
          <w:b/>
          <w:color w:val="548DD4"/>
        </w:rPr>
      </w:pPr>
      <w:r w:rsidRPr="00E0118D">
        <w:rPr>
          <w:b/>
          <w:color w:val="548DD4"/>
        </w:rPr>
        <w:t>4</w:t>
      </w:r>
      <w:r w:rsidR="003845F1" w:rsidRPr="00E0118D">
        <w:rPr>
          <w:b/>
          <w:color w:val="548DD4"/>
        </w:rPr>
        <w:t>)</w:t>
      </w:r>
      <w:r w:rsidRPr="00E0118D">
        <w:rPr>
          <w:b/>
          <w:color w:val="548DD4"/>
        </w:rPr>
        <w:tab/>
        <w:t>Reports</w:t>
      </w:r>
    </w:p>
    <w:p w:rsidR="003845F1" w:rsidRPr="00E0118D" w:rsidRDefault="003845F1" w:rsidP="00E439EE">
      <w:pPr>
        <w:tabs>
          <w:tab w:val="left" w:pos="990"/>
        </w:tabs>
        <w:rPr>
          <w:b/>
          <w:color w:val="548DD4"/>
        </w:rPr>
      </w:pPr>
    </w:p>
    <w:p w:rsidR="001056DA" w:rsidRDefault="001878D0" w:rsidP="0010791F">
      <w:pPr>
        <w:tabs>
          <w:tab w:val="left" w:pos="720"/>
          <w:tab w:val="left" w:pos="990"/>
        </w:tabs>
        <w:ind w:left="1440" w:hanging="540"/>
      </w:pPr>
      <w:r>
        <w:tab/>
      </w:r>
      <w:r w:rsidRPr="00CC1030">
        <w:rPr>
          <w:b/>
        </w:rPr>
        <w:t>a.</w:t>
      </w:r>
      <w:r w:rsidRPr="00CC1030">
        <w:rPr>
          <w:b/>
        </w:rPr>
        <w:tab/>
        <w:t>Executive Board (meeting with the Dean</w:t>
      </w:r>
      <w:r w:rsidR="00CC1030">
        <w:rPr>
          <w:b/>
        </w:rPr>
        <w:t>)</w:t>
      </w:r>
      <w:r>
        <w:t xml:space="preserve"> – </w:t>
      </w:r>
      <w:r w:rsidR="00031B40" w:rsidRPr="0010791F">
        <w:t>Greg</w:t>
      </w:r>
      <w:r w:rsidRPr="0010791F">
        <w:t xml:space="preserve"> Bagby</w:t>
      </w:r>
      <w:r w:rsidR="008E35CE" w:rsidRPr="0010791F">
        <w:t xml:space="preserve"> summarized meeting with the Dean as follows: 1) State allocation similar to 2010. In addition, additional revenue will be available through a tuition increase; 2) The search for a new head of Genetics appears to be progressing with several strong candidates; 3) Vice-Chancellor Smith attended the meeting to discuss FEMA renovations related to Hurricane Katrina damages. The main effort is the Animal Care and emergency power project which is on schedule to be started in early 2012 with completion estimated to be 2.5 y after the start date. The emergency power component has been moved from the 7</w:t>
      </w:r>
      <w:r w:rsidR="008E35CE" w:rsidRPr="0010791F">
        <w:rPr>
          <w:vertAlign w:val="superscript"/>
        </w:rPr>
        <w:t>th</w:t>
      </w:r>
      <w:r w:rsidR="008E35CE" w:rsidRPr="0010791F">
        <w:t xml:space="preserve"> floor of the CSRB addition to near T lot. Work in the Allied Health/Nursing building and the Resource Bldg has been delayed because of financial problems of the contractor. He expressed general frustration with the time it is taking to resolve issues in a complex bureaucracy involving state and federal agencies in a climate of tight money.</w:t>
      </w:r>
    </w:p>
    <w:p w:rsidR="001878D0" w:rsidRDefault="001878D0" w:rsidP="005B475B">
      <w:pPr>
        <w:tabs>
          <w:tab w:val="left" w:pos="720"/>
        </w:tabs>
      </w:pPr>
    </w:p>
    <w:p w:rsidR="00781A53" w:rsidRPr="00031B40" w:rsidRDefault="001878D0" w:rsidP="00781A53">
      <w:pPr>
        <w:tabs>
          <w:tab w:val="left" w:pos="720"/>
          <w:tab w:val="left" w:pos="990"/>
        </w:tabs>
        <w:ind w:firstLine="900"/>
      </w:pPr>
      <w:r>
        <w:tab/>
      </w:r>
      <w:r w:rsidR="005B475B" w:rsidRPr="00CC1030">
        <w:rPr>
          <w:b/>
        </w:rPr>
        <w:t>b.</w:t>
      </w:r>
      <w:r w:rsidR="005B475B" w:rsidRPr="00CC1030">
        <w:rPr>
          <w:b/>
        </w:rPr>
        <w:tab/>
      </w:r>
      <w:r w:rsidR="00781A53">
        <w:rPr>
          <w:b/>
        </w:rPr>
        <w:t>SOM Administrative Council</w:t>
      </w:r>
      <w:r w:rsidR="00031B40">
        <w:rPr>
          <w:b/>
        </w:rPr>
        <w:t xml:space="preserve"> </w:t>
      </w:r>
      <w:r w:rsidR="00031B40" w:rsidRPr="00031B40">
        <w:t>– Andrew Hollenbach</w:t>
      </w:r>
    </w:p>
    <w:p w:rsidR="005B475B" w:rsidRDefault="00E250F9" w:rsidP="00B65071">
      <w:pPr>
        <w:numPr>
          <w:ilvl w:val="0"/>
          <w:numId w:val="7"/>
        </w:numPr>
        <w:tabs>
          <w:tab w:val="left" w:pos="720"/>
          <w:tab w:val="left" w:pos="990"/>
        </w:tabs>
      </w:pPr>
      <w:r>
        <w:t xml:space="preserve">A recent “major” leak has postponed the opening of the new Louisiana Cancer Research Center building to late Oct. or early Nov.  </w:t>
      </w:r>
      <w:r w:rsidR="00B65071">
        <w:t>At present, the operating budget is still not in place and indirect costs are still being negotiated with NIH.</w:t>
      </w:r>
    </w:p>
    <w:p w:rsidR="00B65071" w:rsidRDefault="00FB6EE3" w:rsidP="00B65071">
      <w:pPr>
        <w:numPr>
          <w:ilvl w:val="0"/>
          <w:numId w:val="7"/>
        </w:numPr>
        <w:tabs>
          <w:tab w:val="left" w:pos="720"/>
          <w:tab w:val="left" w:pos="990"/>
        </w:tabs>
      </w:pPr>
      <w:r>
        <w:t>USMLE step 1 (Andrew).  A more complete update will be given by Charlie Hilton in the near future.</w:t>
      </w:r>
    </w:p>
    <w:p w:rsidR="005B475B" w:rsidRDefault="001878D0" w:rsidP="005B475B">
      <w:pPr>
        <w:tabs>
          <w:tab w:val="left" w:pos="720"/>
        </w:tabs>
        <w:ind w:left="720"/>
      </w:pPr>
      <w:r>
        <w:tab/>
      </w:r>
    </w:p>
    <w:p w:rsidR="005B475B" w:rsidRDefault="005B475B" w:rsidP="005B475B">
      <w:pPr>
        <w:tabs>
          <w:tab w:val="left" w:pos="720"/>
        </w:tabs>
        <w:ind w:left="720"/>
      </w:pPr>
    </w:p>
    <w:p w:rsidR="001878D0" w:rsidRPr="00031B40" w:rsidRDefault="001878D0" w:rsidP="005B475B">
      <w:pPr>
        <w:tabs>
          <w:tab w:val="left" w:pos="0"/>
          <w:tab w:val="left" w:pos="720"/>
          <w:tab w:val="left" w:pos="1440"/>
        </w:tabs>
      </w:pPr>
      <w:r>
        <w:tab/>
      </w:r>
      <w:r w:rsidR="005B475B" w:rsidRPr="00CC1030">
        <w:rPr>
          <w:b/>
        </w:rPr>
        <w:t>c.</w:t>
      </w:r>
      <w:r w:rsidRPr="00CC1030">
        <w:rPr>
          <w:b/>
        </w:rPr>
        <w:tab/>
        <w:t>Senate Report</w:t>
      </w:r>
      <w:r w:rsidR="00031B40">
        <w:rPr>
          <w:b/>
        </w:rPr>
        <w:t xml:space="preserve"> </w:t>
      </w:r>
      <w:r w:rsidR="00031B40" w:rsidRPr="00031B40">
        <w:t>– Michael Levitzky</w:t>
      </w:r>
    </w:p>
    <w:p w:rsidR="005B475B" w:rsidRDefault="001878D0" w:rsidP="005B475B">
      <w:pPr>
        <w:tabs>
          <w:tab w:val="left" w:pos="0"/>
          <w:tab w:val="left" w:pos="720"/>
          <w:tab w:val="left" w:pos="1440"/>
        </w:tabs>
      </w:pPr>
      <w:r>
        <w:tab/>
      </w:r>
      <w:r w:rsidR="005B475B">
        <w:tab/>
      </w:r>
      <w:r w:rsidR="00031B40">
        <w:t>No report, since the Senate meeting was postponed.</w:t>
      </w:r>
    </w:p>
    <w:p w:rsidR="005B475B" w:rsidRDefault="005B475B" w:rsidP="005B475B">
      <w:pPr>
        <w:tabs>
          <w:tab w:val="left" w:pos="0"/>
          <w:tab w:val="left" w:pos="720"/>
          <w:tab w:val="left" w:pos="1440"/>
        </w:tabs>
      </w:pPr>
      <w:r>
        <w:tab/>
      </w:r>
      <w:r w:rsidR="001878D0">
        <w:tab/>
      </w:r>
      <w:r w:rsidR="001878D0">
        <w:tab/>
      </w:r>
      <w:r>
        <w:tab/>
      </w:r>
    </w:p>
    <w:p w:rsidR="0055696B" w:rsidRDefault="0055696B" w:rsidP="00E250F9">
      <w:pPr>
        <w:tabs>
          <w:tab w:val="left" w:pos="0"/>
          <w:tab w:val="left" w:pos="720"/>
          <w:tab w:val="left" w:pos="1440"/>
        </w:tabs>
      </w:pPr>
      <w:r>
        <w:tab/>
      </w:r>
      <w:r w:rsidR="001878D0">
        <w:tab/>
      </w:r>
    </w:p>
    <w:p w:rsidR="003845F1" w:rsidRDefault="003845F1" w:rsidP="005B475B">
      <w:pPr>
        <w:tabs>
          <w:tab w:val="left" w:pos="0"/>
          <w:tab w:val="left" w:pos="720"/>
          <w:tab w:val="left" w:pos="1440"/>
        </w:tabs>
      </w:pPr>
    </w:p>
    <w:p w:rsidR="003845F1" w:rsidRDefault="003845F1" w:rsidP="005B475B">
      <w:pPr>
        <w:tabs>
          <w:tab w:val="left" w:pos="0"/>
          <w:tab w:val="left" w:pos="720"/>
          <w:tab w:val="left" w:pos="1440"/>
        </w:tabs>
      </w:pPr>
      <w:r>
        <w:tab/>
      </w:r>
      <w:proofErr w:type="gramStart"/>
      <w:r w:rsidRPr="003845F1">
        <w:rPr>
          <w:b/>
        </w:rPr>
        <w:t>d.</w:t>
      </w:r>
      <w:r w:rsidRPr="003845F1">
        <w:rPr>
          <w:b/>
        </w:rPr>
        <w:tab/>
        <w:t>SOM</w:t>
      </w:r>
      <w:proofErr w:type="gramEnd"/>
      <w:r w:rsidRPr="003845F1">
        <w:rPr>
          <w:b/>
        </w:rPr>
        <w:t xml:space="preserve"> Newsletter report( The Pulse)</w:t>
      </w:r>
      <w:r>
        <w:t xml:space="preserve"> – Not applicable</w:t>
      </w:r>
    </w:p>
    <w:p w:rsidR="0055696B" w:rsidRDefault="0055696B" w:rsidP="005B475B">
      <w:pPr>
        <w:tabs>
          <w:tab w:val="left" w:pos="0"/>
          <w:tab w:val="left" w:pos="720"/>
          <w:tab w:val="left" w:pos="1440"/>
        </w:tabs>
      </w:pPr>
    </w:p>
    <w:p w:rsidR="001878D0" w:rsidRPr="00CC1030" w:rsidRDefault="001878D0" w:rsidP="005B475B">
      <w:pPr>
        <w:tabs>
          <w:tab w:val="left" w:pos="0"/>
          <w:tab w:val="left" w:pos="720"/>
          <w:tab w:val="left" w:pos="1440"/>
        </w:tabs>
        <w:rPr>
          <w:b/>
        </w:rPr>
      </w:pPr>
      <w:r>
        <w:tab/>
      </w:r>
      <w:r w:rsidR="0055696B" w:rsidRPr="00CC1030">
        <w:rPr>
          <w:b/>
        </w:rPr>
        <w:t>e.</w:t>
      </w:r>
      <w:r w:rsidRPr="00CC1030">
        <w:rPr>
          <w:b/>
        </w:rPr>
        <w:tab/>
        <w:t>Other</w:t>
      </w:r>
    </w:p>
    <w:p w:rsidR="00E250F9" w:rsidRDefault="001878D0" w:rsidP="00E250F9">
      <w:pPr>
        <w:tabs>
          <w:tab w:val="left" w:pos="0"/>
          <w:tab w:val="left" w:pos="720"/>
          <w:tab w:val="left" w:pos="1440"/>
        </w:tabs>
      </w:pPr>
      <w:r>
        <w:tab/>
      </w:r>
      <w:r w:rsidR="0055696B">
        <w:tab/>
      </w:r>
      <w:r w:rsidR="00E250F9">
        <w:t xml:space="preserve">American Association of University Professors </w:t>
      </w:r>
      <w:r w:rsidR="00644F06">
        <w:t xml:space="preserve">(AAUP) </w:t>
      </w:r>
      <w:r w:rsidR="00E250F9" w:rsidRPr="00E250F9">
        <w:t xml:space="preserve">– </w:t>
      </w:r>
      <w:r w:rsidR="00644F06">
        <w:t>Greg Bagby</w:t>
      </w:r>
    </w:p>
    <w:p w:rsidR="0055696B" w:rsidRDefault="00644F06" w:rsidP="00644F06">
      <w:pPr>
        <w:numPr>
          <w:ilvl w:val="0"/>
          <w:numId w:val="8"/>
        </w:numPr>
        <w:tabs>
          <w:tab w:val="left" w:pos="0"/>
          <w:tab w:val="left" w:pos="720"/>
          <w:tab w:val="left" w:pos="1440"/>
        </w:tabs>
      </w:pPr>
      <w:r>
        <w:t xml:space="preserve">Greg mentioned that a recently released AAUP </w:t>
      </w:r>
      <w:r w:rsidRPr="00644F06">
        <w:t>report criticiz</w:t>
      </w:r>
      <w:r>
        <w:t>ed</w:t>
      </w:r>
      <w:r w:rsidRPr="00644F06">
        <w:t xml:space="preserve"> LSU</w:t>
      </w:r>
      <w:r>
        <w:t xml:space="preserve"> - BR</w:t>
      </w:r>
      <w:r w:rsidRPr="00644F06">
        <w:t xml:space="preserve"> for its treatment of faculty and </w:t>
      </w:r>
      <w:r>
        <w:t>potential</w:t>
      </w:r>
      <w:r w:rsidRPr="00644F06">
        <w:t xml:space="preserve"> “academic freedom violations.” </w:t>
      </w:r>
      <w:r>
        <w:t xml:space="preserve">  Although LSU – BR has not been censured Greg felt that as informed faculty we should be aware of issues occurring on other system campuses.</w:t>
      </w:r>
    </w:p>
    <w:p w:rsidR="0055696B" w:rsidRDefault="0055696B" w:rsidP="005B475B">
      <w:pPr>
        <w:tabs>
          <w:tab w:val="left" w:pos="0"/>
          <w:tab w:val="left" w:pos="720"/>
          <w:tab w:val="left" w:pos="1440"/>
        </w:tabs>
      </w:pPr>
    </w:p>
    <w:p w:rsidR="001878D0" w:rsidRPr="00E0118D" w:rsidRDefault="001878D0" w:rsidP="005B475B">
      <w:pPr>
        <w:tabs>
          <w:tab w:val="left" w:pos="0"/>
          <w:tab w:val="left" w:pos="720"/>
          <w:tab w:val="left" w:pos="1440"/>
        </w:tabs>
        <w:rPr>
          <w:b/>
          <w:color w:val="548DD4"/>
        </w:rPr>
      </w:pPr>
      <w:r w:rsidRPr="00E0118D">
        <w:rPr>
          <w:b/>
          <w:color w:val="548DD4"/>
        </w:rPr>
        <w:t>5</w:t>
      </w:r>
      <w:r w:rsidR="003845F1" w:rsidRPr="00E0118D">
        <w:rPr>
          <w:b/>
          <w:color w:val="548DD4"/>
        </w:rPr>
        <w:t>)</w:t>
      </w:r>
      <w:r w:rsidRPr="00E0118D">
        <w:rPr>
          <w:b/>
          <w:color w:val="548DD4"/>
        </w:rPr>
        <w:tab/>
        <w:t>Old Business/Discussion Items</w:t>
      </w:r>
    </w:p>
    <w:p w:rsidR="001878D0" w:rsidRDefault="001878D0" w:rsidP="005B475B">
      <w:pPr>
        <w:tabs>
          <w:tab w:val="left" w:pos="0"/>
          <w:tab w:val="left" w:pos="720"/>
          <w:tab w:val="left" w:pos="1440"/>
        </w:tabs>
      </w:pPr>
    </w:p>
    <w:p w:rsidR="00CC1030" w:rsidRPr="00CC1030" w:rsidRDefault="00CC1030" w:rsidP="00CC1030">
      <w:pPr>
        <w:numPr>
          <w:ilvl w:val="0"/>
          <w:numId w:val="3"/>
        </w:numPr>
        <w:tabs>
          <w:tab w:val="left" w:pos="0"/>
          <w:tab w:val="left" w:pos="720"/>
          <w:tab w:val="left" w:pos="1440"/>
        </w:tabs>
        <w:rPr>
          <w:b/>
        </w:rPr>
      </w:pPr>
      <w:r w:rsidRPr="00CC1030">
        <w:rPr>
          <w:b/>
        </w:rPr>
        <w:t>Meeting times</w:t>
      </w:r>
      <w:r w:rsidR="00644F06">
        <w:rPr>
          <w:b/>
        </w:rPr>
        <w:t xml:space="preserve"> </w:t>
      </w:r>
      <w:r w:rsidR="00644F06" w:rsidRPr="00644F06">
        <w:t>– Stephania Cormier</w:t>
      </w:r>
    </w:p>
    <w:p w:rsidR="0055696B" w:rsidRDefault="00644F06" w:rsidP="00423CEA">
      <w:pPr>
        <w:tabs>
          <w:tab w:val="left" w:pos="0"/>
          <w:tab w:val="left" w:pos="720"/>
          <w:tab w:val="left" w:pos="1440"/>
        </w:tabs>
        <w:ind w:left="1440"/>
      </w:pPr>
      <w:r>
        <w:t xml:space="preserve">Stephania polled all FA delegates for the best day and time of the week for the FA meetings.  The vast majority of delegates selected </w:t>
      </w:r>
      <w:r w:rsidR="0055696B">
        <w:t xml:space="preserve">Thursday </w:t>
      </w:r>
      <w:r>
        <w:t xml:space="preserve">at 4pm.  </w:t>
      </w:r>
      <w:r w:rsidR="00423CEA">
        <w:t>It was unanimously decided that</w:t>
      </w:r>
      <w:r>
        <w:t xml:space="preserve"> FA meetings this </w:t>
      </w:r>
      <w:r w:rsidR="00423CEA">
        <w:t xml:space="preserve">academic </w:t>
      </w:r>
      <w:r>
        <w:t xml:space="preserve">year will </w:t>
      </w:r>
      <w:r w:rsidR="00423CEA">
        <w:t>be scheduled for 4pm on the 2</w:t>
      </w:r>
      <w:r w:rsidR="00423CEA" w:rsidRPr="00423CEA">
        <w:rPr>
          <w:vertAlign w:val="superscript"/>
        </w:rPr>
        <w:t>nd</w:t>
      </w:r>
      <w:r w:rsidR="00423CEA">
        <w:t xml:space="preserve"> Thursday of each month except for the October meeting, which will occur on Oct 6</w:t>
      </w:r>
      <w:r w:rsidR="00423CEA" w:rsidRPr="00423CEA">
        <w:rPr>
          <w:vertAlign w:val="superscript"/>
        </w:rPr>
        <w:t>th</w:t>
      </w:r>
      <w:r w:rsidR="00423CEA">
        <w:t xml:space="preserve"> at 4pm. </w:t>
      </w:r>
    </w:p>
    <w:p w:rsidR="0055696B" w:rsidRDefault="0055696B" w:rsidP="005B475B">
      <w:pPr>
        <w:tabs>
          <w:tab w:val="left" w:pos="0"/>
          <w:tab w:val="left" w:pos="720"/>
          <w:tab w:val="left" w:pos="1440"/>
        </w:tabs>
      </w:pPr>
    </w:p>
    <w:p w:rsidR="00CC1030" w:rsidRPr="00CC1030" w:rsidRDefault="00CC1030" w:rsidP="00CC1030">
      <w:pPr>
        <w:numPr>
          <w:ilvl w:val="0"/>
          <w:numId w:val="3"/>
        </w:numPr>
        <w:tabs>
          <w:tab w:val="left" w:pos="0"/>
          <w:tab w:val="left" w:pos="720"/>
          <w:tab w:val="left" w:pos="1440"/>
        </w:tabs>
        <w:rPr>
          <w:b/>
        </w:rPr>
      </w:pPr>
      <w:r w:rsidRPr="00CC1030">
        <w:rPr>
          <w:b/>
        </w:rPr>
        <w:t>Alternative Delegates List</w:t>
      </w:r>
      <w:r w:rsidR="00781A53">
        <w:rPr>
          <w:b/>
        </w:rPr>
        <w:t xml:space="preserve"> </w:t>
      </w:r>
      <w:r w:rsidR="00781A53" w:rsidRPr="00423CEA">
        <w:t xml:space="preserve">– </w:t>
      </w:r>
      <w:r w:rsidR="00423CEA" w:rsidRPr="00423CEA">
        <w:t>Greg</w:t>
      </w:r>
      <w:r w:rsidR="00781A53" w:rsidRPr="00423CEA">
        <w:t xml:space="preserve"> Bagby</w:t>
      </w:r>
    </w:p>
    <w:p w:rsidR="0055696B" w:rsidRDefault="00A76094" w:rsidP="00423CEA">
      <w:pPr>
        <w:tabs>
          <w:tab w:val="left" w:pos="0"/>
          <w:tab w:val="left" w:pos="720"/>
          <w:tab w:val="left" w:pos="1440"/>
        </w:tabs>
        <w:ind w:left="1440"/>
      </w:pPr>
      <w:r>
        <w:t>Greg initiated d</w:t>
      </w:r>
      <w:r w:rsidR="00931789">
        <w:t xml:space="preserve">iscussion about </w:t>
      </w:r>
      <w:r>
        <w:t xml:space="preserve">the </w:t>
      </w:r>
      <w:r w:rsidR="00931789">
        <w:t xml:space="preserve">use of </w:t>
      </w:r>
      <w:r w:rsidR="0055696B">
        <w:t>a single</w:t>
      </w:r>
      <w:r w:rsidR="00423CEA">
        <w:t xml:space="preserve"> alternate </w:t>
      </w:r>
      <w:r w:rsidR="0055696B">
        <w:t xml:space="preserve">list from current </w:t>
      </w:r>
      <w:r w:rsidR="00423CEA">
        <w:t xml:space="preserve">election </w:t>
      </w:r>
      <w:r w:rsidR="0055696B">
        <w:t>year</w:t>
      </w:r>
      <w:r w:rsidR="00423CEA">
        <w:t xml:space="preserve"> to replace delegates</w:t>
      </w:r>
      <w:r w:rsidR="008E35CE" w:rsidRPr="008E35CE">
        <w:t xml:space="preserve"> </w:t>
      </w:r>
      <w:r w:rsidR="008E35CE">
        <w:t xml:space="preserve">because previous year lists </w:t>
      </w:r>
      <w:r w:rsidR="0010791F">
        <w:t>we</w:t>
      </w:r>
      <w:r w:rsidR="008E35CE">
        <w:t>re not available</w:t>
      </w:r>
      <w:r w:rsidR="00423CEA">
        <w:t>.  A motion was made and unanimously approved to use the</w:t>
      </w:r>
      <w:r w:rsidR="0055696B">
        <w:t xml:space="preserve"> alternate list from the current election year </w:t>
      </w:r>
      <w:r w:rsidR="00423CEA">
        <w:t xml:space="preserve">to replace vacant delegate seats. In addition, a motion was made and unanimously approved to amend the bylaws to use a single alternate list from the current election year for choosing replacement delegates.  </w:t>
      </w:r>
      <w:r w:rsidR="008E35CE">
        <w:t xml:space="preserve">The proposed change in Bylaw language will be discussed and </w:t>
      </w:r>
      <w:r w:rsidR="00423CEA">
        <w:t xml:space="preserve">voted on at </w:t>
      </w:r>
      <w:r w:rsidR="008E35CE">
        <w:t xml:space="preserve">future meetings of the Assembly before presenting for final approval at a </w:t>
      </w:r>
      <w:r w:rsidR="00423CEA">
        <w:t>general faculty meeting.</w:t>
      </w:r>
    </w:p>
    <w:p w:rsidR="0055696B" w:rsidRDefault="0055696B" w:rsidP="0055696B">
      <w:pPr>
        <w:tabs>
          <w:tab w:val="left" w:pos="0"/>
          <w:tab w:val="left" w:pos="720"/>
          <w:tab w:val="left" w:pos="1440"/>
        </w:tabs>
      </w:pPr>
    </w:p>
    <w:p w:rsidR="00CC1030" w:rsidRPr="00E8583C" w:rsidRDefault="00CC1030" w:rsidP="00CC1030">
      <w:pPr>
        <w:numPr>
          <w:ilvl w:val="0"/>
          <w:numId w:val="3"/>
        </w:numPr>
        <w:tabs>
          <w:tab w:val="left" w:pos="0"/>
          <w:tab w:val="left" w:pos="720"/>
          <w:tab w:val="left" w:pos="1440"/>
        </w:tabs>
      </w:pPr>
      <w:r w:rsidRPr="00CC1030">
        <w:rPr>
          <w:b/>
        </w:rPr>
        <w:t>Delegate attendance at FA</w:t>
      </w:r>
      <w:r w:rsidR="00781A53">
        <w:rPr>
          <w:b/>
        </w:rPr>
        <w:t xml:space="preserve"> </w:t>
      </w:r>
      <w:r w:rsidRPr="00CC1030">
        <w:rPr>
          <w:b/>
        </w:rPr>
        <w:t>meetings</w:t>
      </w:r>
      <w:r w:rsidR="00781A53">
        <w:rPr>
          <w:b/>
        </w:rPr>
        <w:t xml:space="preserve"> </w:t>
      </w:r>
      <w:r w:rsidR="00781A53" w:rsidRPr="00E8583C">
        <w:t>–</w:t>
      </w:r>
      <w:r w:rsidR="00E8583C">
        <w:t xml:space="preserve">Greg </w:t>
      </w:r>
      <w:r w:rsidR="00781A53" w:rsidRPr="00E8583C">
        <w:t>Bagby</w:t>
      </w:r>
    </w:p>
    <w:p w:rsidR="0055696B" w:rsidRDefault="00E8583C" w:rsidP="00CC1030">
      <w:pPr>
        <w:tabs>
          <w:tab w:val="left" w:pos="0"/>
          <w:tab w:val="left" w:pos="720"/>
          <w:tab w:val="left" w:pos="1440"/>
        </w:tabs>
        <w:ind w:left="1440"/>
      </w:pPr>
      <w:r>
        <w:t>In an effort to make sure that delegates remain active and engaged in the FA, attendance records were reviewed</w:t>
      </w:r>
      <w:r w:rsidR="008E35CE">
        <w:t>.</w:t>
      </w:r>
      <w:r>
        <w:t xml:space="preserve"> </w:t>
      </w:r>
      <w:r w:rsidR="008E35CE">
        <w:t xml:space="preserve">Delegates </w:t>
      </w:r>
      <w:r w:rsidR="0055696B">
        <w:t>attend</w:t>
      </w:r>
      <w:r>
        <w:t>ing</w:t>
      </w:r>
      <w:r w:rsidR="006C6CCC">
        <w:t xml:space="preserve"> </w:t>
      </w:r>
      <w:r w:rsidR="0055696B" w:rsidRPr="0055696B">
        <w:rPr>
          <w:u w:val="single"/>
        </w:rPr>
        <w:t>&lt;</w:t>
      </w:r>
      <w:r w:rsidR="0055696B">
        <w:t xml:space="preserve"> 5 meetings</w:t>
      </w:r>
      <w:r>
        <w:t xml:space="preserve"> </w:t>
      </w:r>
      <w:r w:rsidR="00D95553">
        <w:t>were</w:t>
      </w:r>
      <w:r>
        <w:t xml:space="preserve"> contacted and asked if </w:t>
      </w:r>
      <w:r w:rsidR="0055696B">
        <w:t xml:space="preserve">they </w:t>
      </w:r>
      <w:r>
        <w:t>a</w:t>
      </w:r>
      <w:r w:rsidR="0055696B">
        <w:t xml:space="preserve">re still interested in </w:t>
      </w:r>
      <w:r>
        <w:t>serving the SOM faculty as a delegate to the FA</w:t>
      </w:r>
      <w:r w:rsidR="006C6CCC">
        <w:t>.</w:t>
      </w:r>
      <w:r>
        <w:t xml:space="preserve">  </w:t>
      </w:r>
    </w:p>
    <w:p w:rsidR="0055696B" w:rsidRDefault="0055696B" w:rsidP="0055696B">
      <w:pPr>
        <w:pStyle w:val="ListParagraph"/>
        <w:numPr>
          <w:ilvl w:val="0"/>
          <w:numId w:val="1"/>
        </w:numPr>
        <w:tabs>
          <w:tab w:val="left" w:pos="0"/>
          <w:tab w:val="left" w:pos="720"/>
          <w:tab w:val="left" w:pos="1440"/>
        </w:tabs>
      </w:pPr>
      <w:r>
        <w:t>4 responded and are very emphatic about remaining delegates</w:t>
      </w:r>
    </w:p>
    <w:p w:rsidR="0055696B" w:rsidRDefault="0055696B" w:rsidP="0055696B">
      <w:pPr>
        <w:pStyle w:val="ListParagraph"/>
        <w:numPr>
          <w:ilvl w:val="0"/>
          <w:numId w:val="1"/>
        </w:numPr>
        <w:tabs>
          <w:tab w:val="left" w:pos="0"/>
          <w:tab w:val="left" w:pos="720"/>
          <w:tab w:val="left" w:pos="1440"/>
        </w:tabs>
      </w:pPr>
      <w:r>
        <w:t>2 out of office replies</w:t>
      </w:r>
    </w:p>
    <w:p w:rsidR="0055696B" w:rsidRDefault="0055696B" w:rsidP="0055696B">
      <w:pPr>
        <w:tabs>
          <w:tab w:val="left" w:pos="0"/>
          <w:tab w:val="left" w:pos="720"/>
          <w:tab w:val="left" w:pos="1440"/>
        </w:tabs>
      </w:pPr>
    </w:p>
    <w:p w:rsidR="00E35A49" w:rsidRPr="00781A53" w:rsidRDefault="001878D0" w:rsidP="0055696B">
      <w:pPr>
        <w:tabs>
          <w:tab w:val="left" w:pos="0"/>
          <w:tab w:val="left" w:pos="720"/>
          <w:tab w:val="left" w:pos="1440"/>
        </w:tabs>
        <w:rPr>
          <w:b/>
        </w:rPr>
      </w:pPr>
      <w:r>
        <w:tab/>
      </w:r>
      <w:r w:rsidR="00E35A49" w:rsidRPr="003F08EB">
        <w:rPr>
          <w:b/>
        </w:rPr>
        <w:t>d.</w:t>
      </w:r>
      <w:r w:rsidR="00E35A49" w:rsidRPr="003F08EB">
        <w:rPr>
          <w:b/>
        </w:rPr>
        <w:tab/>
      </w:r>
      <w:r w:rsidR="00E35A49" w:rsidRPr="00E8583C">
        <w:rPr>
          <w:b/>
        </w:rPr>
        <w:t>Proxy</w:t>
      </w:r>
      <w:r w:rsidRPr="00E8583C">
        <w:rPr>
          <w:b/>
        </w:rPr>
        <w:t xml:space="preserve"> </w:t>
      </w:r>
      <w:proofErr w:type="gramStart"/>
      <w:r w:rsidRPr="00E8583C">
        <w:rPr>
          <w:b/>
        </w:rPr>
        <w:t>Policy</w:t>
      </w:r>
      <w:r w:rsidR="00E8583C">
        <w:rPr>
          <w:b/>
        </w:rPr>
        <w:t xml:space="preserve"> </w:t>
      </w:r>
      <w:r w:rsidR="00E8583C" w:rsidRPr="00E8583C">
        <w:rPr>
          <w:b/>
        </w:rPr>
        <w:t xml:space="preserve"> </w:t>
      </w:r>
      <w:r w:rsidR="00781A53" w:rsidRPr="00E8583C">
        <w:t>–</w:t>
      </w:r>
      <w:proofErr w:type="gramEnd"/>
      <w:r w:rsidR="00781A53" w:rsidRPr="00E8583C">
        <w:t xml:space="preserve"> </w:t>
      </w:r>
      <w:r w:rsidR="00E8583C">
        <w:t>Greg</w:t>
      </w:r>
      <w:r w:rsidR="00781A53" w:rsidRPr="00E8583C">
        <w:t xml:space="preserve"> Bagby</w:t>
      </w:r>
    </w:p>
    <w:p w:rsidR="00E35A49" w:rsidRDefault="00E8583C" w:rsidP="00E8583C">
      <w:pPr>
        <w:tabs>
          <w:tab w:val="left" w:pos="0"/>
          <w:tab w:val="left" w:pos="720"/>
          <w:tab w:val="left" w:pos="1440"/>
        </w:tabs>
        <w:ind w:left="1440"/>
      </w:pPr>
      <w:proofErr w:type="gramStart"/>
      <w:r>
        <w:t>After some discuss</w:t>
      </w:r>
      <w:r w:rsidR="00A76094">
        <w:t>ion</w:t>
      </w:r>
      <w:r>
        <w:t xml:space="preserve"> of proxy policies within the </w:t>
      </w:r>
      <w:r w:rsidR="00F57B0D">
        <w:t>S</w:t>
      </w:r>
      <w:r>
        <w:t>enate and elsewhere.</w:t>
      </w:r>
      <w:proofErr w:type="gramEnd"/>
      <w:r>
        <w:t xml:space="preserve">  A</w:t>
      </w:r>
      <w:r w:rsidRPr="00E8583C">
        <w:t xml:space="preserve"> motion was made and unanimously approved to </w:t>
      </w:r>
      <w:r w:rsidR="00F57B0D">
        <w:t xml:space="preserve">clarify proxy policy as follows: </w:t>
      </w:r>
      <w:r>
        <w:t>“a</w:t>
      </w:r>
      <w:r w:rsidRPr="00E8583C">
        <w:t xml:space="preserve"> delegate may designate a proxy from the faculty to include Delegates for a specific meeting and the proxy will have voting privileges. The delegate must submit the name of the proxy to the Secretary-Treasurer</w:t>
      </w:r>
      <w:r>
        <w:t xml:space="preserve"> prior to the meeting</w:t>
      </w:r>
      <w:r w:rsidRPr="00E8583C">
        <w:t>. A faculty member to include Delegates may only serve as proxy for a single Delegate.</w:t>
      </w:r>
      <w:r>
        <w:t>”</w:t>
      </w:r>
      <w:r w:rsidRPr="00E8583C">
        <w:t xml:space="preserve">  </w:t>
      </w:r>
      <w:r w:rsidR="00F57B0D">
        <w:t>The Assembly also decided to work toward adding this language to the Bylaws at future meetings</w:t>
      </w:r>
      <w:r w:rsidRPr="00E8583C">
        <w:t>.</w:t>
      </w:r>
    </w:p>
    <w:p w:rsidR="00E35A49" w:rsidRDefault="00E35A49" w:rsidP="0055696B">
      <w:pPr>
        <w:tabs>
          <w:tab w:val="left" w:pos="0"/>
          <w:tab w:val="left" w:pos="720"/>
          <w:tab w:val="left" w:pos="1440"/>
        </w:tabs>
      </w:pPr>
    </w:p>
    <w:p w:rsidR="003F08EB" w:rsidRPr="00C201B5" w:rsidRDefault="001878D0" w:rsidP="0055696B">
      <w:pPr>
        <w:tabs>
          <w:tab w:val="left" w:pos="0"/>
          <w:tab w:val="left" w:pos="720"/>
          <w:tab w:val="left" w:pos="1440"/>
        </w:tabs>
      </w:pPr>
      <w:r>
        <w:tab/>
      </w:r>
      <w:r w:rsidR="00E35A49" w:rsidRPr="003F08EB">
        <w:rPr>
          <w:b/>
        </w:rPr>
        <w:t>e.</w:t>
      </w:r>
      <w:r w:rsidR="00E35A49">
        <w:tab/>
      </w:r>
      <w:r w:rsidR="003F08EB" w:rsidRPr="003F08EB">
        <w:rPr>
          <w:b/>
          <w:u w:val="single"/>
        </w:rPr>
        <w:t>Finances for FA</w:t>
      </w:r>
      <w:r w:rsidR="00C201B5" w:rsidRPr="00C201B5">
        <w:rPr>
          <w:b/>
        </w:rPr>
        <w:t xml:space="preserve"> </w:t>
      </w:r>
      <w:r w:rsidR="00C201B5" w:rsidRPr="00C201B5">
        <w:t>– Greg Bagby</w:t>
      </w:r>
    </w:p>
    <w:p w:rsidR="006C6CCC" w:rsidRPr="006C6CCC" w:rsidRDefault="003F08EB" w:rsidP="00C201B5">
      <w:pPr>
        <w:tabs>
          <w:tab w:val="left" w:pos="0"/>
          <w:tab w:val="left" w:pos="720"/>
          <w:tab w:val="left" w:pos="1440"/>
        </w:tabs>
        <w:rPr>
          <w:i/>
        </w:rPr>
      </w:pPr>
      <w:r>
        <w:tab/>
      </w:r>
      <w:r>
        <w:tab/>
      </w:r>
      <w:r w:rsidR="00C201B5">
        <w:t xml:space="preserve">There is approximately </w:t>
      </w:r>
      <w:r w:rsidR="00E35A49">
        <w:t xml:space="preserve">$2800 in our </w:t>
      </w:r>
      <w:r w:rsidR="00F57B0D">
        <w:t xml:space="preserve">Foundation </w:t>
      </w:r>
      <w:r w:rsidR="00E35A49">
        <w:t>account</w:t>
      </w:r>
      <w:r>
        <w:t xml:space="preserve">.  </w:t>
      </w:r>
    </w:p>
    <w:p w:rsidR="00E35A49" w:rsidRDefault="00E35A49" w:rsidP="0055696B">
      <w:pPr>
        <w:tabs>
          <w:tab w:val="left" w:pos="0"/>
          <w:tab w:val="left" w:pos="720"/>
          <w:tab w:val="left" w:pos="1440"/>
        </w:tabs>
      </w:pPr>
    </w:p>
    <w:p w:rsidR="003F08EB" w:rsidRPr="003F08EB" w:rsidRDefault="003F08EB" w:rsidP="00CC1030">
      <w:pPr>
        <w:keepNext/>
        <w:keepLines/>
        <w:tabs>
          <w:tab w:val="left" w:pos="0"/>
          <w:tab w:val="left" w:pos="720"/>
          <w:tab w:val="left" w:pos="1440"/>
        </w:tabs>
        <w:rPr>
          <w:b/>
          <w:u w:val="single"/>
        </w:rPr>
      </w:pPr>
      <w:r>
        <w:tab/>
      </w:r>
      <w:r w:rsidR="00E35A49" w:rsidRPr="003F08EB">
        <w:rPr>
          <w:b/>
        </w:rPr>
        <w:t>f.</w:t>
      </w:r>
      <w:r w:rsidR="00E35A49" w:rsidRPr="003F08EB">
        <w:rPr>
          <w:b/>
        </w:rPr>
        <w:tab/>
      </w:r>
      <w:r w:rsidRPr="003F08EB">
        <w:rPr>
          <w:b/>
          <w:u w:val="single"/>
        </w:rPr>
        <w:t>Update of proposed/new undergraduate medical education programs</w:t>
      </w:r>
    </w:p>
    <w:p w:rsidR="00C201B5" w:rsidRDefault="003F08EB" w:rsidP="00C201B5">
      <w:pPr>
        <w:tabs>
          <w:tab w:val="left" w:pos="0"/>
          <w:tab w:val="left" w:pos="720"/>
          <w:tab w:val="left" w:pos="1440"/>
        </w:tabs>
      </w:pPr>
      <w:r>
        <w:tab/>
      </w:r>
      <w:r>
        <w:tab/>
      </w:r>
      <w:r w:rsidR="00C201B5">
        <w:t xml:space="preserve">New Medical Education Programs – </w:t>
      </w:r>
      <w:r w:rsidR="00C201B5" w:rsidRPr="00E250F9">
        <w:t>Michael Levitzky</w:t>
      </w:r>
    </w:p>
    <w:p w:rsidR="00C201B5" w:rsidRDefault="00C201B5" w:rsidP="00C201B5">
      <w:pPr>
        <w:numPr>
          <w:ilvl w:val="0"/>
          <w:numId w:val="8"/>
        </w:numPr>
        <w:tabs>
          <w:tab w:val="left" w:pos="0"/>
          <w:tab w:val="left" w:pos="720"/>
          <w:tab w:val="left" w:pos="1440"/>
        </w:tabs>
      </w:pPr>
      <w:r>
        <w:t xml:space="preserve">Michael met with Dr. Hollier to discuss both the 3 year medical program in Lafayette and </w:t>
      </w:r>
      <w:r w:rsidR="00F57B0D">
        <w:t>a</w:t>
      </w:r>
      <w:r>
        <w:t xml:space="preserve"> new Clinical-Scientist medical program that is being proposed </w:t>
      </w:r>
      <w:r w:rsidR="00F57B0D">
        <w:t xml:space="preserve">for Baton Rouge that would involve the </w:t>
      </w:r>
      <w:r>
        <w:t>Pennington</w:t>
      </w:r>
      <w:r w:rsidR="00F57B0D">
        <w:t>,</w:t>
      </w:r>
      <w:r>
        <w:t xml:space="preserve"> LSU – Baton Rouge</w:t>
      </w:r>
      <w:r w:rsidR="00F57B0D">
        <w:t xml:space="preserve"> and </w:t>
      </w:r>
      <w:r w:rsidR="0010791F">
        <w:t xml:space="preserve">Our </w:t>
      </w:r>
      <w:r w:rsidR="00F57B0D">
        <w:t>Lady of the Lake Hospital</w:t>
      </w:r>
      <w:r>
        <w:t>.</w:t>
      </w:r>
      <w:r w:rsidR="00E14CFE">
        <w:t xml:space="preserve"> A meeting was also held with faculty that have a strong interest in medical education and curriculum at which Drs. Hollier and Nelson explained the rationale for these initiatives and addressed questions and concerns of those present. </w:t>
      </w:r>
    </w:p>
    <w:p w:rsidR="00C201B5" w:rsidRDefault="00C201B5" w:rsidP="00CC1030">
      <w:pPr>
        <w:keepNext/>
        <w:keepLines/>
        <w:tabs>
          <w:tab w:val="left" w:pos="0"/>
          <w:tab w:val="left" w:pos="720"/>
          <w:tab w:val="left" w:pos="1440"/>
        </w:tabs>
      </w:pPr>
    </w:p>
    <w:p w:rsidR="00E35A49" w:rsidRDefault="00C201B5" w:rsidP="00C201B5">
      <w:pPr>
        <w:keepNext/>
        <w:keepLines/>
        <w:numPr>
          <w:ilvl w:val="1"/>
          <w:numId w:val="8"/>
        </w:numPr>
        <w:tabs>
          <w:tab w:val="left" w:pos="0"/>
          <w:tab w:val="left" w:pos="720"/>
          <w:tab w:val="left" w:pos="1440"/>
        </w:tabs>
      </w:pPr>
      <w:r w:rsidRPr="00C201B5">
        <w:rPr>
          <w:u w:val="single"/>
        </w:rPr>
        <w:t>Lafayette Program</w:t>
      </w:r>
      <w:r>
        <w:t>.  The proposed start date has been moved</w:t>
      </w:r>
      <w:r w:rsidR="00E35A49">
        <w:t xml:space="preserve"> from 2012 </w:t>
      </w:r>
      <w:r>
        <w:t>to</w:t>
      </w:r>
      <w:r w:rsidR="00E35A49">
        <w:t xml:space="preserve"> 2013</w:t>
      </w:r>
      <w:r>
        <w:t xml:space="preserve"> due </w:t>
      </w:r>
      <w:r w:rsidR="00F57B0D">
        <w:t xml:space="preserve">in part </w:t>
      </w:r>
      <w:r>
        <w:t>to faculty efforts.  A s</w:t>
      </w:r>
      <w:r w:rsidR="00E35A49">
        <w:t xml:space="preserve">teering committee </w:t>
      </w:r>
      <w:r w:rsidR="00F57B0D">
        <w:t>is</w:t>
      </w:r>
      <w:r>
        <w:t xml:space="preserve"> </w:t>
      </w:r>
      <w:r w:rsidR="00F57B0D">
        <w:t xml:space="preserve">being </w:t>
      </w:r>
      <w:r>
        <w:t>formed</w:t>
      </w:r>
      <w:r w:rsidR="00E35A49">
        <w:t xml:space="preserve"> to discuss </w:t>
      </w:r>
      <w:r>
        <w:t xml:space="preserve">the </w:t>
      </w:r>
      <w:r w:rsidR="00E35A49">
        <w:t>off-site</w:t>
      </w:r>
      <w:r w:rsidR="006C6CCC">
        <w:t xml:space="preserve"> </w:t>
      </w:r>
      <w:r w:rsidR="00E35A49">
        <w:t xml:space="preserve">LSUHSC Medical </w:t>
      </w:r>
      <w:r w:rsidR="00F57B0D">
        <w:t xml:space="preserve">Education </w:t>
      </w:r>
      <w:r w:rsidR="00E35A49">
        <w:t xml:space="preserve">Programs in </w:t>
      </w:r>
      <w:r w:rsidR="006C6CCC">
        <w:t>Lafayette</w:t>
      </w:r>
      <w:r w:rsidR="00E35A49">
        <w:t xml:space="preserve"> &amp; B</w:t>
      </w:r>
      <w:r w:rsidR="006C6CCC">
        <w:t xml:space="preserve">aton </w:t>
      </w:r>
      <w:r w:rsidR="00E35A49">
        <w:t>R</w:t>
      </w:r>
      <w:r w:rsidR="006C6CCC">
        <w:t>ouge</w:t>
      </w:r>
      <w:r>
        <w:t xml:space="preserve">.  </w:t>
      </w:r>
      <w:r w:rsidR="00E35A49">
        <w:t>L</w:t>
      </w:r>
      <w:r w:rsidR="00C268AC">
        <w:t>afayette</w:t>
      </w:r>
      <w:r>
        <w:t xml:space="preserve"> will be the site for a</w:t>
      </w:r>
      <w:r w:rsidR="00F57B0D">
        <w:t xml:space="preserve"> </w:t>
      </w:r>
      <w:r>
        <w:t xml:space="preserve">3 year medical </w:t>
      </w:r>
      <w:r w:rsidR="00F57B0D">
        <w:t xml:space="preserve">education program </w:t>
      </w:r>
      <w:r w:rsidR="00E14CFE">
        <w:t xml:space="preserve">with 40 students entering the program per year. It will have </w:t>
      </w:r>
      <w:r w:rsidR="00F57B0D">
        <w:t xml:space="preserve">an emphasis on primary care in rural communities. </w:t>
      </w:r>
      <w:r>
        <w:t xml:space="preserve">The program will utilize </w:t>
      </w:r>
      <w:r w:rsidR="00E35A49">
        <w:t>ULL faculty &amp; UMC clinical faculty</w:t>
      </w:r>
      <w:r>
        <w:t xml:space="preserve"> </w:t>
      </w:r>
      <w:r w:rsidR="00F57B0D">
        <w:t>as well as a small number of basic science LSU faculty dedicated to this program. T</w:t>
      </w:r>
      <w:r>
        <w:t>he curriculum will be</w:t>
      </w:r>
      <w:r w:rsidR="00E35A49">
        <w:t xml:space="preserve"> systems b</w:t>
      </w:r>
      <w:r>
        <w:t>ased.</w:t>
      </w:r>
    </w:p>
    <w:p w:rsidR="00E35A49" w:rsidRDefault="00E35A49" w:rsidP="00E35A49">
      <w:pPr>
        <w:tabs>
          <w:tab w:val="left" w:pos="0"/>
          <w:tab w:val="left" w:pos="720"/>
          <w:tab w:val="left" w:pos="1440"/>
        </w:tabs>
        <w:ind w:left="720"/>
      </w:pPr>
    </w:p>
    <w:p w:rsidR="00E45F59" w:rsidRDefault="00E35A49" w:rsidP="00E45F59">
      <w:pPr>
        <w:keepNext/>
        <w:keepLines/>
        <w:numPr>
          <w:ilvl w:val="1"/>
          <w:numId w:val="8"/>
        </w:numPr>
        <w:tabs>
          <w:tab w:val="left" w:pos="0"/>
          <w:tab w:val="left" w:pos="720"/>
          <w:tab w:val="left" w:pos="1440"/>
        </w:tabs>
      </w:pPr>
      <w:r w:rsidRPr="00C201B5">
        <w:rPr>
          <w:u w:val="single"/>
        </w:rPr>
        <w:t>B</w:t>
      </w:r>
      <w:r w:rsidR="00C268AC" w:rsidRPr="00C201B5">
        <w:rPr>
          <w:u w:val="single"/>
        </w:rPr>
        <w:t xml:space="preserve">aton </w:t>
      </w:r>
      <w:r w:rsidRPr="00C201B5">
        <w:rPr>
          <w:u w:val="single"/>
        </w:rPr>
        <w:t>R</w:t>
      </w:r>
      <w:r w:rsidR="00C268AC" w:rsidRPr="00C201B5">
        <w:rPr>
          <w:u w:val="single"/>
        </w:rPr>
        <w:t>ouge</w:t>
      </w:r>
      <w:r w:rsidR="00C201B5" w:rsidRPr="00C201B5">
        <w:rPr>
          <w:u w:val="single"/>
        </w:rPr>
        <w:t xml:space="preserve"> Program</w:t>
      </w:r>
      <w:r>
        <w:t xml:space="preserve">:  </w:t>
      </w:r>
      <w:r w:rsidR="00C201B5">
        <w:t xml:space="preserve">This was recently </w:t>
      </w:r>
      <w:r>
        <w:t xml:space="preserve">initiated by </w:t>
      </w:r>
      <w:r w:rsidR="00C268AC">
        <w:t xml:space="preserve">Dr. </w:t>
      </w:r>
      <w:r>
        <w:t>Lombardi due to interest from Pennington &amp; OLL</w:t>
      </w:r>
      <w:r w:rsidR="00C201B5">
        <w:t xml:space="preserve">.  It is anticipated to be a </w:t>
      </w:r>
      <w:r w:rsidR="007C5681">
        <w:t>Clinician</w:t>
      </w:r>
      <w:r w:rsidR="00C201B5">
        <w:t>-Scientist program.  It will accept 40 students and this will reduce the class size in New Orleans by 40 students bringing our total student number down to 160 students.  It is also anticipated that the majority of these students will be from out-of-state.</w:t>
      </w:r>
    </w:p>
    <w:p w:rsidR="00E45F59" w:rsidRDefault="00E45F59" w:rsidP="00E45F59">
      <w:pPr>
        <w:pStyle w:val="ListParagraph"/>
      </w:pPr>
    </w:p>
    <w:p w:rsidR="00E35A49" w:rsidRDefault="00E35A49" w:rsidP="00E45F59">
      <w:pPr>
        <w:numPr>
          <w:ilvl w:val="0"/>
          <w:numId w:val="8"/>
        </w:numPr>
        <w:tabs>
          <w:tab w:val="left" w:pos="0"/>
          <w:tab w:val="left" w:pos="720"/>
          <w:tab w:val="left" w:pos="1440"/>
        </w:tabs>
      </w:pPr>
      <w:r>
        <w:t>Funding and staff</w:t>
      </w:r>
      <w:r w:rsidR="00C268AC">
        <w:t>ing</w:t>
      </w:r>
      <w:r>
        <w:t xml:space="preserve"> remains a significant concern for the </w:t>
      </w:r>
      <w:r w:rsidR="00C268AC">
        <w:t>Lafayette</w:t>
      </w:r>
      <w:r>
        <w:t xml:space="preserve"> </w:t>
      </w:r>
      <w:r w:rsidR="00E45F59">
        <w:t xml:space="preserve">program and significant concern was expressed over the newly proposed </w:t>
      </w:r>
      <w:r w:rsidR="00C268AC">
        <w:t>Baton Rouge</w:t>
      </w:r>
      <w:r>
        <w:t xml:space="preserve"> program</w:t>
      </w:r>
      <w:r w:rsidR="00E45F59">
        <w:t>.</w:t>
      </w:r>
    </w:p>
    <w:p w:rsidR="00E35A49" w:rsidRDefault="00E35A49" w:rsidP="00E35A49">
      <w:pPr>
        <w:tabs>
          <w:tab w:val="left" w:pos="0"/>
          <w:tab w:val="left" w:pos="720"/>
          <w:tab w:val="left" w:pos="1440"/>
        </w:tabs>
      </w:pPr>
    </w:p>
    <w:p w:rsidR="003F08EB" w:rsidRPr="00E0118D" w:rsidRDefault="003F08EB" w:rsidP="00E35A49">
      <w:pPr>
        <w:tabs>
          <w:tab w:val="left" w:pos="0"/>
          <w:tab w:val="left" w:pos="720"/>
          <w:tab w:val="left" w:pos="1440"/>
        </w:tabs>
        <w:rPr>
          <w:b/>
          <w:color w:val="548DD4"/>
        </w:rPr>
      </w:pPr>
      <w:r w:rsidRPr="00E0118D">
        <w:rPr>
          <w:b/>
          <w:color w:val="548DD4"/>
        </w:rPr>
        <w:t>6</w:t>
      </w:r>
      <w:r w:rsidR="003845F1" w:rsidRPr="00E0118D">
        <w:rPr>
          <w:b/>
          <w:color w:val="548DD4"/>
        </w:rPr>
        <w:t>)</w:t>
      </w:r>
      <w:r w:rsidRPr="00E0118D">
        <w:rPr>
          <w:b/>
          <w:color w:val="548DD4"/>
        </w:rPr>
        <w:tab/>
        <w:t xml:space="preserve">New </w:t>
      </w:r>
      <w:r w:rsidR="006F4121" w:rsidRPr="00E0118D">
        <w:rPr>
          <w:b/>
          <w:color w:val="548DD4"/>
        </w:rPr>
        <w:t>b</w:t>
      </w:r>
      <w:r w:rsidRPr="00E0118D">
        <w:rPr>
          <w:b/>
          <w:color w:val="548DD4"/>
        </w:rPr>
        <w:t>usiness/</w:t>
      </w:r>
      <w:r w:rsidR="00781A53">
        <w:rPr>
          <w:b/>
          <w:color w:val="548DD4"/>
        </w:rPr>
        <w:t>Announcements</w:t>
      </w:r>
    </w:p>
    <w:p w:rsidR="003F08EB" w:rsidRDefault="003F08EB" w:rsidP="00E35A49">
      <w:pPr>
        <w:tabs>
          <w:tab w:val="left" w:pos="0"/>
          <w:tab w:val="left" w:pos="720"/>
          <w:tab w:val="left" w:pos="1440"/>
        </w:tabs>
      </w:pPr>
    </w:p>
    <w:p w:rsidR="003F08EB" w:rsidRPr="003F08EB" w:rsidRDefault="003F08EB" w:rsidP="003F08EB">
      <w:pPr>
        <w:numPr>
          <w:ilvl w:val="0"/>
          <w:numId w:val="2"/>
        </w:numPr>
        <w:tabs>
          <w:tab w:val="left" w:pos="0"/>
          <w:tab w:val="left" w:pos="720"/>
          <w:tab w:val="left" w:pos="1440"/>
        </w:tabs>
        <w:rPr>
          <w:b/>
        </w:rPr>
      </w:pPr>
      <w:r w:rsidRPr="003F08EB">
        <w:rPr>
          <w:b/>
        </w:rPr>
        <w:t>Electronic voting</w:t>
      </w:r>
    </w:p>
    <w:p w:rsidR="00E35A49" w:rsidRDefault="00E35A49" w:rsidP="003F08EB">
      <w:pPr>
        <w:tabs>
          <w:tab w:val="left" w:pos="0"/>
          <w:tab w:val="left" w:pos="720"/>
          <w:tab w:val="left" w:pos="1440"/>
        </w:tabs>
        <w:ind w:left="1440"/>
      </w:pPr>
      <w:r>
        <w:t>Further policy on voting adopted</w:t>
      </w:r>
    </w:p>
    <w:p w:rsidR="00E35A49" w:rsidRDefault="00E35A49" w:rsidP="00E35A49">
      <w:pPr>
        <w:tabs>
          <w:tab w:val="left" w:pos="0"/>
          <w:tab w:val="left" w:pos="720"/>
          <w:tab w:val="left" w:pos="1440"/>
        </w:tabs>
      </w:pPr>
    </w:p>
    <w:p w:rsidR="003F08EB" w:rsidRPr="003F08EB" w:rsidRDefault="003F08EB" w:rsidP="003F08EB">
      <w:pPr>
        <w:numPr>
          <w:ilvl w:val="0"/>
          <w:numId w:val="2"/>
        </w:numPr>
        <w:tabs>
          <w:tab w:val="left" w:pos="0"/>
          <w:tab w:val="left" w:pos="720"/>
          <w:tab w:val="left" w:pos="1440"/>
        </w:tabs>
        <w:rPr>
          <w:b/>
        </w:rPr>
      </w:pPr>
      <w:r w:rsidRPr="003F08EB">
        <w:rPr>
          <w:b/>
        </w:rPr>
        <w:t>Special topics and Discussion issues</w:t>
      </w:r>
    </w:p>
    <w:p w:rsidR="00E35A49" w:rsidRDefault="00E35A49" w:rsidP="00E45F59">
      <w:pPr>
        <w:numPr>
          <w:ilvl w:val="0"/>
          <w:numId w:val="8"/>
        </w:numPr>
        <w:tabs>
          <w:tab w:val="left" w:pos="0"/>
          <w:tab w:val="left" w:pos="720"/>
          <w:tab w:val="left" w:pos="1440"/>
        </w:tabs>
      </w:pPr>
      <w:r>
        <w:t>LSU Health recognize</w:t>
      </w:r>
      <w:r w:rsidR="00E45F59">
        <w:t>d</w:t>
      </w:r>
      <w:r>
        <w:t xml:space="preserve"> several </w:t>
      </w:r>
      <w:proofErr w:type="gramStart"/>
      <w:r>
        <w:t>faculty</w:t>
      </w:r>
      <w:proofErr w:type="gramEnd"/>
      <w:r>
        <w:t xml:space="preserve"> for recent recognition by U</w:t>
      </w:r>
      <w:r w:rsidR="00C268AC">
        <w:t>S News &amp; World Report</w:t>
      </w:r>
      <w:r w:rsidR="00E45F59">
        <w:t xml:space="preserve">.  </w:t>
      </w:r>
      <w:r w:rsidR="00E45F59" w:rsidRPr="00E45F59">
        <w:t>Murtuza</w:t>
      </w:r>
      <w:r w:rsidR="00E45F59">
        <w:t xml:space="preserve"> Ali will draft a letter to the recognized faculty members and their chairs with assistance from the Executive Council to honor their achievement.</w:t>
      </w:r>
    </w:p>
    <w:p w:rsidR="00E14CFE" w:rsidRDefault="00E14CFE" w:rsidP="00E14CFE">
      <w:pPr>
        <w:numPr>
          <w:ilvl w:val="0"/>
          <w:numId w:val="8"/>
        </w:numPr>
        <w:tabs>
          <w:tab w:val="left" w:pos="0"/>
          <w:tab w:val="left" w:pos="720"/>
          <w:tab w:val="left" w:pos="1440"/>
        </w:tabs>
      </w:pPr>
      <w:r>
        <w:t xml:space="preserve">On behalf of the Executive Board Bagby asked Delegates to suggest future </w:t>
      </w:r>
      <w:r w:rsidR="00E45F59">
        <w:t xml:space="preserve">topics </w:t>
      </w:r>
      <w:r>
        <w:t xml:space="preserve">to be addressed at this meeting or </w:t>
      </w:r>
      <w:r w:rsidR="007C5681">
        <w:t xml:space="preserve">through </w:t>
      </w:r>
      <w:r>
        <w:t xml:space="preserve">correspondence at a later </w:t>
      </w:r>
      <w:proofErr w:type="gramStart"/>
      <w:r>
        <w:t>time.</w:t>
      </w:r>
      <w:proofErr w:type="gramEnd"/>
      <w:r>
        <w:t xml:space="preserve"> Immediate suggestions included</w:t>
      </w:r>
      <w:r w:rsidR="007C5681">
        <w:t>:</w:t>
      </w:r>
      <w:r>
        <w:t xml:space="preserve"> </w:t>
      </w:r>
    </w:p>
    <w:p w:rsidR="00E14CFE" w:rsidRDefault="00E14CFE" w:rsidP="007C5681">
      <w:pPr>
        <w:numPr>
          <w:ilvl w:val="1"/>
          <w:numId w:val="8"/>
        </w:numPr>
        <w:tabs>
          <w:tab w:val="left" w:pos="0"/>
          <w:tab w:val="left" w:pos="720"/>
          <w:tab w:val="left" w:pos="1440"/>
        </w:tabs>
      </w:pPr>
      <w:r>
        <w:t>H</w:t>
      </w:r>
      <w:r w:rsidR="00E45F59">
        <w:t xml:space="preserve">ow the dean’s office operates </w:t>
      </w:r>
    </w:p>
    <w:p w:rsidR="00E35A49" w:rsidRDefault="00E14CFE" w:rsidP="007C5681">
      <w:pPr>
        <w:numPr>
          <w:ilvl w:val="1"/>
          <w:numId w:val="8"/>
        </w:numPr>
        <w:tabs>
          <w:tab w:val="left" w:pos="0"/>
          <w:tab w:val="left" w:pos="720"/>
          <w:tab w:val="left" w:pos="1440"/>
        </w:tabs>
      </w:pPr>
      <w:r>
        <w:t>U</w:t>
      </w:r>
      <w:r w:rsidR="00E45F59">
        <w:t>pdate on recent changes in the technology transfer office.</w:t>
      </w:r>
    </w:p>
    <w:p w:rsidR="00E45F59" w:rsidRDefault="00E45F59" w:rsidP="007C5681">
      <w:pPr>
        <w:numPr>
          <w:ilvl w:val="1"/>
          <w:numId w:val="8"/>
        </w:numPr>
        <w:tabs>
          <w:tab w:val="left" w:pos="0"/>
          <w:tab w:val="left" w:pos="720"/>
          <w:tab w:val="left" w:pos="1440"/>
        </w:tabs>
      </w:pPr>
      <w:r>
        <w:t xml:space="preserve">Time/effort reporting across departments and sections. </w:t>
      </w:r>
    </w:p>
    <w:p w:rsidR="00E35A49" w:rsidRDefault="00E35A49" w:rsidP="007C5681">
      <w:pPr>
        <w:numPr>
          <w:ilvl w:val="1"/>
          <w:numId w:val="8"/>
        </w:numPr>
        <w:tabs>
          <w:tab w:val="left" w:pos="0"/>
          <w:tab w:val="left" w:pos="720"/>
          <w:tab w:val="left" w:pos="1440"/>
        </w:tabs>
      </w:pPr>
      <w:r>
        <w:t xml:space="preserve">Send agenda/topics </w:t>
      </w:r>
      <w:r w:rsidR="00E45F59">
        <w:t>to Greg or Stephania.</w:t>
      </w:r>
    </w:p>
    <w:p w:rsidR="007E7896" w:rsidRDefault="007E7896" w:rsidP="00A76094">
      <w:pPr>
        <w:tabs>
          <w:tab w:val="left" w:pos="0"/>
          <w:tab w:val="left" w:pos="720"/>
          <w:tab w:val="left" w:pos="1440"/>
        </w:tabs>
        <w:ind w:left="1440"/>
      </w:pPr>
    </w:p>
    <w:p w:rsidR="00C268AC" w:rsidRPr="00E0118D" w:rsidRDefault="00C268AC" w:rsidP="00E35A49">
      <w:pPr>
        <w:tabs>
          <w:tab w:val="left" w:pos="0"/>
          <w:tab w:val="left" w:pos="720"/>
          <w:tab w:val="left" w:pos="1440"/>
        </w:tabs>
        <w:rPr>
          <w:color w:val="548DD4"/>
        </w:rPr>
      </w:pPr>
      <w:r w:rsidRPr="00E0118D">
        <w:rPr>
          <w:b/>
          <w:color w:val="548DD4"/>
        </w:rPr>
        <w:t>Adjournment:</w:t>
      </w:r>
      <w:r w:rsidRPr="00E0118D">
        <w:rPr>
          <w:color w:val="548DD4"/>
        </w:rPr>
        <w:t xml:space="preserve">  M</w:t>
      </w:r>
      <w:r w:rsidR="00E45F59">
        <w:rPr>
          <w:color w:val="548DD4"/>
        </w:rPr>
        <w:t xml:space="preserve">eeting was adjourned at </w:t>
      </w:r>
      <w:r w:rsidR="00A76094">
        <w:rPr>
          <w:color w:val="548DD4"/>
        </w:rPr>
        <w:t>5:40pm</w:t>
      </w:r>
      <w:r w:rsidR="00E45F59">
        <w:rPr>
          <w:color w:val="548DD4"/>
        </w:rPr>
        <w:t xml:space="preserve"> by Greg Bagby</w:t>
      </w:r>
      <w:r w:rsidRPr="00E0118D">
        <w:rPr>
          <w:color w:val="548DD4"/>
        </w:rPr>
        <w:t>.  The next general meeting will be</w:t>
      </w:r>
      <w:r w:rsidR="005B2C40" w:rsidRPr="00E0118D">
        <w:rPr>
          <w:color w:val="548DD4"/>
        </w:rPr>
        <w:t xml:space="preserve"> </w:t>
      </w:r>
      <w:r w:rsidR="006F4121" w:rsidRPr="00E0118D">
        <w:rPr>
          <w:color w:val="548DD4"/>
        </w:rPr>
        <w:t xml:space="preserve">at </w:t>
      </w:r>
      <w:r w:rsidR="00E45F59">
        <w:rPr>
          <w:color w:val="548DD4"/>
        </w:rPr>
        <w:t>4pm</w:t>
      </w:r>
      <w:r w:rsidRPr="00E0118D">
        <w:rPr>
          <w:color w:val="548DD4"/>
        </w:rPr>
        <w:t xml:space="preserve"> on </w:t>
      </w:r>
      <w:r w:rsidR="00E45F59">
        <w:rPr>
          <w:color w:val="548DD4"/>
        </w:rPr>
        <w:t>September 8</w:t>
      </w:r>
      <w:r w:rsidR="00E45F59" w:rsidRPr="00E45F59">
        <w:rPr>
          <w:color w:val="548DD4"/>
          <w:vertAlign w:val="superscript"/>
        </w:rPr>
        <w:t>th</w:t>
      </w:r>
      <w:r w:rsidR="00E45F59">
        <w:rPr>
          <w:color w:val="548DD4"/>
        </w:rPr>
        <w:t xml:space="preserve"> in </w:t>
      </w:r>
      <w:r w:rsidR="00E45F59" w:rsidRPr="00E45F59">
        <w:rPr>
          <w:color w:val="548DD4"/>
        </w:rPr>
        <w:t xml:space="preserve">Room 7 on </w:t>
      </w:r>
      <w:r w:rsidR="00E45F59">
        <w:rPr>
          <w:color w:val="548DD4"/>
        </w:rPr>
        <w:t xml:space="preserve">the </w:t>
      </w:r>
      <w:r w:rsidR="00E45F59" w:rsidRPr="00E45F59">
        <w:rPr>
          <w:color w:val="548DD4"/>
        </w:rPr>
        <w:t>6</w:t>
      </w:r>
      <w:r w:rsidR="00E45F59" w:rsidRPr="00E45F59">
        <w:rPr>
          <w:color w:val="548DD4"/>
          <w:vertAlign w:val="superscript"/>
        </w:rPr>
        <w:t>th</w:t>
      </w:r>
      <w:r w:rsidR="00E45F59" w:rsidRPr="00E45F59">
        <w:rPr>
          <w:color w:val="548DD4"/>
        </w:rPr>
        <w:t xml:space="preserve"> floor of </w:t>
      </w:r>
      <w:r w:rsidR="00E45F59">
        <w:rPr>
          <w:color w:val="548DD4"/>
        </w:rPr>
        <w:t xml:space="preserve">the </w:t>
      </w:r>
      <w:r w:rsidR="00E45F59" w:rsidRPr="00E45F59">
        <w:rPr>
          <w:color w:val="548DD4"/>
        </w:rPr>
        <w:t>Lions building</w:t>
      </w:r>
      <w:r w:rsidRPr="00E0118D">
        <w:rPr>
          <w:color w:val="548DD4"/>
        </w:rPr>
        <w:t>.</w:t>
      </w:r>
      <w:r w:rsidR="005B2C40" w:rsidRPr="00E0118D">
        <w:rPr>
          <w:color w:val="548DD4"/>
        </w:rPr>
        <w:t xml:space="preserve"> </w:t>
      </w:r>
    </w:p>
    <w:p w:rsidR="003F08EB" w:rsidRPr="00E0118D" w:rsidRDefault="003F08EB" w:rsidP="00E35A49">
      <w:pPr>
        <w:tabs>
          <w:tab w:val="left" w:pos="0"/>
          <w:tab w:val="left" w:pos="720"/>
          <w:tab w:val="left" w:pos="1440"/>
        </w:tabs>
        <w:rPr>
          <w:color w:val="548DD4"/>
        </w:rPr>
      </w:pPr>
    </w:p>
    <w:p w:rsidR="00C268AC" w:rsidRDefault="00C268AC" w:rsidP="00E35A49">
      <w:pPr>
        <w:tabs>
          <w:tab w:val="left" w:pos="0"/>
          <w:tab w:val="left" w:pos="720"/>
          <w:tab w:val="left" w:pos="1440"/>
        </w:tabs>
      </w:pPr>
    </w:p>
    <w:p w:rsidR="00C268AC" w:rsidRDefault="00C268AC" w:rsidP="00E35A49">
      <w:pPr>
        <w:tabs>
          <w:tab w:val="left" w:pos="0"/>
          <w:tab w:val="left" w:pos="720"/>
          <w:tab w:val="left" w:pos="1440"/>
        </w:tabs>
      </w:pPr>
      <w:r>
        <w:t>Minutes submitted by:</w:t>
      </w:r>
      <w:r>
        <w:tab/>
      </w:r>
      <w:r>
        <w:tab/>
      </w:r>
      <w:r>
        <w:tab/>
        <w:t>Stephania A. Cormier</w:t>
      </w:r>
    </w:p>
    <w:p w:rsidR="00C268AC" w:rsidRDefault="00C268AC" w:rsidP="00E35A49">
      <w:pPr>
        <w:tabs>
          <w:tab w:val="left" w:pos="0"/>
          <w:tab w:val="left" w:pos="720"/>
          <w:tab w:val="left" w:pos="1440"/>
        </w:tabs>
      </w:pPr>
    </w:p>
    <w:p w:rsidR="00C268AC" w:rsidRDefault="00C268AC" w:rsidP="00E35A49">
      <w:pPr>
        <w:tabs>
          <w:tab w:val="left" w:pos="0"/>
          <w:tab w:val="left" w:pos="720"/>
          <w:tab w:val="left" w:pos="1440"/>
        </w:tabs>
      </w:pPr>
      <w:r>
        <w:t>Approved by:</w:t>
      </w:r>
      <w:r>
        <w:tab/>
      </w:r>
      <w:r>
        <w:tab/>
      </w:r>
      <w:r>
        <w:tab/>
      </w:r>
      <w:r>
        <w:tab/>
        <w:t>[type name here]</w:t>
      </w:r>
    </w:p>
    <w:sectPr w:rsidR="00C268AC" w:rsidSect="001333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D3111"/>
    <w:multiLevelType w:val="hybridMultilevel"/>
    <w:tmpl w:val="1F30CD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CF1820"/>
    <w:multiLevelType w:val="hybridMultilevel"/>
    <w:tmpl w:val="504CE39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1EB429ED"/>
    <w:multiLevelType w:val="hybridMultilevel"/>
    <w:tmpl w:val="6BD680F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339D4950"/>
    <w:multiLevelType w:val="hybridMultilevel"/>
    <w:tmpl w:val="C3CE34EA"/>
    <w:lvl w:ilvl="0" w:tplc="A1887B9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977144B"/>
    <w:multiLevelType w:val="hybridMultilevel"/>
    <w:tmpl w:val="0928AD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2393B71"/>
    <w:multiLevelType w:val="hybridMultilevel"/>
    <w:tmpl w:val="5E70715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77BE79D0"/>
    <w:multiLevelType w:val="hybridMultilevel"/>
    <w:tmpl w:val="CCCA139E"/>
    <w:lvl w:ilvl="0" w:tplc="E0B2C10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FB75D49"/>
    <w:multiLevelType w:val="hybridMultilevel"/>
    <w:tmpl w:val="693EFB12"/>
    <w:lvl w:ilvl="0" w:tplc="AF249E46">
      <w:start w:val="1"/>
      <w:numFmt w:val="decimal"/>
      <w:lvlText w:val="%1)"/>
      <w:lvlJc w:val="left"/>
      <w:pPr>
        <w:ind w:left="1350" w:hanging="9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3"/>
  </w:num>
  <w:num w:numId="4">
    <w:abstractNumId w:val="7"/>
  </w:num>
  <w:num w:numId="5">
    <w:abstractNumId w:val="0"/>
  </w:num>
  <w:num w:numId="6">
    <w:abstractNumId w:val="4"/>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4"/>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439EE"/>
    <w:rsid w:val="00031B40"/>
    <w:rsid w:val="000C1895"/>
    <w:rsid w:val="001056DA"/>
    <w:rsid w:val="0010791F"/>
    <w:rsid w:val="0012589D"/>
    <w:rsid w:val="0013333D"/>
    <w:rsid w:val="001878D0"/>
    <w:rsid w:val="001B1733"/>
    <w:rsid w:val="00251762"/>
    <w:rsid w:val="002F6EA5"/>
    <w:rsid w:val="00355E26"/>
    <w:rsid w:val="0037384F"/>
    <w:rsid w:val="003845F1"/>
    <w:rsid w:val="003D179F"/>
    <w:rsid w:val="003F08EB"/>
    <w:rsid w:val="00423CEA"/>
    <w:rsid w:val="0055696B"/>
    <w:rsid w:val="005B2C40"/>
    <w:rsid w:val="005B475B"/>
    <w:rsid w:val="00644F06"/>
    <w:rsid w:val="006C6CCC"/>
    <w:rsid w:val="006F4121"/>
    <w:rsid w:val="006F5B2D"/>
    <w:rsid w:val="00781A53"/>
    <w:rsid w:val="007A1C5B"/>
    <w:rsid w:val="007B476E"/>
    <w:rsid w:val="007C5681"/>
    <w:rsid w:val="007E7896"/>
    <w:rsid w:val="008E35CE"/>
    <w:rsid w:val="00931789"/>
    <w:rsid w:val="00A76094"/>
    <w:rsid w:val="00B65071"/>
    <w:rsid w:val="00BA57C1"/>
    <w:rsid w:val="00C201B5"/>
    <w:rsid w:val="00C268AC"/>
    <w:rsid w:val="00C367D6"/>
    <w:rsid w:val="00CC1030"/>
    <w:rsid w:val="00D95553"/>
    <w:rsid w:val="00E0118D"/>
    <w:rsid w:val="00E14CFE"/>
    <w:rsid w:val="00E250F9"/>
    <w:rsid w:val="00E35A49"/>
    <w:rsid w:val="00E439EE"/>
    <w:rsid w:val="00E45F59"/>
    <w:rsid w:val="00E8583C"/>
    <w:rsid w:val="00F57B0D"/>
    <w:rsid w:val="00FB6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33D"/>
    <w:rPr>
      <w:sz w:val="22"/>
      <w:szCs w:val="22"/>
    </w:rPr>
  </w:style>
  <w:style w:type="paragraph" w:styleId="Heading2">
    <w:name w:val="heading 2"/>
    <w:basedOn w:val="Normal"/>
    <w:next w:val="Normal"/>
    <w:link w:val="Heading2Char"/>
    <w:semiHidden/>
    <w:unhideWhenUsed/>
    <w:qFormat/>
    <w:rsid w:val="001056DA"/>
    <w:pPr>
      <w:spacing w:after="360"/>
      <w:outlineLvl w:val="1"/>
    </w:pPr>
    <w:rPr>
      <w:rFonts w:eastAsia="Times New Roman"/>
      <w:b/>
      <w:sz w:val="24"/>
      <w:szCs w:val="24"/>
      <w:lang w:val="x-none" w:eastAsia="x-none"/>
    </w:rPr>
  </w:style>
  <w:style w:type="paragraph" w:styleId="Heading3">
    <w:name w:val="heading 3"/>
    <w:basedOn w:val="Normal"/>
    <w:next w:val="Normal"/>
    <w:link w:val="Heading3Char"/>
    <w:semiHidden/>
    <w:unhideWhenUsed/>
    <w:qFormat/>
    <w:rsid w:val="001056DA"/>
    <w:pPr>
      <w:keepNext/>
      <w:spacing w:after="240"/>
      <w:outlineLvl w:val="2"/>
    </w:pPr>
    <w:rPr>
      <w:rFonts w:ascii="Times New Roman" w:eastAsia="Times New Roman" w:hAnsi="Times New Roman"/>
      <w:b/>
      <w:bCs/>
      <w:color w:val="4F81BD"/>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696B"/>
    <w:pPr>
      <w:ind w:left="720"/>
      <w:contextualSpacing/>
    </w:pPr>
  </w:style>
  <w:style w:type="character" w:customStyle="1" w:styleId="Heading2Char">
    <w:name w:val="Heading 2 Char"/>
    <w:link w:val="Heading2"/>
    <w:semiHidden/>
    <w:rsid w:val="001056DA"/>
    <w:rPr>
      <w:rFonts w:eastAsia="Times New Roman" w:cs="Calibri"/>
      <w:b/>
      <w:sz w:val="24"/>
      <w:szCs w:val="24"/>
    </w:rPr>
  </w:style>
  <w:style w:type="character" w:customStyle="1" w:styleId="Heading3Char">
    <w:name w:val="Heading 3 Char"/>
    <w:link w:val="Heading3"/>
    <w:semiHidden/>
    <w:rsid w:val="001056DA"/>
    <w:rPr>
      <w:rFonts w:ascii="Times New Roman" w:eastAsia="Times New Roman" w:hAnsi="Times New Roman"/>
      <w:b/>
      <w:bCs/>
      <w:color w:val="4F81BD"/>
      <w:sz w:val="24"/>
      <w:szCs w:val="24"/>
    </w:rPr>
  </w:style>
  <w:style w:type="paragraph" w:styleId="Title">
    <w:name w:val="Title"/>
    <w:basedOn w:val="Normal"/>
    <w:next w:val="Normal"/>
    <w:link w:val="TitleChar"/>
    <w:qFormat/>
    <w:rsid w:val="001056DA"/>
    <w:pPr>
      <w:spacing w:before="240" w:after="60"/>
      <w:jc w:val="center"/>
      <w:outlineLvl w:val="0"/>
    </w:pPr>
    <w:rPr>
      <w:rFonts w:ascii="Cambria" w:eastAsia="Times New Roman" w:hAnsi="Cambria"/>
      <w:b/>
      <w:bCs/>
      <w:kern w:val="28"/>
      <w:sz w:val="32"/>
      <w:szCs w:val="32"/>
      <w:lang w:val="x-none" w:eastAsia="x-none"/>
    </w:rPr>
  </w:style>
  <w:style w:type="character" w:customStyle="1" w:styleId="TitleChar">
    <w:name w:val="Title Char"/>
    <w:link w:val="Title"/>
    <w:rsid w:val="001056DA"/>
    <w:rPr>
      <w:rFonts w:ascii="Cambria" w:eastAsia="Times New Roman" w:hAnsi="Cambria"/>
      <w:b/>
      <w:bCs/>
      <w:kern w:val="28"/>
      <w:sz w:val="32"/>
      <w:szCs w:val="32"/>
    </w:rPr>
  </w:style>
  <w:style w:type="paragraph" w:styleId="BalloonText">
    <w:name w:val="Balloon Text"/>
    <w:basedOn w:val="Normal"/>
    <w:link w:val="BalloonTextChar"/>
    <w:uiPriority w:val="99"/>
    <w:semiHidden/>
    <w:unhideWhenUsed/>
    <w:rsid w:val="005B2C40"/>
    <w:rPr>
      <w:rFonts w:ascii="Tahoma" w:hAnsi="Tahoma"/>
      <w:sz w:val="16"/>
      <w:szCs w:val="16"/>
      <w:lang w:val="x-none" w:eastAsia="x-none"/>
    </w:rPr>
  </w:style>
  <w:style w:type="character" w:customStyle="1" w:styleId="BalloonTextChar">
    <w:name w:val="Balloon Text Char"/>
    <w:link w:val="BalloonText"/>
    <w:uiPriority w:val="99"/>
    <w:semiHidden/>
    <w:rsid w:val="005B2C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761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1189</Words>
  <Characters>6779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LSUHSC</Company>
  <LinksUpToDate>false</LinksUpToDate>
  <CharactersWithSpaces>7953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tevans</dc:creator>
  <cp:lastModifiedBy>Stephania A. Cormier</cp:lastModifiedBy>
  <cp:revision>4</cp:revision>
  <cp:lastPrinted>2011-08-17T13:27:00Z</cp:lastPrinted>
  <dcterms:created xsi:type="dcterms:W3CDTF">2011-08-18T21:19:00Z</dcterms:created>
  <dcterms:modified xsi:type="dcterms:W3CDTF">2011-08-19T21:22:00Z</dcterms:modified>
</cp:coreProperties>
</file>