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280" w:rsidRPr="00E1132B" w:rsidRDefault="006C3280" w:rsidP="003B3F42">
      <w:pPr>
        <w:jc w:val="center"/>
        <w:rPr>
          <w:rFonts w:ascii="Times New Roman" w:hAnsi="Times New Roman"/>
          <w:b/>
          <w:sz w:val="28"/>
          <w:szCs w:val="24"/>
        </w:rPr>
      </w:pPr>
      <w:r w:rsidRPr="00E1132B">
        <w:rPr>
          <w:rFonts w:ascii="Times New Roman" w:hAnsi="Times New Roman"/>
          <w:b/>
          <w:sz w:val="28"/>
          <w:szCs w:val="24"/>
        </w:rPr>
        <w:t>Purchasing</w:t>
      </w:r>
    </w:p>
    <w:p w:rsidR="006C3280" w:rsidRPr="00E1132B" w:rsidRDefault="006C3280" w:rsidP="003B3F42">
      <w:pPr>
        <w:jc w:val="center"/>
        <w:rPr>
          <w:rFonts w:ascii="Times New Roman" w:hAnsi="Times New Roman"/>
          <w:sz w:val="28"/>
          <w:szCs w:val="24"/>
        </w:rPr>
      </w:pPr>
      <w:r w:rsidRPr="00E1132B">
        <w:rPr>
          <w:rFonts w:ascii="Times New Roman" w:hAnsi="Times New Roman"/>
          <w:sz w:val="28"/>
          <w:szCs w:val="24"/>
        </w:rPr>
        <w:t>A Subsidy of Supply Chain Management</w:t>
      </w:r>
    </w:p>
    <w:p w:rsidR="006C3280" w:rsidRPr="00E1132B" w:rsidRDefault="006C3280" w:rsidP="003B3F42">
      <w:pPr>
        <w:jc w:val="left"/>
        <w:rPr>
          <w:rFonts w:ascii="Times New Roman" w:hAnsi="Times New Roman"/>
          <w:sz w:val="24"/>
          <w:szCs w:val="24"/>
        </w:rPr>
      </w:pPr>
    </w:p>
    <w:p w:rsidR="006C3280" w:rsidRPr="00E1132B" w:rsidRDefault="006C3280" w:rsidP="005976F4">
      <w:pPr>
        <w:ind w:left="0" w:firstLine="0"/>
        <w:jc w:val="left"/>
        <w:rPr>
          <w:rFonts w:ascii="Times New Roman" w:hAnsi="Times New Roman"/>
          <w:sz w:val="24"/>
          <w:szCs w:val="24"/>
        </w:rPr>
      </w:pPr>
      <w:r w:rsidRPr="00E1132B">
        <w:rPr>
          <w:rFonts w:ascii="Times New Roman" w:hAnsi="Times New Roman"/>
          <w:sz w:val="24"/>
          <w:szCs w:val="24"/>
        </w:rPr>
        <w:t xml:space="preserve">Purchasing is a broad word that encompasses many avenues at LSUHSC-NO.  This is also one of the most regulated areas within the State of </w:t>
      </w:r>
      <w:smartTag w:uri="urn:schemas-microsoft-com:office:smarttags" w:element="place">
        <w:smartTag w:uri="urn:schemas-microsoft-com:office:smarttags" w:element="State">
          <w:r w:rsidRPr="00E1132B">
            <w:rPr>
              <w:rFonts w:ascii="Times New Roman" w:hAnsi="Times New Roman"/>
              <w:sz w:val="24"/>
              <w:szCs w:val="24"/>
            </w:rPr>
            <w:t>Louisiana</w:t>
          </w:r>
        </w:smartTag>
      </w:smartTag>
      <w:r w:rsidRPr="00E1132B">
        <w:rPr>
          <w:rFonts w:ascii="Times New Roman" w:hAnsi="Times New Roman"/>
          <w:sz w:val="24"/>
          <w:szCs w:val="24"/>
        </w:rPr>
        <w:t xml:space="preserve"> system.  Before making any purchases, you should seek the advice of the Business Office administrators.  The following mechanisms are available:</w:t>
      </w:r>
    </w:p>
    <w:p w:rsidR="006C3280" w:rsidRPr="00E1132B" w:rsidRDefault="006C3280" w:rsidP="005976F4">
      <w:pPr>
        <w:ind w:left="0" w:firstLine="0"/>
        <w:jc w:val="left"/>
        <w:rPr>
          <w:rFonts w:ascii="Times New Roman" w:hAnsi="Times New Roman"/>
          <w:sz w:val="24"/>
          <w:szCs w:val="24"/>
        </w:rPr>
      </w:pPr>
    </w:p>
    <w:p w:rsidR="006C3280" w:rsidRPr="00E1132B" w:rsidRDefault="006C3280" w:rsidP="005976F4">
      <w:pPr>
        <w:pStyle w:val="ListParagraph"/>
        <w:numPr>
          <w:ilvl w:val="0"/>
          <w:numId w:val="8"/>
        </w:numPr>
        <w:jc w:val="left"/>
        <w:rPr>
          <w:rFonts w:ascii="Times New Roman" w:hAnsi="Times New Roman"/>
          <w:sz w:val="24"/>
          <w:szCs w:val="24"/>
        </w:rPr>
      </w:pPr>
      <w:r w:rsidRPr="00E1132B">
        <w:rPr>
          <w:rFonts w:ascii="Times New Roman" w:hAnsi="Times New Roman"/>
          <w:sz w:val="24"/>
          <w:szCs w:val="24"/>
        </w:rPr>
        <w:t>La Carte Procurement Card</w:t>
      </w:r>
    </w:p>
    <w:p w:rsidR="006C3280" w:rsidRPr="00E1132B" w:rsidRDefault="006C3280" w:rsidP="00974BD6">
      <w:pPr>
        <w:pStyle w:val="ListParagraph"/>
        <w:numPr>
          <w:ilvl w:val="0"/>
          <w:numId w:val="8"/>
        </w:numPr>
        <w:jc w:val="left"/>
        <w:rPr>
          <w:rFonts w:ascii="Times New Roman" w:hAnsi="Times New Roman"/>
          <w:sz w:val="24"/>
          <w:szCs w:val="24"/>
        </w:rPr>
      </w:pPr>
      <w:r w:rsidRPr="00E1132B">
        <w:rPr>
          <w:rFonts w:ascii="Times New Roman" w:hAnsi="Times New Roman"/>
          <w:sz w:val="24"/>
          <w:szCs w:val="24"/>
        </w:rPr>
        <w:t>Purchase Orders</w:t>
      </w:r>
    </w:p>
    <w:p w:rsidR="006C3280" w:rsidRPr="00E1132B" w:rsidRDefault="006C3280" w:rsidP="00E1132B">
      <w:pPr>
        <w:pStyle w:val="ListParagraph"/>
        <w:numPr>
          <w:ilvl w:val="0"/>
          <w:numId w:val="8"/>
        </w:numPr>
        <w:jc w:val="left"/>
        <w:rPr>
          <w:rFonts w:ascii="Times New Roman" w:hAnsi="Times New Roman"/>
          <w:sz w:val="24"/>
          <w:szCs w:val="24"/>
        </w:rPr>
      </w:pPr>
      <w:r w:rsidRPr="00E1132B">
        <w:rPr>
          <w:rFonts w:ascii="Times New Roman" w:hAnsi="Times New Roman"/>
          <w:sz w:val="24"/>
          <w:szCs w:val="24"/>
        </w:rPr>
        <w:t xml:space="preserve">Blanket Orders </w:t>
      </w:r>
    </w:p>
    <w:p w:rsidR="006C3280" w:rsidRPr="00E1132B" w:rsidRDefault="006C3280" w:rsidP="00974BD6">
      <w:pPr>
        <w:ind w:left="0" w:firstLine="0"/>
        <w:jc w:val="left"/>
        <w:rPr>
          <w:rFonts w:ascii="Times New Roman" w:hAnsi="Times New Roman"/>
          <w:sz w:val="24"/>
          <w:szCs w:val="24"/>
        </w:rPr>
      </w:pPr>
    </w:p>
    <w:p w:rsidR="006C3280" w:rsidRPr="00E1132B" w:rsidRDefault="006C3280" w:rsidP="00974BD6">
      <w:pPr>
        <w:ind w:left="0" w:firstLine="0"/>
        <w:jc w:val="left"/>
        <w:rPr>
          <w:rFonts w:ascii="Times New Roman" w:hAnsi="Times New Roman"/>
          <w:sz w:val="24"/>
          <w:szCs w:val="24"/>
        </w:rPr>
      </w:pPr>
      <w:r w:rsidRPr="00E1132B">
        <w:rPr>
          <w:rFonts w:ascii="Times New Roman" w:hAnsi="Times New Roman"/>
          <w:sz w:val="24"/>
          <w:szCs w:val="24"/>
        </w:rPr>
        <w:t>Other areas of purchasing which require further definition include:</w:t>
      </w:r>
    </w:p>
    <w:p w:rsidR="006C3280" w:rsidRPr="00E1132B" w:rsidRDefault="006C3280" w:rsidP="00974BD6">
      <w:pPr>
        <w:pStyle w:val="ListParagraph"/>
        <w:ind w:firstLine="0"/>
        <w:jc w:val="left"/>
        <w:rPr>
          <w:rFonts w:ascii="Times New Roman" w:hAnsi="Times New Roman"/>
          <w:sz w:val="24"/>
          <w:szCs w:val="24"/>
        </w:rPr>
      </w:pPr>
    </w:p>
    <w:p w:rsidR="006C3280" w:rsidRDefault="006C3280" w:rsidP="005976F4">
      <w:pPr>
        <w:pStyle w:val="ListParagraph"/>
        <w:numPr>
          <w:ilvl w:val="0"/>
          <w:numId w:val="8"/>
        </w:numPr>
        <w:jc w:val="left"/>
        <w:rPr>
          <w:rFonts w:ascii="Times New Roman" w:hAnsi="Times New Roman"/>
          <w:sz w:val="24"/>
          <w:szCs w:val="24"/>
        </w:rPr>
      </w:pPr>
      <w:r w:rsidRPr="00E1132B">
        <w:rPr>
          <w:rFonts w:ascii="Times New Roman" w:hAnsi="Times New Roman"/>
          <w:sz w:val="24"/>
          <w:szCs w:val="24"/>
        </w:rPr>
        <w:t>Equipment Purchases</w:t>
      </w:r>
    </w:p>
    <w:p w:rsidR="006C3280" w:rsidRPr="00E1132B" w:rsidRDefault="006C3280" w:rsidP="005976F4">
      <w:pPr>
        <w:pStyle w:val="ListParagraph"/>
        <w:numPr>
          <w:ilvl w:val="0"/>
          <w:numId w:val="8"/>
        </w:numPr>
        <w:jc w:val="left"/>
        <w:rPr>
          <w:rFonts w:ascii="Times New Roman" w:hAnsi="Times New Roman"/>
          <w:sz w:val="24"/>
          <w:szCs w:val="24"/>
        </w:rPr>
      </w:pPr>
      <w:r>
        <w:rPr>
          <w:rFonts w:ascii="Times New Roman" w:hAnsi="Times New Roman"/>
          <w:sz w:val="24"/>
          <w:szCs w:val="24"/>
        </w:rPr>
        <w:t>Bid Thresholds</w:t>
      </w:r>
    </w:p>
    <w:p w:rsidR="006C3280" w:rsidRPr="00E1132B" w:rsidRDefault="006C3280" w:rsidP="005976F4">
      <w:pPr>
        <w:pStyle w:val="ListParagraph"/>
        <w:numPr>
          <w:ilvl w:val="0"/>
          <w:numId w:val="8"/>
        </w:numPr>
        <w:jc w:val="left"/>
        <w:rPr>
          <w:rFonts w:ascii="Times New Roman" w:hAnsi="Times New Roman"/>
          <w:sz w:val="24"/>
          <w:szCs w:val="24"/>
        </w:rPr>
      </w:pPr>
      <w:r w:rsidRPr="00E1132B">
        <w:rPr>
          <w:rFonts w:ascii="Times New Roman" w:hAnsi="Times New Roman"/>
          <w:sz w:val="24"/>
          <w:szCs w:val="24"/>
        </w:rPr>
        <w:t>Scientific Supply Exception</w:t>
      </w:r>
    </w:p>
    <w:p w:rsidR="006C3280" w:rsidRPr="00E1132B" w:rsidRDefault="006C3280" w:rsidP="00E1132B">
      <w:pPr>
        <w:pStyle w:val="ListParagraph"/>
        <w:numPr>
          <w:ilvl w:val="0"/>
          <w:numId w:val="8"/>
        </w:numPr>
        <w:jc w:val="left"/>
        <w:rPr>
          <w:rFonts w:ascii="Times New Roman" w:hAnsi="Times New Roman"/>
          <w:sz w:val="24"/>
          <w:szCs w:val="24"/>
        </w:rPr>
      </w:pPr>
      <w:r w:rsidRPr="00E1132B">
        <w:rPr>
          <w:rFonts w:ascii="Times New Roman" w:hAnsi="Times New Roman"/>
          <w:sz w:val="24"/>
          <w:szCs w:val="24"/>
        </w:rPr>
        <w:t xml:space="preserve">Featured State Contracts </w:t>
      </w:r>
    </w:p>
    <w:p w:rsidR="006C3280" w:rsidRPr="00E1132B" w:rsidRDefault="006C3280" w:rsidP="00E1132B">
      <w:pPr>
        <w:pStyle w:val="ListParagraph"/>
        <w:numPr>
          <w:ilvl w:val="0"/>
          <w:numId w:val="8"/>
        </w:numPr>
        <w:jc w:val="left"/>
        <w:rPr>
          <w:rFonts w:ascii="Times New Roman" w:hAnsi="Times New Roman"/>
          <w:sz w:val="24"/>
          <w:szCs w:val="24"/>
        </w:rPr>
      </w:pPr>
      <w:smartTag w:uri="urn:schemas-microsoft-com:office:smarttags" w:element="place">
        <w:smartTag w:uri="urn:schemas-microsoft-com:office:smarttags" w:element="PlaceName">
          <w:r w:rsidRPr="00E1132B">
            <w:rPr>
              <w:rFonts w:ascii="Times New Roman" w:hAnsi="Times New Roman"/>
              <w:sz w:val="24"/>
              <w:szCs w:val="24"/>
            </w:rPr>
            <w:t>Medical</w:t>
          </w:r>
        </w:smartTag>
        <w:r w:rsidRPr="00E1132B">
          <w:rPr>
            <w:rFonts w:ascii="Times New Roman" w:hAnsi="Times New Roman"/>
            <w:sz w:val="24"/>
            <w:szCs w:val="24"/>
          </w:rPr>
          <w:t xml:space="preserve"> </w:t>
        </w:r>
        <w:smartTag w:uri="urn:schemas-microsoft-com:office:smarttags" w:element="PlaceType">
          <w:r w:rsidRPr="00E1132B">
            <w:rPr>
              <w:rFonts w:ascii="Times New Roman" w:hAnsi="Times New Roman"/>
              <w:sz w:val="24"/>
              <w:szCs w:val="24"/>
            </w:rPr>
            <w:t>Center</w:t>
          </w:r>
        </w:smartTag>
      </w:smartTag>
      <w:r w:rsidRPr="00E1132B">
        <w:rPr>
          <w:rFonts w:ascii="Times New Roman" w:hAnsi="Times New Roman"/>
          <w:sz w:val="24"/>
          <w:szCs w:val="24"/>
        </w:rPr>
        <w:t xml:space="preserve"> Stores</w:t>
      </w:r>
    </w:p>
    <w:p w:rsidR="006C3280" w:rsidRPr="00E1132B" w:rsidRDefault="006C3280" w:rsidP="005976F4">
      <w:pPr>
        <w:pStyle w:val="ListParagraph"/>
        <w:numPr>
          <w:ilvl w:val="0"/>
          <w:numId w:val="8"/>
        </w:numPr>
        <w:jc w:val="left"/>
        <w:rPr>
          <w:rFonts w:ascii="Times New Roman" w:hAnsi="Times New Roman"/>
          <w:sz w:val="24"/>
          <w:szCs w:val="24"/>
        </w:rPr>
      </w:pPr>
      <w:r w:rsidRPr="00E1132B">
        <w:rPr>
          <w:rFonts w:ascii="Times New Roman" w:hAnsi="Times New Roman"/>
          <w:sz w:val="24"/>
          <w:szCs w:val="24"/>
        </w:rPr>
        <w:t>Campus Office Stores</w:t>
      </w:r>
    </w:p>
    <w:p w:rsidR="006C3280" w:rsidRPr="00E1132B" w:rsidRDefault="006C3280" w:rsidP="005976F4">
      <w:pPr>
        <w:ind w:left="0" w:firstLine="0"/>
        <w:jc w:val="left"/>
        <w:rPr>
          <w:rFonts w:ascii="Times New Roman" w:hAnsi="Times New Roman"/>
          <w:sz w:val="24"/>
          <w:szCs w:val="24"/>
        </w:rPr>
      </w:pPr>
    </w:p>
    <w:p w:rsidR="006C3280" w:rsidRPr="00E1132B" w:rsidRDefault="006C3280" w:rsidP="005976F4">
      <w:pPr>
        <w:ind w:left="0" w:firstLine="0"/>
        <w:jc w:val="left"/>
        <w:rPr>
          <w:rFonts w:ascii="Times New Roman" w:hAnsi="Times New Roman"/>
          <w:sz w:val="24"/>
          <w:szCs w:val="24"/>
        </w:rPr>
      </w:pPr>
      <w:r>
        <w:rPr>
          <w:rFonts w:ascii="Times New Roman" w:hAnsi="Times New Roman"/>
          <w:sz w:val="24"/>
          <w:szCs w:val="24"/>
        </w:rPr>
        <w:t>Purchasing in</w:t>
      </w:r>
      <w:r w:rsidRPr="00E1132B">
        <w:rPr>
          <w:rFonts w:ascii="Times New Roman" w:hAnsi="Times New Roman"/>
          <w:sz w:val="24"/>
          <w:szCs w:val="24"/>
        </w:rPr>
        <w:t xml:space="preserve"> the strongly regulated state environment can be complicated. The Administrative Office within the department is a resource for you to help interpret the regulations and offer solutions.</w:t>
      </w:r>
    </w:p>
    <w:p w:rsidR="006C3280" w:rsidRPr="00E1132B" w:rsidRDefault="006C3280" w:rsidP="005976F4">
      <w:pPr>
        <w:ind w:left="0" w:firstLine="0"/>
        <w:jc w:val="left"/>
        <w:rPr>
          <w:rFonts w:ascii="Times New Roman" w:hAnsi="Times New Roman"/>
          <w:sz w:val="24"/>
          <w:szCs w:val="24"/>
        </w:rPr>
      </w:pPr>
    </w:p>
    <w:p w:rsidR="006C3280" w:rsidRPr="00E1132B" w:rsidRDefault="006C3280" w:rsidP="00974BD6">
      <w:pPr>
        <w:ind w:left="0" w:firstLine="0"/>
        <w:jc w:val="left"/>
        <w:rPr>
          <w:rFonts w:ascii="Times New Roman" w:hAnsi="Times New Roman"/>
          <w:b/>
          <w:sz w:val="24"/>
          <w:szCs w:val="24"/>
          <w:u w:val="single"/>
        </w:rPr>
      </w:pPr>
      <w:r w:rsidRPr="00E1132B">
        <w:rPr>
          <w:rFonts w:ascii="Times New Roman" w:hAnsi="Times New Roman"/>
          <w:b/>
          <w:sz w:val="24"/>
          <w:szCs w:val="24"/>
          <w:u w:val="single"/>
        </w:rPr>
        <w:t>La Carte Procurement Card (P-Card)</w:t>
      </w:r>
    </w:p>
    <w:p w:rsidR="006C3280" w:rsidRPr="00E1132B" w:rsidRDefault="006C3280" w:rsidP="00974BD6">
      <w:pPr>
        <w:ind w:left="0" w:firstLine="0"/>
        <w:jc w:val="left"/>
        <w:rPr>
          <w:rFonts w:ascii="Times New Roman" w:hAnsi="Times New Roman"/>
          <w:sz w:val="24"/>
          <w:szCs w:val="24"/>
        </w:rPr>
      </w:pPr>
    </w:p>
    <w:p w:rsidR="006C3280" w:rsidRPr="00E1132B" w:rsidRDefault="006C3280" w:rsidP="00516E84">
      <w:pPr>
        <w:pStyle w:val="NormalWeb"/>
        <w:spacing w:before="0" w:beforeAutospacing="0" w:after="0" w:afterAutospacing="0"/>
        <w:jc w:val="left"/>
        <w:rPr>
          <w:rFonts w:ascii="Times New Roman" w:hAnsi="Times New Roman" w:cs="Times New Roman"/>
          <w:color w:val="auto"/>
        </w:rPr>
      </w:pPr>
      <w:r w:rsidRPr="00E1132B">
        <w:rPr>
          <w:rFonts w:ascii="Times New Roman" w:hAnsi="Times New Roman" w:cs="Times New Roman"/>
          <w:color w:val="auto"/>
        </w:rPr>
        <w:t xml:space="preserve">The </w:t>
      </w:r>
      <w:r>
        <w:rPr>
          <w:rFonts w:ascii="Times New Roman" w:hAnsi="Times New Roman" w:cs="Times New Roman"/>
          <w:color w:val="auto"/>
        </w:rPr>
        <w:t>La Carte Procurement Card</w:t>
      </w:r>
      <w:r w:rsidRPr="00E1132B">
        <w:rPr>
          <w:rFonts w:ascii="Times New Roman" w:hAnsi="Times New Roman" w:cs="Times New Roman"/>
          <w:color w:val="auto"/>
        </w:rPr>
        <w:t xml:space="preserve">, </w:t>
      </w:r>
      <w:r>
        <w:rPr>
          <w:rFonts w:ascii="Times New Roman" w:hAnsi="Times New Roman" w:cs="Times New Roman"/>
          <w:color w:val="auto"/>
        </w:rPr>
        <w:t xml:space="preserve">also </w:t>
      </w:r>
      <w:r w:rsidRPr="00E1132B">
        <w:rPr>
          <w:rFonts w:ascii="Times New Roman" w:hAnsi="Times New Roman" w:cs="Times New Roman"/>
          <w:color w:val="auto"/>
        </w:rPr>
        <w:t>known as La Carte</w:t>
      </w:r>
      <w:r>
        <w:rPr>
          <w:rFonts w:ascii="Times New Roman" w:hAnsi="Times New Roman" w:cs="Times New Roman"/>
          <w:color w:val="auto"/>
        </w:rPr>
        <w:t xml:space="preserve"> or P-Card</w:t>
      </w:r>
      <w:r w:rsidRPr="00E1132B">
        <w:rPr>
          <w:rFonts w:ascii="Times New Roman" w:hAnsi="Times New Roman" w:cs="Times New Roman"/>
          <w:color w:val="auto"/>
        </w:rPr>
        <w:t xml:space="preserve">, is a Bank of America Visa credit card issued to authorized employees for the purpose of making small dollar purchases. La Carte has been established to provide a convenient means with which to make purchases and, at the same time, reduce costs associated with initiating and paying for those purchases. </w:t>
      </w:r>
    </w:p>
    <w:p w:rsidR="006C3280" w:rsidRPr="00E1132B" w:rsidRDefault="006C3280" w:rsidP="00516E84">
      <w:pPr>
        <w:pStyle w:val="NormalWeb"/>
        <w:spacing w:before="0" w:beforeAutospacing="0" w:after="0" w:afterAutospacing="0"/>
        <w:jc w:val="left"/>
        <w:rPr>
          <w:rFonts w:ascii="Times New Roman" w:hAnsi="Times New Roman" w:cs="Times New Roman"/>
          <w:color w:val="auto"/>
        </w:rPr>
      </w:pPr>
    </w:p>
    <w:p w:rsidR="006C3280" w:rsidRPr="00E1132B" w:rsidRDefault="006C3280" w:rsidP="00516E84">
      <w:pPr>
        <w:pStyle w:val="NormalWeb"/>
        <w:spacing w:before="0" w:beforeAutospacing="0" w:after="0" w:afterAutospacing="0"/>
        <w:jc w:val="left"/>
        <w:rPr>
          <w:rFonts w:ascii="Times New Roman" w:hAnsi="Times New Roman" w:cs="Times New Roman"/>
          <w:color w:val="auto"/>
        </w:rPr>
      </w:pPr>
      <w:r w:rsidRPr="00E1132B">
        <w:rPr>
          <w:rFonts w:ascii="Times New Roman" w:hAnsi="Times New Roman" w:cs="Times New Roman"/>
          <w:color w:val="auto"/>
        </w:rPr>
        <w:t xml:space="preserve">The card can be used for scientific and office supplies.  It provides laboratories with a means to order and receive goods quickly and efficiently.  </w:t>
      </w:r>
      <w:r>
        <w:rPr>
          <w:rFonts w:ascii="Times New Roman" w:hAnsi="Times New Roman" w:cs="Times New Roman"/>
          <w:color w:val="auto"/>
        </w:rPr>
        <w:t>There</w:t>
      </w:r>
      <w:r w:rsidRPr="00E1132B">
        <w:rPr>
          <w:rFonts w:ascii="Times New Roman" w:hAnsi="Times New Roman" w:cs="Times New Roman"/>
          <w:color w:val="auto"/>
        </w:rPr>
        <w:t xml:space="preserve"> is a $1,000 limit per transaction.</w:t>
      </w:r>
    </w:p>
    <w:p w:rsidR="006C3280" w:rsidRPr="00E1132B" w:rsidRDefault="006C3280" w:rsidP="00516E84">
      <w:pPr>
        <w:pStyle w:val="NormalWeb"/>
        <w:spacing w:before="0" w:beforeAutospacing="0" w:after="0" w:afterAutospacing="0"/>
        <w:jc w:val="left"/>
        <w:rPr>
          <w:rFonts w:ascii="Times New Roman" w:hAnsi="Times New Roman" w:cs="Times New Roman"/>
          <w:color w:val="auto"/>
        </w:rPr>
      </w:pPr>
    </w:p>
    <w:p w:rsidR="006C3280" w:rsidRPr="00E1132B" w:rsidRDefault="006C3280" w:rsidP="00516E84">
      <w:pPr>
        <w:pStyle w:val="NormalWeb"/>
        <w:spacing w:before="0" w:beforeAutospacing="0" w:after="0" w:afterAutospacing="0"/>
        <w:jc w:val="left"/>
        <w:rPr>
          <w:rFonts w:ascii="Times New Roman" w:hAnsi="Times New Roman" w:cs="Times New Roman"/>
          <w:color w:val="auto"/>
        </w:rPr>
      </w:pPr>
      <w:r w:rsidRPr="00E1132B">
        <w:rPr>
          <w:rFonts w:ascii="Times New Roman" w:hAnsi="Times New Roman" w:cs="Times New Roman"/>
          <w:color w:val="auto"/>
        </w:rPr>
        <w:t xml:space="preserve">If you are interested in receiving a p-card, please contact the Business Manager to initiate the process.  </w:t>
      </w:r>
    </w:p>
    <w:p w:rsidR="006C3280" w:rsidRPr="00E1132B" w:rsidRDefault="006C3280" w:rsidP="00516E84">
      <w:pPr>
        <w:pStyle w:val="NormalWeb"/>
        <w:spacing w:before="0" w:beforeAutospacing="0" w:after="0" w:afterAutospacing="0"/>
        <w:jc w:val="left"/>
        <w:rPr>
          <w:rFonts w:ascii="Times New Roman" w:hAnsi="Times New Roman" w:cs="Times New Roman"/>
          <w:color w:val="auto"/>
        </w:rPr>
      </w:pPr>
    </w:p>
    <w:p w:rsidR="006C3280" w:rsidRDefault="00A77C30" w:rsidP="00516E84">
      <w:pPr>
        <w:pStyle w:val="NormalWeb"/>
        <w:spacing w:before="0" w:beforeAutospacing="0" w:after="0" w:afterAutospacing="0"/>
        <w:jc w:val="left"/>
      </w:pPr>
      <w:hyperlink r:id="rId7" w:history="1">
        <w:r w:rsidR="006C3280" w:rsidRPr="00E1132B">
          <w:rPr>
            <w:rStyle w:val="Hyperlink"/>
            <w:rFonts w:ascii="Times New Roman" w:hAnsi="Times New Roman"/>
          </w:rPr>
          <w:t>http://www.lsuhsc.edu/no/administration/supplychain/lacarte/default_files/lacartehome.aspx</w:t>
        </w:r>
      </w:hyperlink>
    </w:p>
    <w:p w:rsidR="006C3280" w:rsidRPr="00E1132B" w:rsidRDefault="006C3280" w:rsidP="00516E84">
      <w:pPr>
        <w:pStyle w:val="NormalWeb"/>
        <w:spacing w:before="0" w:beforeAutospacing="0" w:after="0" w:afterAutospacing="0"/>
        <w:jc w:val="left"/>
        <w:rPr>
          <w:rFonts w:ascii="Times New Roman" w:hAnsi="Times New Roman" w:cs="Times New Roman"/>
          <w:color w:val="auto"/>
        </w:rPr>
      </w:pPr>
    </w:p>
    <w:p w:rsidR="006C3280" w:rsidRPr="00E1132B" w:rsidRDefault="006C3280" w:rsidP="00E13E6C">
      <w:pPr>
        <w:pStyle w:val="Heading2"/>
        <w:spacing w:before="0"/>
        <w:rPr>
          <w:rFonts w:ascii="Times New Roman" w:hAnsi="Times New Roman"/>
          <w:b w:val="0"/>
          <w:color w:val="auto"/>
          <w:sz w:val="24"/>
          <w:szCs w:val="24"/>
        </w:rPr>
      </w:pPr>
      <w:r w:rsidRPr="00E1132B">
        <w:rPr>
          <w:rFonts w:ascii="Times New Roman" w:hAnsi="Times New Roman"/>
          <w:b w:val="0"/>
          <w:color w:val="auto"/>
          <w:sz w:val="24"/>
          <w:szCs w:val="24"/>
        </w:rPr>
        <w:t xml:space="preserve">TYPES OF ITEMS PAID BY </w:t>
      </w:r>
      <w:r>
        <w:rPr>
          <w:rFonts w:ascii="Times New Roman" w:hAnsi="Times New Roman"/>
          <w:b w:val="0"/>
          <w:color w:val="auto"/>
          <w:sz w:val="24"/>
          <w:szCs w:val="24"/>
        </w:rPr>
        <w:t>P-CARD</w:t>
      </w:r>
      <w:r w:rsidRPr="00E1132B">
        <w:rPr>
          <w:rFonts w:ascii="Times New Roman" w:hAnsi="Times New Roman"/>
          <w:b w:val="0"/>
          <w:color w:val="auto"/>
          <w:sz w:val="24"/>
          <w:szCs w:val="24"/>
        </w:rPr>
        <w:t xml:space="preserve">: </w:t>
      </w:r>
    </w:p>
    <w:p w:rsidR="006C3280" w:rsidRDefault="006C3280" w:rsidP="00E13E6C">
      <w:pPr>
        <w:numPr>
          <w:ilvl w:val="0"/>
          <w:numId w:val="19"/>
        </w:numPr>
        <w:jc w:val="left"/>
        <w:rPr>
          <w:rFonts w:ascii="Times New Roman" w:hAnsi="Times New Roman"/>
          <w:sz w:val="24"/>
          <w:szCs w:val="24"/>
        </w:rPr>
      </w:pPr>
      <w:r>
        <w:rPr>
          <w:rFonts w:ascii="Times New Roman" w:hAnsi="Times New Roman"/>
          <w:sz w:val="24"/>
          <w:szCs w:val="24"/>
        </w:rPr>
        <w:t>Lab Supplies</w:t>
      </w:r>
    </w:p>
    <w:p w:rsidR="006C3280" w:rsidRPr="00E1132B" w:rsidRDefault="006C3280" w:rsidP="00E13E6C">
      <w:pPr>
        <w:numPr>
          <w:ilvl w:val="0"/>
          <w:numId w:val="19"/>
        </w:numPr>
        <w:jc w:val="left"/>
        <w:rPr>
          <w:rFonts w:ascii="Times New Roman" w:hAnsi="Times New Roman"/>
          <w:sz w:val="24"/>
          <w:szCs w:val="24"/>
        </w:rPr>
      </w:pPr>
      <w:r w:rsidRPr="00E1132B">
        <w:rPr>
          <w:rFonts w:ascii="Times New Roman" w:hAnsi="Times New Roman"/>
          <w:sz w:val="24"/>
          <w:szCs w:val="24"/>
        </w:rPr>
        <w:t xml:space="preserve">Professional Organization Dues </w:t>
      </w:r>
    </w:p>
    <w:p w:rsidR="006C3280" w:rsidRPr="00E1132B" w:rsidRDefault="006C3280" w:rsidP="00E13E6C">
      <w:pPr>
        <w:numPr>
          <w:ilvl w:val="0"/>
          <w:numId w:val="19"/>
        </w:numPr>
        <w:jc w:val="left"/>
        <w:rPr>
          <w:rFonts w:ascii="Times New Roman" w:hAnsi="Times New Roman"/>
          <w:sz w:val="24"/>
          <w:szCs w:val="24"/>
        </w:rPr>
      </w:pPr>
      <w:r w:rsidRPr="00E1132B">
        <w:rPr>
          <w:rFonts w:ascii="Times New Roman" w:hAnsi="Times New Roman"/>
          <w:sz w:val="24"/>
          <w:szCs w:val="24"/>
        </w:rPr>
        <w:t xml:space="preserve">Periodical Subscription Renewals </w:t>
      </w:r>
    </w:p>
    <w:p w:rsidR="006C3280" w:rsidRPr="00E1132B" w:rsidRDefault="006C3280" w:rsidP="00E13E6C">
      <w:pPr>
        <w:numPr>
          <w:ilvl w:val="0"/>
          <w:numId w:val="19"/>
        </w:numPr>
        <w:jc w:val="left"/>
        <w:rPr>
          <w:rFonts w:ascii="Times New Roman" w:hAnsi="Times New Roman"/>
          <w:sz w:val="24"/>
          <w:szCs w:val="24"/>
        </w:rPr>
      </w:pPr>
      <w:r w:rsidRPr="00E1132B">
        <w:rPr>
          <w:rFonts w:ascii="Times New Roman" w:hAnsi="Times New Roman"/>
          <w:sz w:val="24"/>
          <w:szCs w:val="24"/>
        </w:rPr>
        <w:t xml:space="preserve">Conference Registration Fees </w:t>
      </w:r>
    </w:p>
    <w:p w:rsidR="006C3280" w:rsidRPr="00E13E6C" w:rsidRDefault="006C3280" w:rsidP="00516E84">
      <w:pPr>
        <w:numPr>
          <w:ilvl w:val="0"/>
          <w:numId w:val="19"/>
        </w:numPr>
        <w:jc w:val="left"/>
        <w:rPr>
          <w:rFonts w:ascii="Times New Roman" w:hAnsi="Times New Roman"/>
          <w:b/>
          <w:sz w:val="24"/>
          <w:szCs w:val="24"/>
          <w:u w:val="single"/>
        </w:rPr>
      </w:pPr>
      <w:r w:rsidRPr="00E13E6C">
        <w:rPr>
          <w:rFonts w:ascii="Times New Roman" w:hAnsi="Times New Roman"/>
          <w:sz w:val="24"/>
          <w:szCs w:val="24"/>
        </w:rPr>
        <w:t xml:space="preserve">Books/Copyrighted Materials </w:t>
      </w:r>
    </w:p>
    <w:p w:rsidR="006C3280" w:rsidRDefault="006C3280">
      <w:pPr>
        <w:rPr>
          <w:rFonts w:ascii="Times New Roman" w:hAnsi="Times New Roman"/>
          <w:b/>
          <w:sz w:val="24"/>
          <w:szCs w:val="24"/>
          <w:u w:val="single"/>
        </w:rPr>
      </w:pPr>
      <w:r>
        <w:rPr>
          <w:rFonts w:ascii="Times New Roman" w:hAnsi="Times New Roman"/>
          <w:b/>
          <w:sz w:val="24"/>
          <w:szCs w:val="24"/>
          <w:u w:val="single"/>
        </w:rPr>
        <w:br w:type="page"/>
      </w:r>
    </w:p>
    <w:p w:rsidR="006C3280" w:rsidRPr="00E1132B" w:rsidRDefault="006C3280" w:rsidP="00516E84">
      <w:pPr>
        <w:ind w:left="0" w:firstLine="0"/>
        <w:jc w:val="left"/>
        <w:rPr>
          <w:rFonts w:ascii="Times New Roman" w:hAnsi="Times New Roman"/>
          <w:b/>
          <w:sz w:val="24"/>
          <w:szCs w:val="24"/>
          <w:u w:val="single"/>
        </w:rPr>
      </w:pPr>
      <w:r w:rsidRPr="00E1132B">
        <w:rPr>
          <w:rFonts w:ascii="Times New Roman" w:hAnsi="Times New Roman"/>
          <w:b/>
          <w:sz w:val="24"/>
          <w:szCs w:val="24"/>
          <w:u w:val="single"/>
        </w:rPr>
        <w:t>Purchase Orders</w:t>
      </w:r>
    </w:p>
    <w:p w:rsidR="006C3280" w:rsidRPr="00E1132B" w:rsidRDefault="006C3280" w:rsidP="00516E84">
      <w:pPr>
        <w:ind w:left="0" w:firstLine="0"/>
        <w:jc w:val="left"/>
        <w:rPr>
          <w:rFonts w:ascii="Times New Roman" w:hAnsi="Times New Roman"/>
          <w:sz w:val="24"/>
          <w:szCs w:val="24"/>
        </w:rPr>
      </w:pPr>
    </w:p>
    <w:p w:rsidR="006C3280" w:rsidRPr="00E1132B" w:rsidRDefault="006C3280" w:rsidP="007F0242">
      <w:pPr>
        <w:ind w:left="0" w:firstLine="0"/>
        <w:jc w:val="left"/>
        <w:rPr>
          <w:rFonts w:ascii="Times New Roman" w:hAnsi="Times New Roman"/>
          <w:sz w:val="24"/>
          <w:szCs w:val="24"/>
        </w:rPr>
      </w:pPr>
      <w:r>
        <w:rPr>
          <w:rFonts w:ascii="Times New Roman" w:hAnsi="Times New Roman"/>
          <w:sz w:val="24"/>
          <w:szCs w:val="24"/>
        </w:rPr>
        <w:t xml:space="preserve">Purchase Order and </w:t>
      </w:r>
      <w:r w:rsidRPr="00E1132B">
        <w:rPr>
          <w:rFonts w:ascii="Times New Roman" w:hAnsi="Times New Roman"/>
          <w:sz w:val="24"/>
          <w:szCs w:val="24"/>
        </w:rPr>
        <w:t>Procurement cards are the most common form of purchasing goods for laboratories.  The Purchase Order mechanism is used for purchases over $1,000 as it may require receiving quotes from multiple vendors in order to receive an item</w:t>
      </w:r>
      <w:r>
        <w:rPr>
          <w:rFonts w:ascii="Times New Roman" w:hAnsi="Times New Roman"/>
          <w:sz w:val="24"/>
          <w:szCs w:val="24"/>
        </w:rPr>
        <w:t xml:space="preserve"> (see Bid Thresholds)</w:t>
      </w:r>
      <w:r w:rsidRPr="00E1132B">
        <w:rPr>
          <w:rFonts w:ascii="Times New Roman" w:hAnsi="Times New Roman"/>
          <w:sz w:val="24"/>
          <w:szCs w:val="24"/>
        </w:rPr>
        <w:t>.  Please contact the Business Office to facilitate the process. The following information should be presented to the Business Office:</w:t>
      </w:r>
    </w:p>
    <w:p w:rsidR="006C3280" w:rsidRPr="00E1132B" w:rsidRDefault="006C3280" w:rsidP="007F0242">
      <w:pPr>
        <w:jc w:val="left"/>
        <w:rPr>
          <w:rFonts w:ascii="Times New Roman" w:hAnsi="Times New Roman"/>
          <w:sz w:val="24"/>
          <w:szCs w:val="24"/>
        </w:rPr>
      </w:pPr>
    </w:p>
    <w:p w:rsidR="006C3280" w:rsidRPr="00E1132B" w:rsidRDefault="006C3280" w:rsidP="007F0242">
      <w:pPr>
        <w:numPr>
          <w:ilvl w:val="0"/>
          <w:numId w:val="9"/>
        </w:numPr>
        <w:jc w:val="left"/>
        <w:rPr>
          <w:rFonts w:ascii="Times New Roman" w:hAnsi="Times New Roman"/>
          <w:sz w:val="24"/>
          <w:szCs w:val="24"/>
        </w:rPr>
      </w:pPr>
      <w:r w:rsidRPr="00E1132B">
        <w:rPr>
          <w:rFonts w:ascii="Times New Roman" w:hAnsi="Times New Roman"/>
          <w:sz w:val="24"/>
          <w:szCs w:val="24"/>
        </w:rPr>
        <w:t>Name of Vendor and contact information</w:t>
      </w:r>
    </w:p>
    <w:p w:rsidR="006C3280" w:rsidRPr="00E1132B" w:rsidRDefault="006C3280" w:rsidP="007F0242">
      <w:pPr>
        <w:numPr>
          <w:ilvl w:val="0"/>
          <w:numId w:val="9"/>
        </w:numPr>
        <w:jc w:val="left"/>
        <w:rPr>
          <w:rFonts w:ascii="Times New Roman" w:hAnsi="Times New Roman"/>
          <w:sz w:val="24"/>
          <w:szCs w:val="24"/>
        </w:rPr>
      </w:pPr>
      <w:r w:rsidRPr="00E1132B">
        <w:rPr>
          <w:rFonts w:ascii="Times New Roman" w:hAnsi="Times New Roman"/>
          <w:sz w:val="24"/>
          <w:szCs w:val="24"/>
        </w:rPr>
        <w:t>Account Number to be charged</w:t>
      </w:r>
    </w:p>
    <w:p w:rsidR="006C3280" w:rsidRPr="00D12E92" w:rsidRDefault="006C3280" w:rsidP="007F0242">
      <w:pPr>
        <w:numPr>
          <w:ilvl w:val="0"/>
          <w:numId w:val="9"/>
        </w:numPr>
        <w:jc w:val="left"/>
        <w:rPr>
          <w:rFonts w:ascii="Times New Roman" w:hAnsi="Times New Roman"/>
          <w:sz w:val="24"/>
          <w:szCs w:val="24"/>
        </w:rPr>
      </w:pPr>
      <w:r w:rsidRPr="00D12E92">
        <w:rPr>
          <w:rFonts w:ascii="Times New Roman" w:hAnsi="Times New Roman"/>
          <w:sz w:val="24"/>
          <w:szCs w:val="24"/>
        </w:rPr>
        <w:t>Expected costs / Quote from Vendor</w:t>
      </w:r>
    </w:p>
    <w:p w:rsidR="006C3280" w:rsidRPr="00E1132B" w:rsidRDefault="006C3280" w:rsidP="007F0242">
      <w:pPr>
        <w:numPr>
          <w:ilvl w:val="0"/>
          <w:numId w:val="9"/>
        </w:numPr>
        <w:jc w:val="left"/>
        <w:rPr>
          <w:rFonts w:ascii="Times New Roman" w:hAnsi="Times New Roman"/>
          <w:sz w:val="24"/>
          <w:szCs w:val="24"/>
        </w:rPr>
      </w:pPr>
      <w:r w:rsidRPr="00E1132B">
        <w:rPr>
          <w:rFonts w:ascii="Times New Roman" w:hAnsi="Times New Roman"/>
          <w:sz w:val="24"/>
          <w:szCs w:val="24"/>
        </w:rPr>
        <w:t>Expected delivery date</w:t>
      </w:r>
    </w:p>
    <w:p w:rsidR="006C3280" w:rsidRPr="00E1132B" w:rsidRDefault="006C3280" w:rsidP="00516E84">
      <w:pPr>
        <w:ind w:left="0" w:firstLine="0"/>
        <w:jc w:val="left"/>
        <w:rPr>
          <w:rFonts w:ascii="Times New Roman" w:hAnsi="Times New Roman"/>
          <w:sz w:val="24"/>
          <w:szCs w:val="24"/>
        </w:rPr>
      </w:pPr>
    </w:p>
    <w:p w:rsidR="006C3280" w:rsidRPr="00E1132B" w:rsidRDefault="006C3280" w:rsidP="00516E84">
      <w:pPr>
        <w:ind w:left="0" w:firstLine="0"/>
        <w:jc w:val="left"/>
        <w:rPr>
          <w:rFonts w:ascii="Times New Roman" w:hAnsi="Times New Roman"/>
          <w:sz w:val="24"/>
          <w:szCs w:val="24"/>
        </w:rPr>
      </w:pPr>
    </w:p>
    <w:p w:rsidR="006C3280" w:rsidRPr="00E1132B" w:rsidRDefault="006C3280" w:rsidP="00516E84">
      <w:pPr>
        <w:ind w:left="0" w:firstLine="0"/>
        <w:jc w:val="left"/>
        <w:rPr>
          <w:rFonts w:ascii="Times New Roman" w:hAnsi="Times New Roman"/>
          <w:b/>
          <w:sz w:val="24"/>
          <w:szCs w:val="24"/>
          <w:u w:val="single"/>
        </w:rPr>
      </w:pPr>
      <w:r w:rsidRPr="00E1132B">
        <w:rPr>
          <w:rFonts w:ascii="Times New Roman" w:hAnsi="Times New Roman"/>
          <w:b/>
          <w:sz w:val="24"/>
          <w:szCs w:val="24"/>
          <w:u w:val="single"/>
        </w:rPr>
        <w:t>Blanket Orders</w:t>
      </w:r>
    </w:p>
    <w:p w:rsidR="006C3280" w:rsidRPr="00E1132B" w:rsidRDefault="006C3280" w:rsidP="00516E84">
      <w:pPr>
        <w:ind w:left="0" w:firstLine="0"/>
        <w:jc w:val="left"/>
        <w:rPr>
          <w:rFonts w:ascii="Times New Roman" w:hAnsi="Times New Roman"/>
          <w:sz w:val="24"/>
          <w:szCs w:val="24"/>
        </w:rPr>
      </w:pPr>
    </w:p>
    <w:p w:rsidR="006C3280" w:rsidRPr="00E1132B" w:rsidRDefault="006C3280" w:rsidP="004944DE">
      <w:pPr>
        <w:ind w:left="0" w:firstLine="0"/>
        <w:jc w:val="left"/>
        <w:rPr>
          <w:rFonts w:ascii="Times New Roman" w:hAnsi="Times New Roman"/>
          <w:sz w:val="24"/>
          <w:szCs w:val="24"/>
        </w:rPr>
      </w:pPr>
      <w:r w:rsidRPr="00E1132B">
        <w:rPr>
          <w:rFonts w:ascii="Times New Roman" w:hAnsi="Times New Roman"/>
          <w:sz w:val="24"/>
          <w:szCs w:val="24"/>
        </w:rPr>
        <w:t>Blanket Orders are used for purchases which recurring or commonly purchased within a period of time.  There is no minimum or maximum amount for a Blanket Order.  It provides a convenient mechanism for laboratories to call a vendor, place the order, and invoices to be processed directly through the Business Office.  Please contact the Business Office to facilitate the process.  The following information should be presented to the Business Office:</w:t>
      </w:r>
    </w:p>
    <w:p w:rsidR="006C3280" w:rsidRPr="00E1132B" w:rsidRDefault="006C3280" w:rsidP="007F0242">
      <w:pPr>
        <w:jc w:val="center"/>
        <w:rPr>
          <w:rFonts w:ascii="Times New Roman" w:hAnsi="Times New Roman"/>
          <w:sz w:val="24"/>
          <w:szCs w:val="24"/>
        </w:rPr>
      </w:pPr>
    </w:p>
    <w:p w:rsidR="006C3280" w:rsidRPr="00E1132B" w:rsidRDefault="006C3280" w:rsidP="004944DE">
      <w:pPr>
        <w:numPr>
          <w:ilvl w:val="0"/>
          <w:numId w:val="14"/>
        </w:numPr>
        <w:ind w:left="1080" w:hanging="720"/>
        <w:jc w:val="left"/>
        <w:rPr>
          <w:rFonts w:ascii="Times New Roman" w:hAnsi="Times New Roman"/>
          <w:sz w:val="24"/>
          <w:szCs w:val="24"/>
        </w:rPr>
      </w:pPr>
      <w:r w:rsidRPr="00E1132B">
        <w:rPr>
          <w:rFonts w:ascii="Times New Roman" w:hAnsi="Times New Roman"/>
          <w:sz w:val="24"/>
          <w:szCs w:val="24"/>
        </w:rPr>
        <w:t>Name of Vendor and contact information</w:t>
      </w:r>
    </w:p>
    <w:p w:rsidR="006C3280" w:rsidRPr="00E1132B" w:rsidRDefault="006C3280" w:rsidP="004944DE">
      <w:pPr>
        <w:numPr>
          <w:ilvl w:val="0"/>
          <w:numId w:val="14"/>
        </w:numPr>
        <w:ind w:left="1080" w:hanging="720"/>
        <w:jc w:val="left"/>
        <w:rPr>
          <w:rFonts w:ascii="Times New Roman" w:hAnsi="Times New Roman"/>
          <w:sz w:val="24"/>
          <w:szCs w:val="24"/>
        </w:rPr>
      </w:pPr>
      <w:r w:rsidRPr="00E1132B">
        <w:rPr>
          <w:rFonts w:ascii="Times New Roman" w:hAnsi="Times New Roman"/>
          <w:sz w:val="24"/>
          <w:szCs w:val="24"/>
        </w:rPr>
        <w:t>Account Number to be charged</w:t>
      </w:r>
    </w:p>
    <w:p w:rsidR="006C3280" w:rsidRPr="00E1132B" w:rsidRDefault="006C3280" w:rsidP="004944DE">
      <w:pPr>
        <w:numPr>
          <w:ilvl w:val="0"/>
          <w:numId w:val="14"/>
        </w:numPr>
        <w:ind w:left="1080" w:hanging="720"/>
        <w:jc w:val="left"/>
        <w:rPr>
          <w:rFonts w:ascii="Times New Roman" w:hAnsi="Times New Roman"/>
          <w:sz w:val="24"/>
          <w:szCs w:val="24"/>
        </w:rPr>
      </w:pPr>
      <w:r w:rsidRPr="00E1132B">
        <w:rPr>
          <w:rFonts w:ascii="Times New Roman" w:hAnsi="Times New Roman"/>
          <w:sz w:val="24"/>
          <w:szCs w:val="24"/>
        </w:rPr>
        <w:t>Expected costs</w:t>
      </w:r>
    </w:p>
    <w:p w:rsidR="006C3280" w:rsidRPr="00E1132B" w:rsidRDefault="006C3280" w:rsidP="004944DE">
      <w:pPr>
        <w:pStyle w:val="ListParagraph"/>
        <w:numPr>
          <w:ilvl w:val="0"/>
          <w:numId w:val="14"/>
        </w:numPr>
        <w:ind w:left="1080" w:hanging="720"/>
        <w:jc w:val="left"/>
        <w:rPr>
          <w:rFonts w:ascii="Times New Roman" w:hAnsi="Times New Roman"/>
          <w:sz w:val="24"/>
          <w:szCs w:val="24"/>
        </w:rPr>
      </w:pPr>
      <w:r w:rsidRPr="00E1132B">
        <w:rPr>
          <w:rFonts w:ascii="Times New Roman" w:hAnsi="Times New Roman"/>
          <w:sz w:val="24"/>
          <w:szCs w:val="24"/>
        </w:rPr>
        <w:t>Summary of item(s) For example: Research Animals, Liquid Reagents, Glassware, etc.</w:t>
      </w:r>
    </w:p>
    <w:p w:rsidR="006C3280" w:rsidRPr="00E1132B" w:rsidRDefault="006C3280" w:rsidP="00753AA0">
      <w:pPr>
        <w:ind w:left="0" w:firstLine="0"/>
        <w:jc w:val="left"/>
        <w:rPr>
          <w:rFonts w:ascii="Times New Roman" w:hAnsi="Times New Roman"/>
          <w:sz w:val="24"/>
          <w:szCs w:val="24"/>
        </w:rPr>
      </w:pPr>
    </w:p>
    <w:p w:rsidR="006C3280" w:rsidRPr="00E1132B" w:rsidRDefault="006C3280" w:rsidP="00FF420B">
      <w:pPr>
        <w:jc w:val="left"/>
        <w:rPr>
          <w:rFonts w:ascii="Times New Roman" w:hAnsi="Times New Roman"/>
          <w:sz w:val="24"/>
          <w:szCs w:val="24"/>
        </w:rPr>
      </w:pPr>
    </w:p>
    <w:p w:rsidR="006C3280" w:rsidRPr="00E1132B" w:rsidRDefault="006C3280" w:rsidP="00FF420B">
      <w:pPr>
        <w:jc w:val="left"/>
        <w:rPr>
          <w:rFonts w:ascii="Times New Roman" w:hAnsi="Times New Roman"/>
          <w:b/>
          <w:sz w:val="24"/>
          <w:szCs w:val="24"/>
          <w:u w:val="single"/>
        </w:rPr>
      </w:pPr>
      <w:r w:rsidRPr="00E1132B">
        <w:rPr>
          <w:rFonts w:ascii="Times New Roman" w:hAnsi="Times New Roman"/>
          <w:b/>
          <w:sz w:val="24"/>
          <w:szCs w:val="24"/>
          <w:u w:val="single"/>
        </w:rPr>
        <w:t>Equipment Purchases</w:t>
      </w:r>
    </w:p>
    <w:p w:rsidR="006C3280" w:rsidRPr="00E1132B" w:rsidRDefault="006C3280" w:rsidP="00FF420B">
      <w:pPr>
        <w:jc w:val="left"/>
        <w:rPr>
          <w:rFonts w:ascii="Times New Roman" w:hAnsi="Times New Roman"/>
          <w:b/>
          <w:sz w:val="24"/>
          <w:szCs w:val="24"/>
          <w:u w:val="single"/>
        </w:rPr>
      </w:pPr>
    </w:p>
    <w:p w:rsidR="006C3280" w:rsidRPr="00E1132B" w:rsidRDefault="006C3280" w:rsidP="00F958A1">
      <w:pPr>
        <w:ind w:left="0" w:firstLine="0"/>
        <w:rPr>
          <w:rStyle w:val="style21"/>
          <w:rFonts w:ascii="Times New Roman" w:hAnsi="Times New Roman"/>
        </w:rPr>
      </w:pPr>
      <w:r w:rsidRPr="00E1132B">
        <w:rPr>
          <w:rStyle w:val="style21"/>
          <w:rFonts w:ascii="Times New Roman" w:hAnsi="Times New Roman"/>
        </w:rPr>
        <w:t xml:space="preserve">Equipment purchases can be complex depending on the </w:t>
      </w:r>
      <w:r>
        <w:rPr>
          <w:rStyle w:val="style21"/>
          <w:rFonts w:ascii="Times New Roman" w:hAnsi="Times New Roman"/>
        </w:rPr>
        <w:t xml:space="preserve">cost </w:t>
      </w:r>
      <w:r w:rsidRPr="00E1132B">
        <w:rPr>
          <w:rStyle w:val="style21"/>
          <w:rFonts w:ascii="Times New Roman" w:hAnsi="Times New Roman"/>
        </w:rPr>
        <w:t xml:space="preserve">of the equipment and the space utilization.  The University issued policies that require departments to receive approval from Facility Services before a purchase can be processed.  Also, there are bid thresholds </w:t>
      </w:r>
      <w:r>
        <w:rPr>
          <w:rStyle w:val="style21"/>
          <w:rFonts w:ascii="Times New Roman" w:hAnsi="Times New Roman"/>
        </w:rPr>
        <w:t xml:space="preserve">(see Bid Threshold section) </w:t>
      </w:r>
      <w:r w:rsidRPr="00E1132B">
        <w:rPr>
          <w:rStyle w:val="style21"/>
          <w:rFonts w:ascii="Times New Roman" w:hAnsi="Times New Roman"/>
        </w:rPr>
        <w:t xml:space="preserve">that must be met in order to complete a purchase.  It is extremely important to communicate your needs to the Business Office so that your needs are accurately outlined and policies and procedures are followed.  </w:t>
      </w:r>
    </w:p>
    <w:p w:rsidR="006C3280" w:rsidRPr="00E1132B" w:rsidRDefault="006C3280" w:rsidP="00F958A1">
      <w:pPr>
        <w:ind w:left="0" w:firstLine="0"/>
        <w:rPr>
          <w:rStyle w:val="style21"/>
          <w:rFonts w:ascii="Times New Roman" w:hAnsi="Times New Roman"/>
        </w:rPr>
      </w:pPr>
    </w:p>
    <w:p w:rsidR="006C3280" w:rsidRPr="00E1132B" w:rsidRDefault="006C3280" w:rsidP="00F958A1">
      <w:pPr>
        <w:ind w:left="0" w:firstLine="0"/>
        <w:rPr>
          <w:rStyle w:val="style21"/>
          <w:rFonts w:ascii="Times New Roman" w:hAnsi="Times New Roman"/>
        </w:rPr>
      </w:pPr>
      <w:r w:rsidRPr="00E1132B">
        <w:rPr>
          <w:rStyle w:val="style21"/>
          <w:rFonts w:ascii="Times New Roman" w:hAnsi="Times New Roman"/>
        </w:rPr>
        <w:t>Facilities Services Requirements:</w:t>
      </w:r>
    </w:p>
    <w:p w:rsidR="006C3280" w:rsidRPr="00E1132B" w:rsidRDefault="006C3280" w:rsidP="00F958A1">
      <w:pPr>
        <w:pStyle w:val="ListParagraph"/>
        <w:numPr>
          <w:ilvl w:val="0"/>
          <w:numId w:val="18"/>
        </w:numPr>
        <w:rPr>
          <w:rStyle w:val="style21"/>
          <w:rFonts w:ascii="Times New Roman" w:hAnsi="Times New Roman"/>
        </w:rPr>
      </w:pPr>
      <w:r w:rsidRPr="00E1132B">
        <w:rPr>
          <w:rStyle w:val="style21"/>
          <w:rFonts w:ascii="Times New Roman" w:hAnsi="Times New Roman"/>
        </w:rPr>
        <w:t xml:space="preserve">Work Order is processed by the Business Office to include all relevant installation instructions, power requirements, heat output, and other relevant specifications </w:t>
      </w:r>
    </w:p>
    <w:p w:rsidR="006C3280" w:rsidRPr="00E1132B" w:rsidRDefault="006C3280" w:rsidP="00F958A1">
      <w:pPr>
        <w:pStyle w:val="ListParagraph"/>
        <w:numPr>
          <w:ilvl w:val="0"/>
          <w:numId w:val="18"/>
        </w:numPr>
        <w:rPr>
          <w:rStyle w:val="style21"/>
          <w:rFonts w:ascii="Times New Roman" w:hAnsi="Times New Roman"/>
        </w:rPr>
      </w:pPr>
      <w:r w:rsidRPr="00E1132B">
        <w:rPr>
          <w:rStyle w:val="style21"/>
          <w:rFonts w:ascii="Times New Roman" w:hAnsi="Times New Roman"/>
        </w:rPr>
        <w:t>Purchasing will take NO ACTION until a response indicating Facilities Services has signed off on the purchase has been received by the Buyer handling the purchase.</w:t>
      </w:r>
    </w:p>
    <w:p w:rsidR="006C3280" w:rsidRPr="00E1132B" w:rsidRDefault="006C3280" w:rsidP="00F958A1">
      <w:pPr>
        <w:pStyle w:val="ListParagraph"/>
        <w:numPr>
          <w:ilvl w:val="0"/>
          <w:numId w:val="18"/>
        </w:numPr>
        <w:rPr>
          <w:rStyle w:val="style21"/>
          <w:rFonts w:ascii="Times New Roman" w:hAnsi="Times New Roman"/>
        </w:rPr>
      </w:pPr>
      <w:r w:rsidRPr="00E1132B">
        <w:rPr>
          <w:rStyle w:val="style21"/>
          <w:rFonts w:ascii="Times New Roman" w:hAnsi="Times New Roman"/>
        </w:rPr>
        <w:t xml:space="preserve">Once Facilities Services has communicated to Purchasing that all infrastructure needs have been addressed and that the proposed location for the equipment is appropriate, Purchasing will proceed with the procurement of the equipment.  </w:t>
      </w:r>
    </w:p>
    <w:p w:rsidR="006C3280" w:rsidRPr="00E1132B" w:rsidRDefault="006C3280" w:rsidP="00F958A1">
      <w:pPr>
        <w:pStyle w:val="ListParagraph"/>
        <w:numPr>
          <w:ilvl w:val="0"/>
          <w:numId w:val="18"/>
        </w:numPr>
        <w:rPr>
          <w:rStyle w:val="style21"/>
          <w:rFonts w:ascii="Times New Roman" w:hAnsi="Times New Roman"/>
        </w:rPr>
      </w:pPr>
      <w:r w:rsidRPr="00E1132B">
        <w:rPr>
          <w:rStyle w:val="style21"/>
          <w:rFonts w:ascii="Times New Roman" w:hAnsi="Times New Roman"/>
        </w:rPr>
        <w:lastRenderedPageBreak/>
        <w:t xml:space="preserve">Facilities Services does not have the personnel or expertise to handle moving the equipment from the dock to its final location.  The University should ensure that as much of that risk as possible is placed with the company delivering the equipment.  Purchasing may ask for information relating to packaged dimensions and weight to avoid having to uncrate the equipment at the dock and other special handling.  </w:t>
      </w:r>
    </w:p>
    <w:p w:rsidR="006C3280" w:rsidRPr="00E1132B" w:rsidRDefault="006C3280" w:rsidP="00F958A1">
      <w:pPr>
        <w:ind w:left="0" w:firstLine="0"/>
        <w:rPr>
          <w:rFonts w:ascii="Times New Roman" w:hAnsi="Times New Roman"/>
          <w:sz w:val="24"/>
          <w:szCs w:val="24"/>
        </w:rPr>
      </w:pPr>
    </w:p>
    <w:p w:rsidR="006C3280" w:rsidRPr="00E1132B" w:rsidRDefault="006C3280" w:rsidP="00F958A1">
      <w:pPr>
        <w:ind w:left="0" w:firstLine="0"/>
        <w:rPr>
          <w:rFonts w:ascii="Times New Roman" w:hAnsi="Times New Roman"/>
          <w:sz w:val="24"/>
          <w:szCs w:val="24"/>
        </w:rPr>
      </w:pPr>
      <w:r w:rsidRPr="00E1132B">
        <w:rPr>
          <w:rFonts w:ascii="Times New Roman" w:hAnsi="Times New Roman"/>
          <w:sz w:val="24"/>
          <w:szCs w:val="24"/>
        </w:rPr>
        <w:t>Please Note: Once equipment arrives it must be tagged thru LSUHSC Asset Management. (Please notify the Business Office upon the equipment arrival.)</w:t>
      </w:r>
    </w:p>
    <w:p w:rsidR="006C3280" w:rsidRPr="00E1132B" w:rsidRDefault="006C3280" w:rsidP="00FF420B">
      <w:pPr>
        <w:jc w:val="left"/>
        <w:rPr>
          <w:rFonts w:ascii="Times New Roman" w:hAnsi="Times New Roman"/>
          <w:sz w:val="24"/>
          <w:szCs w:val="24"/>
        </w:rPr>
      </w:pPr>
    </w:p>
    <w:p w:rsidR="006C3280" w:rsidRDefault="006C3280" w:rsidP="00FF420B">
      <w:pPr>
        <w:jc w:val="left"/>
        <w:rPr>
          <w:rFonts w:ascii="Times New Roman" w:hAnsi="Times New Roman"/>
          <w:sz w:val="24"/>
          <w:szCs w:val="24"/>
        </w:rPr>
      </w:pPr>
    </w:p>
    <w:p w:rsidR="006C3280" w:rsidRDefault="006C3280" w:rsidP="00D12E92">
      <w:pPr>
        <w:ind w:left="0" w:firstLine="0"/>
        <w:rPr>
          <w:rStyle w:val="style21"/>
          <w:rFonts w:ascii="Times New Roman" w:hAnsi="Times New Roman"/>
          <w:b/>
          <w:u w:val="single"/>
        </w:rPr>
      </w:pPr>
      <w:r w:rsidRPr="00D12E92">
        <w:rPr>
          <w:rStyle w:val="style21"/>
          <w:rFonts w:ascii="Times New Roman" w:hAnsi="Times New Roman"/>
          <w:b/>
          <w:u w:val="single"/>
        </w:rPr>
        <w:t>Bid Thresholds:</w:t>
      </w:r>
    </w:p>
    <w:p w:rsidR="006C3280" w:rsidRDefault="006C3280" w:rsidP="00D12E92">
      <w:pPr>
        <w:ind w:left="0" w:firstLine="0"/>
        <w:rPr>
          <w:rStyle w:val="style21"/>
          <w:rFonts w:ascii="Times New Roman" w:hAnsi="Times New Roman"/>
          <w:b/>
          <w:u w:val="single"/>
        </w:rPr>
      </w:pPr>
    </w:p>
    <w:p w:rsidR="006C3280" w:rsidRPr="00D12E92" w:rsidRDefault="006C3280" w:rsidP="00D12E92">
      <w:pPr>
        <w:ind w:left="0" w:firstLine="0"/>
        <w:rPr>
          <w:rStyle w:val="style21"/>
          <w:rFonts w:ascii="Times New Roman" w:hAnsi="Times New Roman"/>
        </w:rPr>
      </w:pPr>
      <w:r>
        <w:rPr>
          <w:rStyle w:val="style21"/>
          <w:rFonts w:ascii="Times New Roman" w:hAnsi="Times New Roman"/>
        </w:rPr>
        <w:t>With the exception of items meeting the requirements of the Small Purchase Executive Order (see below), the following bid thresholds must be met:</w:t>
      </w:r>
    </w:p>
    <w:p w:rsidR="006C3280" w:rsidRPr="00E1132B" w:rsidRDefault="006C3280" w:rsidP="00D12E92">
      <w:pPr>
        <w:numPr>
          <w:ilvl w:val="0"/>
          <w:numId w:val="16"/>
        </w:numPr>
        <w:spacing w:before="100" w:beforeAutospacing="1" w:after="100" w:afterAutospacing="1"/>
        <w:jc w:val="left"/>
        <w:rPr>
          <w:rFonts w:ascii="Times New Roman" w:hAnsi="Times New Roman"/>
          <w:sz w:val="24"/>
          <w:szCs w:val="24"/>
        </w:rPr>
      </w:pPr>
      <w:r w:rsidRPr="00E1132B">
        <w:rPr>
          <w:rFonts w:ascii="Times New Roman" w:hAnsi="Times New Roman"/>
          <w:bCs/>
          <w:sz w:val="24"/>
          <w:szCs w:val="24"/>
        </w:rPr>
        <w:t>No Competition</w:t>
      </w:r>
      <w:r w:rsidRPr="00E1132B">
        <w:rPr>
          <w:rFonts w:ascii="Times New Roman" w:hAnsi="Times New Roman"/>
          <w:sz w:val="24"/>
          <w:szCs w:val="24"/>
        </w:rPr>
        <w:t xml:space="preserve"> required on purchases </w:t>
      </w:r>
      <w:r w:rsidRPr="00E1132B">
        <w:rPr>
          <w:rFonts w:ascii="Times New Roman" w:hAnsi="Times New Roman"/>
          <w:bCs/>
          <w:sz w:val="24"/>
          <w:szCs w:val="24"/>
        </w:rPr>
        <w:t>less than $1,000 per transaction.</w:t>
      </w:r>
      <w:r w:rsidRPr="00E1132B">
        <w:rPr>
          <w:rFonts w:ascii="Times New Roman" w:hAnsi="Times New Roman"/>
          <w:sz w:val="24"/>
          <w:szCs w:val="24"/>
        </w:rPr>
        <w:t xml:space="preserve"> </w:t>
      </w:r>
    </w:p>
    <w:p w:rsidR="006C3280" w:rsidRPr="00E1132B" w:rsidRDefault="006C3280" w:rsidP="00D12E92">
      <w:pPr>
        <w:numPr>
          <w:ilvl w:val="0"/>
          <w:numId w:val="16"/>
        </w:numPr>
        <w:spacing w:before="100" w:beforeAutospacing="1" w:after="100" w:afterAutospacing="1"/>
        <w:jc w:val="left"/>
        <w:rPr>
          <w:rFonts w:ascii="Times New Roman" w:hAnsi="Times New Roman"/>
          <w:sz w:val="24"/>
          <w:szCs w:val="24"/>
        </w:rPr>
      </w:pPr>
      <w:r w:rsidRPr="00E1132B">
        <w:rPr>
          <w:rFonts w:ascii="Times New Roman" w:hAnsi="Times New Roman"/>
          <w:bCs/>
          <w:sz w:val="24"/>
          <w:szCs w:val="24"/>
        </w:rPr>
        <w:t>Three (3) Quotes</w:t>
      </w:r>
      <w:r w:rsidRPr="00E1132B">
        <w:rPr>
          <w:rFonts w:ascii="Times New Roman" w:hAnsi="Times New Roman"/>
          <w:sz w:val="24"/>
          <w:szCs w:val="24"/>
        </w:rPr>
        <w:t xml:space="preserve"> are required for purchases </w:t>
      </w:r>
      <w:r w:rsidRPr="00E1132B">
        <w:rPr>
          <w:rFonts w:ascii="Times New Roman" w:hAnsi="Times New Roman"/>
          <w:bCs/>
          <w:sz w:val="24"/>
          <w:szCs w:val="24"/>
        </w:rPr>
        <w:t>between $1,000 and $5,000</w:t>
      </w:r>
      <w:r w:rsidRPr="00E1132B">
        <w:rPr>
          <w:rFonts w:ascii="Times New Roman" w:hAnsi="Times New Roman"/>
          <w:sz w:val="24"/>
          <w:szCs w:val="24"/>
        </w:rPr>
        <w:t xml:space="preserve">.  Price quotations may be secured via phone, fax, or in writing from prospective suppliers.  </w:t>
      </w:r>
    </w:p>
    <w:p w:rsidR="006C3280" w:rsidRPr="00E1132B" w:rsidRDefault="006C3280" w:rsidP="00D12E92">
      <w:pPr>
        <w:numPr>
          <w:ilvl w:val="0"/>
          <w:numId w:val="16"/>
        </w:numPr>
        <w:spacing w:before="100" w:beforeAutospacing="1" w:after="100" w:afterAutospacing="1"/>
        <w:jc w:val="left"/>
        <w:rPr>
          <w:rFonts w:ascii="Times New Roman" w:hAnsi="Times New Roman"/>
          <w:sz w:val="24"/>
          <w:szCs w:val="24"/>
        </w:rPr>
      </w:pPr>
      <w:r w:rsidRPr="00E1132B">
        <w:rPr>
          <w:rFonts w:ascii="Times New Roman" w:hAnsi="Times New Roman"/>
          <w:bCs/>
          <w:sz w:val="24"/>
          <w:szCs w:val="24"/>
        </w:rPr>
        <w:t xml:space="preserve">Five (5) Written/Faxed Quotes </w:t>
      </w:r>
      <w:r w:rsidRPr="00E1132B">
        <w:rPr>
          <w:rFonts w:ascii="Times New Roman" w:hAnsi="Times New Roman"/>
          <w:sz w:val="24"/>
          <w:szCs w:val="24"/>
        </w:rPr>
        <w:t xml:space="preserve">are required for purchases </w:t>
      </w:r>
      <w:r w:rsidRPr="00E1132B">
        <w:rPr>
          <w:rFonts w:ascii="Times New Roman" w:hAnsi="Times New Roman"/>
          <w:bCs/>
          <w:sz w:val="24"/>
          <w:szCs w:val="24"/>
        </w:rPr>
        <w:t>between $5,000 and $25,000</w:t>
      </w:r>
      <w:r w:rsidRPr="00E1132B">
        <w:rPr>
          <w:rFonts w:ascii="Times New Roman" w:hAnsi="Times New Roman"/>
          <w:sz w:val="24"/>
          <w:szCs w:val="24"/>
        </w:rPr>
        <w:t xml:space="preserve">.  The Purchasing Department will obtain these five written/faxed quotes. Bids shall be accepted for </w:t>
      </w:r>
      <w:r w:rsidRPr="00E1132B">
        <w:rPr>
          <w:rFonts w:ascii="Times New Roman" w:hAnsi="Times New Roman"/>
          <w:bCs/>
          <w:sz w:val="24"/>
          <w:szCs w:val="24"/>
        </w:rPr>
        <w:t>a minimum of three (3) days</w:t>
      </w:r>
      <w:r w:rsidRPr="00E1132B">
        <w:rPr>
          <w:rFonts w:ascii="Times New Roman" w:hAnsi="Times New Roman"/>
          <w:sz w:val="24"/>
          <w:szCs w:val="24"/>
        </w:rPr>
        <w:t xml:space="preserve">. </w:t>
      </w:r>
    </w:p>
    <w:p w:rsidR="006C3280" w:rsidRPr="00E1132B" w:rsidRDefault="006C3280" w:rsidP="00D12E92">
      <w:pPr>
        <w:numPr>
          <w:ilvl w:val="0"/>
          <w:numId w:val="16"/>
        </w:numPr>
        <w:spacing w:before="100" w:beforeAutospacing="1" w:after="100" w:afterAutospacing="1"/>
        <w:jc w:val="left"/>
        <w:rPr>
          <w:rStyle w:val="style21"/>
          <w:rFonts w:ascii="Times New Roman" w:hAnsi="Times New Roman"/>
        </w:rPr>
      </w:pPr>
      <w:r w:rsidRPr="00E1132B">
        <w:rPr>
          <w:rFonts w:ascii="Times New Roman" w:hAnsi="Times New Roman"/>
          <w:bCs/>
          <w:sz w:val="24"/>
          <w:szCs w:val="24"/>
        </w:rPr>
        <w:t xml:space="preserve">A minimum of five (5) Sealed Bids </w:t>
      </w:r>
      <w:r w:rsidRPr="00E1132B">
        <w:rPr>
          <w:rFonts w:ascii="Times New Roman" w:hAnsi="Times New Roman"/>
          <w:sz w:val="24"/>
          <w:szCs w:val="24"/>
        </w:rPr>
        <w:t xml:space="preserve">are required for purchases </w:t>
      </w:r>
      <w:r w:rsidRPr="00E1132B">
        <w:rPr>
          <w:rFonts w:ascii="Times New Roman" w:hAnsi="Times New Roman"/>
          <w:bCs/>
          <w:sz w:val="24"/>
          <w:szCs w:val="24"/>
        </w:rPr>
        <w:t>above $25,000</w:t>
      </w:r>
      <w:r w:rsidRPr="00E1132B">
        <w:rPr>
          <w:rFonts w:ascii="Times New Roman" w:hAnsi="Times New Roman"/>
          <w:sz w:val="24"/>
          <w:szCs w:val="24"/>
        </w:rPr>
        <w:t xml:space="preserve">.  Bids shall be accepted for a </w:t>
      </w:r>
      <w:r w:rsidRPr="00E1132B">
        <w:rPr>
          <w:rFonts w:ascii="Times New Roman" w:hAnsi="Times New Roman"/>
          <w:bCs/>
          <w:sz w:val="24"/>
          <w:szCs w:val="24"/>
        </w:rPr>
        <w:t>minimum of twenty-one (21) days</w:t>
      </w:r>
      <w:r w:rsidRPr="00E1132B">
        <w:rPr>
          <w:rFonts w:ascii="Times New Roman" w:hAnsi="Times New Roman"/>
          <w:sz w:val="24"/>
          <w:szCs w:val="24"/>
        </w:rPr>
        <w:t xml:space="preserve">.   Purchases </w:t>
      </w:r>
      <w:r w:rsidRPr="00E1132B">
        <w:rPr>
          <w:rFonts w:ascii="Times New Roman" w:hAnsi="Times New Roman"/>
          <w:bCs/>
          <w:sz w:val="24"/>
          <w:szCs w:val="24"/>
        </w:rPr>
        <w:t>above $25,000</w:t>
      </w:r>
      <w:r w:rsidRPr="00E1132B">
        <w:rPr>
          <w:rFonts w:ascii="Times New Roman" w:hAnsi="Times New Roman"/>
          <w:sz w:val="24"/>
          <w:szCs w:val="24"/>
        </w:rPr>
        <w:t xml:space="preserve"> must be advertised in accordance with Louisiana State Purchasing Regulations, Section 503.</w:t>
      </w:r>
      <w:r w:rsidRPr="00E1132B">
        <w:rPr>
          <w:rStyle w:val="style21"/>
          <w:rFonts w:ascii="Times New Roman" w:hAnsi="Times New Roman"/>
        </w:rPr>
        <w:t xml:space="preserve"> </w:t>
      </w:r>
    </w:p>
    <w:p w:rsidR="006C3280" w:rsidRPr="00E1132B" w:rsidRDefault="006C3280" w:rsidP="00D12E92">
      <w:pPr>
        <w:numPr>
          <w:ilvl w:val="0"/>
          <w:numId w:val="16"/>
        </w:numPr>
        <w:spacing w:before="100" w:beforeAutospacing="1" w:after="100" w:afterAutospacing="1"/>
        <w:jc w:val="left"/>
        <w:rPr>
          <w:rStyle w:val="style21"/>
          <w:rFonts w:ascii="Times New Roman" w:hAnsi="Times New Roman"/>
        </w:rPr>
      </w:pPr>
      <w:r w:rsidRPr="00E1132B">
        <w:rPr>
          <w:rStyle w:val="style21"/>
          <w:rFonts w:ascii="Times New Roman" w:hAnsi="Times New Roman"/>
        </w:rPr>
        <w:t xml:space="preserve">If applicable, any brand preference must be handled and approved via the Sole Source/Proprietary justification process.  </w:t>
      </w:r>
      <w:r>
        <w:rPr>
          <w:rStyle w:val="style21"/>
          <w:rFonts w:ascii="Times New Roman" w:hAnsi="Times New Roman"/>
        </w:rPr>
        <w:t>(See Business Office Administrator for further information about Sole Source/Proprietary purchases)</w:t>
      </w:r>
    </w:p>
    <w:p w:rsidR="006C3280" w:rsidRPr="00E1132B" w:rsidRDefault="006C3280" w:rsidP="00D12E92">
      <w:pPr>
        <w:numPr>
          <w:ilvl w:val="0"/>
          <w:numId w:val="16"/>
        </w:numPr>
        <w:spacing w:before="100" w:beforeAutospacing="1" w:after="100" w:afterAutospacing="1"/>
        <w:jc w:val="left"/>
        <w:rPr>
          <w:rFonts w:ascii="Times New Roman" w:hAnsi="Times New Roman"/>
          <w:sz w:val="24"/>
          <w:szCs w:val="24"/>
        </w:rPr>
      </w:pPr>
      <w:r w:rsidRPr="00E1132B">
        <w:rPr>
          <w:rStyle w:val="style21"/>
          <w:rFonts w:ascii="Times New Roman" w:hAnsi="Times New Roman"/>
        </w:rPr>
        <w:t>All bids/quotes solicited, including Sole Source/Proprietary purchases, MUST SPECIFY INSIDE DELIVERY. </w:t>
      </w:r>
    </w:p>
    <w:p w:rsidR="006C3280" w:rsidRPr="00E1132B" w:rsidRDefault="006C3280" w:rsidP="00FF420B">
      <w:pPr>
        <w:jc w:val="left"/>
        <w:rPr>
          <w:rFonts w:ascii="Times New Roman" w:hAnsi="Times New Roman"/>
          <w:sz w:val="24"/>
          <w:szCs w:val="24"/>
        </w:rPr>
      </w:pPr>
    </w:p>
    <w:p w:rsidR="006C3280" w:rsidRPr="00E1132B" w:rsidRDefault="006C3280" w:rsidP="00FF420B">
      <w:pPr>
        <w:jc w:val="left"/>
        <w:rPr>
          <w:rFonts w:ascii="Times New Roman" w:hAnsi="Times New Roman"/>
          <w:b/>
          <w:sz w:val="24"/>
          <w:szCs w:val="24"/>
          <w:u w:val="single"/>
        </w:rPr>
      </w:pPr>
      <w:r w:rsidRPr="00E1132B">
        <w:rPr>
          <w:rFonts w:ascii="Times New Roman" w:hAnsi="Times New Roman"/>
          <w:b/>
          <w:sz w:val="24"/>
          <w:szCs w:val="24"/>
          <w:u w:val="single"/>
        </w:rPr>
        <w:t>Scientific Supply Exception</w:t>
      </w:r>
    </w:p>
    <w:p w:rsidR="006C3280" w:rsidRPr="00E1132B" w:rsidRDefault="006C3280" w:rsidP="00FF420B">
      <w:pPr>
        <w:ind w:left="0" w:firstLine="0"/>
        <w:jc w:val="left"/>
        <w:rPr>
          <w:rFonts w:ascii="Times New Roman" w:hAnsi="Times New Roman"/>
          <w:b/>
          <w:sz w:val="24"/>
          <w:szCs w:val="24"/>
          <w:u w:val="single"/>
        </w:rPr>
      </w:pPr>
    </w:p>
    <w:p w:rsidR="006C3280" w:rsidRPr="00E1132B" w:rsidRDefault="006C3280" w:rsidP="004944DE">
      <w:pPr>
        <w:ind w:left="0" w:firstLine="0"/>
        <w:jc w:val="left"/>
        <w:rPr>
          <w:rFonts w:ascii="Times New Roman" w:hAnsi="Times New Roman"/>
          <w:sz w:val="24"/>
          <w:szCs w:val="24"/>
        </w:rPr>
      </w:pPr>
      <w:r w:rsidRPr="00E1132B">
        <w:rPr>
          <w:rFonts w:ascii="Times New Roman" w:hAnsi="Times New Roman"/>
          <w:sz w:val="24"/>
          <w:szCs w:val="24"/>
        </w:rPr>
        <w:t>In April 2007, the Louisiana State Governor signed an Executive Order for Small Purchase Procedures.  The Order states:</w:t>
      </w:r>
    </w:p>
    <w:p w:rsidR="006C3280" w:rsidRPr="00E1132B" w:rsidRDefault="006C3280" w:rsidP="004944DE">
      <w:pPr>
        <w:ind w:left="0" w:firstLine="0"/>
        <w:jc w:val="left"/>
        <w:rPr>
          <w:rFonts w:ascii="Times New Roman" w:hAnsi="Times New Roman"/>
          <w:sz w:val="24"/>
          <w:szCs w:val="24"/>
        </w:rPr>
      </w:pPr>
    </w:p>
    <w:p w:rsidR="006C3280" w:rsidRPr="00E1132B" w:rsidRDefault="006C3280" w:rsidP="004944DE">
      <w:pPr>
        <w:ind w:left="360" w:firstLine="0"/>
        <w:jc w:val="left"/>
        <w:rPr>
          <w:rFonts w:ascii="Times New Roman" w:hAnsi="Times New Roman"/>
          <w:sz w:val="24"/>
          <w:szCs w:val="24"/>
        </w:rPr>
      </w:pPr>
      <w:r w:rsidRPr="00E1132B">
        <w:rPr>
          <w:rFonts w:ascii="Times New Roman" w:hAnsi="Times New Roman"/>
          <w:sz w:val="24"/>
          <w:szCs w:val="24"/>
        </w:rPr>
        <w:t>Section 5: A. 26  Scientific and laboratory supplies and equipment when procured by colleges and universities for laboratory or scientific research not to exceed twenty-five thousand dollars ($25,000) per transaction.</w:t>
      </w:r>
    </w:p>
    <w:p w:rsidR="006C3280" w:rsidRPr="00E1132B" w:rsidRDefault="006C3280" w:rsidP="004944DE">
      <w:pPr>
        <w:ind w:left="0" w:firstLine="0"/>
        <w:jc w:val="left"/>
        <w:rPr>
          <w:rFonts w:ascii="Times New Roman" w:hAnsi="Times New Roman"/>
          <w:sz w:val="24"/>
          <w:szCs w:val="24"/>
        </w:rPr>
      </w:pPr>
    </w:p>
    <w:p w:rsidR="006C3280" w:rsidRPr="00E1132B" w:rsidRDefault="006C3280" w:rsidP="004944DE">
      <w:pPr>
        <w:ind w:left="0" w:firstLine="0"/>
        <w:jc w:val="left"/>
        <w:rPr>
          <w:rFonts w:ascii="Times New Roman" w:hAnsi="Times New Roman"/>
          <w:sz w:val="24"/>
          <w:szCs w:val="24"/>
        </w:rPr>
      </w:pPr>
      <w:r w:rsidRPr="00E1132B">
        <w:rPr>
          <w:rFonts w:ascii="Times New Roman" w:hAnsi="Times New Roman"/>
          <w:sz w:val="24"/>
          <w:szCs w:val="24"/>
        </w:rPr>
        <w:t>The Order allows researchers to purchase scientific and laboratory supplies and equipment without hav</w:t>
      </w:r>
      <w:r>
        <w:rPr>
          <w:rFonts w:ascii="Times New Roman" w:hAnsi="Times New Roman"/>
          <w:sz w:val="24"/>
          <w:szCs w:val="24"/>
        </w:rPr>
        <w:t>ing to facilitate a bid process for purchases under $25,000 per transaction.</w:t>
      </w:r>
      <w:r w:rsidRPr="00E1132B">
        <w:rPr>
          <w:rFonts w:ascii="Times New Roman" w:hAnsi="Times New Roman"/>
          <w:sz w:val="24"/>
          <w:szCs w:val="24"/>
        </w:rPr>
        <w:t xml:space="preserve">  </w:t>
      </w:r>
    </w:p>
    <w:p w:rsidR="006C3280" w:rsidRDefault="006C3280" w:rsidP="00FF420B">
      <w:pPr>
        <w:ind w:left="0" w:firstLine="0"/>
        <w:jc w:val="left"/>
        <w:rPr>
          <w:rFonts w:ascii="Times New Roman" w:hAnsi="Times New Roman"/>
          <w:sz w:val="24"/>
          <w:szCs w:val="24"/>
        </w:rPr>
      </w:pPr>
    </w:p>
    <w:p w:rsidR="006C3280" w:rsidRPr="00E1132B" w:rsidRDefault="006C3280" w:rsidP="00FF420B">
      <w:pPr>
        <w:ind w:left="0" w:firstLine="0"/>
        <w:jc w:val="left"/>
        <w:rPr>
          <w:rFonts w:ascii="Times New Roman" w:hAnsi="Times New Roman"/>
          <w:sz w:val="24"/>
          <w:szCs w:val="24"/>
        </w:rPr>
      </w:pPr>
    </w:p>
    <w:p w:rsidR="006C3280" w:rsidRDefault="006C3280" w:rsidP="00FF420B">
      <w:pPr>
        <w:ind w:left="0" w:firstLine="0"/>
        <w:jc w:val="left"/>
        <w:rPr>
          <w:rFonts w:ascii="Times New Roman" w:hAnsi="Times New Roman"/>
          <w:b/>
          <w:sz w:val="24"/>
          <w:szCs w:val="24"/>
          <w:u w:val="single"/>
        </w:rPr>
      </w:pPr>
    </w:p>
    <w:p w:rsidR="006C3280" w:rsidRDefault="006C3280" w:rsidP="00FF420B">
      <w:pPr>
        <w:ind w:left="0" w:firstLine="0"/>
        <w:jc w:val="left"/>
        <w:rPr>
          <w:rFonts w:ascii="Times New Roman" w:hAnsi="Times New Roman"/>
          <w:b/>
          <w:sz w:val="24"/>
          <w:szCs w:val="24"/>
          <w:u w:val="single"/>
        </w:rPr>
      </w:pPr>
    </w:p>
    <w:p w:rsidR="006C3280" w:rsidRDefault="006C3280" w:rsidP="00FF420B">
      <w:pPr>
        <w:ind w:left="0" w:firstLine="0"/>
        <w:jc w:val="left"/>
        <w:rPr>
          <w:rFonts w:ascii="Times New Roman" w:hAnsi="Times New Roman"/>
          <w:b/>
          <w:sz w:val="24"/>
          <w:szCs w:val="24"/>
          <w:u w:val="single"/>
        </w:rPr>
      </w:pPr>
    </w:p>
    <w:p w:rsidR="006C3280" w:rsidRPr="00E1132B" w:rsidRDefault="006C3280" w:rsidP="00FF420B">
      <w:pPr>
        <w:ind w:left="0" w:firstLine="0"/>
        <w:jc w:val="left"/>
        <w:rPr>
          <w:rFonts w:ascii="Times New Roman" w:hAnsi="Times New Roman"/>
          <w:sz w:val="24"/>
          <w:szCs w:val="24"/>
        </w:rPr>
      </w:pPr>
      <w:r w:rsidRPr="00E1132B">
        <w:rPr>
          <w:rFonts w:ascii="Times New Roman" w:hAnsi="Times New Roman"/>
          <w:b/>
          <w:sz w:val="24"/>
          <w:szCs w:val="24"/>
          <w:u w:val="single"/>
        </w:rPr>
        <w:lastRenderedPageBreak/>
        <w:t>Featured State Contracts</w:t>
      </w:r>
    </w:p>
    <w:p w:rsidR="006C3280" w:rsidRPr="002731AE" w:rsidRDefault="006C3280" w:rsidP="007F0242">
      <w:pPr>
        <w:ind w:left="0" w:firstLine="0"/>
        <w:jc w:val="left"/>
        <w:rPr>
          <w:rFonts w:ascii="Times New Roman" w:hAnsi="Times New Roman"/>
          <w:sz w:val="24"/>
          <w:szCs w:val="24"/>
        </w:rPr>
      </w:pPr>
    </w:p>
    <w:p w:rsidR="006C3280" w:rsidRPr="002731AE" w:rsidRDefault="006C3280" w:rsidP="007F0242">
      <w:pPr>
        <w:pStyle w:val="NormalWeb"/>
        <w:spacing w:before="0" w:beforeAutospacing="0" w:after="0" w:afterAutospacing="0"/>
        <w:jc w:val="left"/>
        <w:rPr>
          <w:rStyle w:val="style41"/>
          <w:rFonts w:ascii="Times New Roman" w:hAnsi="Times New Roman"/>
          <w:color w:val="auto"/>
        </w:rPr>
      </w:pPr>
      <w:r w:rsidRPr="002731AE">
        <w:rPr>
          <w:rStyle w:val="style41"/>
          <w:rFonts w:ascii="Times New Roman" w:hAnsi="Times New Roman"/>
          <w:color w:val="auto"/>
        </w:rPr>
        <w:t>The Office of State Purchasing and Travel negotiates contracts with vendors to provide the university with discounted services.  These vendors can be used and do not require the bid process.</w:t>
      </w:r>
    </w:p>
    <w:p w:rsidR="006C3280" w:rsidRPr="002731AE" w:rsidRDefault="006C3280" w:rsidP="007F0242">
      <w:pPr>
        <w:pStyle w:val="NormalWeb"/>
        <w:spacing w:before="0" w:beforeAutospacing="0" w:after="0" w:afterAutospacing="0"/>
        <w:jc w:val="left"/>
        <w:rPr>
          <w:rStyle w:val="style41"/>
          <w:rFonts w:ascii="Times New Roman" w:hAnsi="Times New Roman"/>
          <w:color w:val="auto"/>
        </w:rPr>
      </w:pPr>
    </w:p>
    <w:p w:rsidR="006C3280" w:rsidRPr="002731AE" w:rsidRDefault="006C3280" w:rsidP="007F0242">
      <w:pPr>
        <w:pStyle w:val="NormalWeb"/>
        <w:spacing w:before="0" w:beforeAutospacing="0" w:after="0" w:afterAutospacing="0"/>
        <w:jc w:val="left"/>
        <w:rPr>
          <w:rFonts w:ascii="Times New Roman" w:hAnsi="Times New Roman" w:cs="Times New Roman"/>
          <w:color w:val="auto"/>
        </w:rPr>
      </w:pPr>
      <w:r w:rsidRPr="002731AE">
        <w:rPr>
          <w:rStyle w:val="style41"/>
          <w:rFonts w:ascii="Times New Roman" w:hAnsi="Times New Roman"/>
          <w:color w:val="auto"/>
        </w:rPr>
        <w:t xml:space="preserve">The link below is to the ECAT system.  Expanding your search terms, using alternate names for items and services, </w:t>
      </w:r>
      <w:proofErr w:type="spellStart"/>
      <w:r w:rsidRPr="002731AE">
        <w:rPr>
          <w:rStyle w:val="style41"/>
          <w:rFonts w:ascii="Times New Roman" w:hAnsi="Times New Roman"/>
          <w:color w:val="auto"/>
        </w:rPr>
        <w:t>etc</w:t>
      </w:r>
      <w:proofErr w:type="spellEnd"/>
      <w:r w:rsidRPr="002731AE">
        <w:rPr>
          <w:rStyle w:val="style41"/>
          <w:rFonts w:ascii="Times New Roman" w:hAnsi="Times New Roman"/>
          <w:color w:val="auto"/>
        </w:rPr>
        <w:t>, will often yield results if your first search is unsuccessful.</w:t>
      </w:r>
    </w:p>
    <w:p w:rsidR="006C3280" w:rsidRPr="002731AE" w:rsidRDefault="00A77C30" w:rsidP="007F0242">
      <w:pPr>
        <w:pStyle w:val="NormalWeb"/>
        <w:spacing w:before="0" w:beforeAutospacing="0" w:after="0" w:afterAutospacing="0"/>
        <w:jc w:val="left"/>
        <w:rPr>
          <w:rStyle w:val="style51"/>
          <w:rFonts w:ascii="Times New Roman" w:hAnsi="Times New Roman"/>
          <w:color w:val="auto"/>
        </w:rPr>
      </w:pPr>
      <w:hyperlink r:id="rId8" w:tooltip="https://ecat.doa.louisiana.gov/ecat/external/search/externalSearch.sdo" w:history="1">
        <w:r w:rsidR="006C3280" w:rsidRPr="002731AE">
          <w:rPr>
            <w:rStyle w:val="Hyperlink"/>
            <w:rFonts w:ascii="Times New Roman" w:hAnsi="Times New Roman"/>
            <w:b/>
            <w:bCs/>
            <w:color w:val="auto"/>
          </w:rPr>
          <w:t>https://ecat.doa.louisiana.gov/ecat/external/search/externalSearch.sdo</w:t>
        </w:r>
      </w:hyperlink>
    </w:p>
    <w:p w:rsidR="006C3280" w:rsidRPr="002731AE" w:rsidRDefault="006C3280" w:rsidP="007F0242">
      <w:pPr>
        <w:pStyle w:val="NormalWeb"/>
        <w:spacing w:before="0" w:beforeAutospacing="0" w:after="0" w:afterAutospacing="0"/>
        <w:jc w:val="left"/>
        <w:rPr>
          <w:rFonts w:ascii="Times New Roman" w:hAnsi="Times New Roman" w:cs="Times New Roman"/>
          <w:color w:val="auto"/>
        </w:rPr>
      </w:pPr>
      <w:bookmarkStart w:id="0" w:name="Computers:"/>
      <w:bookmarkEnd w:id="0"/>
    </w:p>
    <w:p w:rsidR="006C3280" w:rsidRPr="00476A7A" w:rsidRDefault="006C3280" w:rsidP="00476A7A">
      <w:pPr>
        <w:pStyle w:val="NormalWeb"/>
        <w:spacing w:before="0" w:beforeAutospacing="0" w:after="0" w:afterAutospacing="0"/>
        <w:jc w:val="left"/>
        <w:rPr>
          <w:rFonts w:ascii="Times New Roman" w:hAnsi="Times New Roman" w:cs="Times New Roman"/>
          <w:color w:val="auto"/>
        </w:rPr>
      </w:pPr>
      <w:bookmarkStart w:id="1" w:name="Laboratory,_Safety_&amp;_Homeland_Security_S"/>
      <w:bookmarkEnd w:id="1"/>
      <w:r>
        <w:rPr>
          <w:rFonts w:ascii="Times New Roman" w:hAnsi="Times New Roman" w:cs="Times New Roman"/>
          <w:b/>
          <w:bCs/>
          <w:color w:val="auto"/>
        </w:rPr>
        <w:t xml:space="preserve">Laboratory </w:t>
      </w:r>
      <w:r w:rsidRPr="002731AE">
        <w:rPr>
          <w:rFonts w:ascii="Times New Roman" w:hAnsi="Times New Roman" w:cs="Times New Roman"/>
          <w:b/>
          <w:bCs/>
          <w:color w:val="auto"/>
        </w:rPr>
        <w:t>Supplies:</w:t>
      </w:r>
      <w:r w:rsidRPr="002731AE">
        <w:rPr>
          <w:rFonts w:ascii="Times New Roman" w:hAnsi="Times New Roman" w:cs="Times New Roman"/>
          <w:b/>
          <w:bCs/>
          <w:color w:val="auto"/>
          <w:u w:val="single"/>
        </w:rPr>
        <w:br/>
      </w:r>
      <w:r w:rsidRPr="002731AE">
        <w:rPr>
          <w:rFonts w:ascii="Times New Roman" w:hAnsi="Times New Roman" w:cs="Times New Roman"/>
          <w:color w:val="auto"/>
        </w:rPr>
        <w:br/>
        <w:t xml:space="preserve"># 406044- </w:t>
      </w:r>
      <w:hyperlink r:id="rId9" w:history="1">
        <w:r w:rsidRPr="002731AE">
          <w:rPr>
            <w:rStyle w:val="Hyperlink"/>
            <w:rFonts w:ascii="Times New Roman" w:hAnsi="Times New Roman"/>
            <w:color w:val="auto"/>
          </w:rPr>
          <w:t>Fisher</w:t>
        </w:r>
      </w:hyperlink>
      <w:r w:rsidRPr="002731AE">
        <w:rPr>
          <w:rFonts w:ascii="Times New Roman" w:hAnsi="Times New Roman" w:cs="Times New Roman"/>
          <w:color w:val="auto"/>
        </w:rPr>
        <w:t xml:space="preserve"> (</w:t>
      </w:r>
      <w:hyperlink r:id="rId10" w:history="1">
        <w:r w:rsidRPr="002731AE">
          <w:rPr>
            <w:rStyle w:val="Hyperlink"/>
            <w:rFonts w:ascii="Times New Roman" w:hAnsi="Times New Roman"/>
            <w:color w:val="auto"/>
          </w:rPr>
          <w:t>http://doa.louisiana.gov/osp/contracts/approvedcatalogs/fisherlogin.htm</w:t>
        </w:r>
      </w:hyperlink>
      <w:r w:rsidRPr="002731AE">
        <w:rPr>
          <w:rFonts w:ascii="Times New Roman" w:hAnsi="Times New Roman" w:cs="Times New Roman"/>
          <w:color w:val="auto"/>
        </w:rPr>
        <w:t xml:space="preserve">) </w:t>
      </w:r>
      <w:r w:rsidRPr="002731AE">
        <w:rPr>
          <w:rFonts w:ascii="Times New Roman" w:hAnsi="Times New Roman" w:cs="Times New Roman"/>
          <w:color w:val="auto"/>
        </w:rPr>
        <w:br/>
      </w:r>
      <w:r w:rsidRPr="002731AE">
        <w:rPr>
          <w:rFonts w:ascii="Times New Roman" w:hAnsi="Times New Roman" w:cs="Times New Roman"/>
          <w:color w:val="auto"/>
        </w:rPr>
        <w:br/>
        <w:t xml:space="preserve"># 406021- </w:t>
      </w:r>
      <w:hyperlink r:id="rId11" w:history="1">
        <w:r w:rsidRPr="002731AE">
          <w:rPr>
            <w:rStyle w:val="Hyperlink"/>
            <w:rFonts w:ascii="Times New Roman" w:hAnsi="Times New Roman"/>
            <w:color w:val="auto"/>
          </w:rPr>
          <w:t>VWR</w:t>
        </w:r>
      </w:hyperlink>
      <w:r w:rsidRPr="002731AE">
        <w:rPr>
          <w:rFonts w:ascii="Times New Roman" w:hAnsi="Times New Roman" w:cs="Times New Roman"/>
          <w:color w:val="auto"/>
        </w:rPr>
        <w:t xml:space="preserve"> (</w:t>
      </w:r>
      <w:hyperlink r:id="rId12" w:history="1">
        <w:r w:rsidRPr="002731AE">
          <w:rPr>
            <w:rStyle w:val="Hyperlink"/>
            <w:rFonts w:ascii="Times New Roman" w:hAnsi="Times New Roman"/>
            <w:color w:val="auto"/>
          </w:rPr>
          <w:t>http://doa.louisiana.gov/osp/contracts/approvedcatalogs/vwrlogin.htm</w:t>
        </w:r>
      </w:hyperlink>
      <w:r w:rsidRPr="002731AE">
        <w:rPr>
          <w:rFonts w:ascii="Times New Roman" w:hAnsi="Times New Roman" w:cs="Times New Roman"/>
          <w:color w:val="auto"/>
        </w:rPr>
        <w:t xml:space="preserve">) </w:t>
      </w:r>
    </w:p>
    <w:p w:rsidR="006C3280" w:rsidRPr="002731AE" w:rsidRDefault="006C3280" w:rsidP="007F0242">
      <w:pPr>
        <w:ind w:left="0" w:firstLine="0"/>
        <w:jc w:val="left"/>
        <w:rPr>
          <w:rFonts w:ascii="Times New Roman" w:hAnsi="Times New Roman"/>
          <w:sz w:val="24"/>
          <w:szCs w:val="24"/>
        </w:rPr>
      </w:pPr>
    </w:p>
    <w:p w:rsidR="006C3280" w:rsidRPr="00E1132B" w:rsidRDefault="006C3280" w:rsidP="00D12E92">
      <w:pPr>
        <w:ind w:left="0" w:firstLine="0"/>
        <w:jc w:val="left"/>
        <w:rPr>
          <w:rFonts w:ascii="Times New Roman" w:hAnsi="Times New Roman"/>
          <w:b/>
          <w:sz w:val="24"/>
          <w:szCs w:val="24"/>
          <w:u w:val="single"/>
        </w:rPr>
      </w:pPr>
      <w:smartTag w:uri="urn:schemas-microsoft-com:office:smarttags" w:element="PostalCode">
        <w:smartTag w:uri="urn:schemas-microsoft-com:office:smarttags" w:element="PostalCode">
          <w:r w:rsidRPr="00E1132B">
            <w:rPr>
              <w:rFonts w:ascii="Times New Roman" w:hAnsi="Times New Roman"/>
              <w:b/>
              <w:sz w:val="24"/>
              <w:szCs w:val="24"/>
              <w:u w:val="single"/>
            </w:rPr>
            <w:t>Medical</w:t>
          </w:r>
        </w:smartTag>
        <w:r w:rsidRPr="00E1132B">
          <w:rPr>
            <w:rFonts w:ascii="Times New Roman" w:hAnsi="Times New Roman"/>
            <w:b/>
            <w:sz w:val="24"/>
            <w:szCs w:val="24"/>
            <w:u w:val="single"/>
          </w:rPr>
          <w:t xml:space="preserve"> </w:t>
        </w:r>
        <w:smartTag w:uri="urn:schemas-microsoft-com:office:smarttags" w:element="PostalCode">
          <w:r w:rsidRPr="00E1132B">
            <w:rPr>
              <w:rFonts w:ascii="Times New Roman" w:hAnsi="Times New Roman"/>
              <w:b/>
              <w:sz w:val="24"/>
              <w:szCs w:val="24"/>
              <w:u w:val="single"/>
            </w:rPr>
            <w:t>Center</w:t>
          </w:r>
        </w:smartTag>
      </w:smartTag>
      <w:r w:rsidRPr="00E1132B">
        <w:rPr>
          <w:rFonts w:ascii="Times New Roman" w:hAnsi="Times New Roman"/>
          <w:b/>
          <w:sz w:val="24"/>
          <w:szCs w:val="24"/>
          <w:u w:val="single"/>
        </w:rPr>
        <w:t xml:space="preserve"> Stores</w:t>
      </w:r>
    </w:p>
    <w:p w:rsidR="006C3280" w:rsidRPr="00E1132B" w:rsidRDefault="006C3280" w:rsidP="00D12E92">
      <w:pPr>
        <w:ind w:left="0" w:firstLine="0"/>
        <w:jc w:val="left"/>
        <w:rPr>
          <w:rFonts w:ascii="Times New Roman" w:hAnsi="Times New Roman"/>
          <w:sz w:val="24"/>
          <w:szCs w:val="24"/>
        </w:rPr>
      </w:pPr>
    </w:p>
    <w:p w:rsidR="006C3280" w:rsidRPr="00E1132B" w:rsidRDefault="006C3280" w:rsidP="00D12E92">
      <w:pPr>
        <w:ind w:left="0" w:firstLine="0"/>
        <w:jc w:val="left"/>
        <w:rPr>
          <w:rFonts w:ascii="Times New Roman" w:hAnsi="Times New Roman"/>
          <w:sz w:val="24"/>
          <w:szCs w:val="24"/>
        </w:rPr>
      </w:pPr>
      <w:smartTag w:uri="urn:schemas-microsoft-com:office:smarttags" w:element="PostalCode">
        <w:smartTag w:uri="urn:schemas-microsoft-com:office:smarttags" w:element="PostalCode">
          <w:r w:rsidRPr="00E1132B">
            <w:rPr>
              <w:rFonts w:ascii="Times New Roman" w:hAnsi="Times New Roman"/>
              <w:sz w:val="24"/>
              <w:szCs w:val="24"/>
            </w:rPr>
            <w:t>Medical</w:t>
          </w:r>
        </w:smartTag>
        <w:r w:rsidRPr="00E1132B">
          <w:rPr>
            <w:rFonts w:ascii="Times New Roman" w:hAnsi="Times New Roman"/>
            <w:sz w:val="24"/>
            <w:szCs w:val="24"/>
          </w:rPr>
          <w:t xml:space="preserve"> </w:t>
        </w:r>
        <w:smartTag w:uri="urn:schemas-microsoft-com:office:smarttags" w:element="PostalCode">
          <w:r w:rsidRPr="00E1132B">
            <w:rPr>
              <w:rFonts w:ascii="Times New Roman" w:hAnsi="Times New Roman"/>
              <w:sz w:val="24"/>
              <w:szCs w:val="24"/>
            </w:rPr>
            <w:t>Center</w:t>
          </w:r>
        </w:smartTag>
      </w:smartTag>
      <w:r w:rsidRPr="00E1132B">
        <w:rPr>
          <w:rFonts w:ascii="Times New Roman" w:hAnsi="Times New Roman"/>
          <w:sz w:val="24"/>
          <w:szCs w:val="24"/>
        </w:rPr>
        <w:t xml:space="preserve"> Stores (MCS) is available to LSUHSC employees for the purchase of scientific and teaching supplies.  It’s located in the </w:t>
      </w:r>
      <w:smartTag w:uri="urn:schemas-microsoft-com:office:smarttags" w:element="PostalCode">
        <w:smartTag w:uri="urn:schemas-microsoft-com:office:smarttags" w:element="PostalCode">
          <w:r w:rsidRPr="00E1132B">
            <w:rPr>
              <w:rFonts w:ascii="Times New Roman" w:hAnsi="Times New Roman"/>
              <w:sz w:val="24"/>
              <w:szCs w:val="24"/>
            </w:rPr>
            <w:t>Medical</w:t>
          </w:r>
        </w:smartTag>
        <w:r w:rsidRPr="00E1132B">
          <w:rPr>
            <w:rFonts w:ascii="Times New Roman" w:hAnsi="Times New Roman"/>
            <w:sz w:val="24"/>
            <w:szCs w:val="24"/>
          </w:rPr>
          <w:t xml:space="preserve"> </w:t>
        </w:r>
        <w:smartTag w:uri="urn:schemas-microsoft-com:office:smarttags" w:element="PostalCode">
          <w:r w:rsidRPr="00E1132B">
            <w:rPr>
              <w:rFonts w:ascii="Times New Roman" w:hAnsi="Times New Roman"/>
              <w:sz w:val="24"/>
              <w:szCs w:val="24"/>
            </w:rPr>
            <w:t>Education</w:t>
          </w:r>
        </w:smartTag>
        <w:r w:rsidRPr="00E1132B">
          <w:rPr>
            <w:rFonts w:ascii="Times New Roman" w:hAnsi="Times New Roman"/>
            <w:sz w:val="24"/>
            <w:szCs w:val="24"/>
          </w:rPr>
          <w:t xml:space="preserve"> </w:t>
        </w:r>
        <w:smartTag w:uri="urn:schemas-microsoft-com:office:smarttags" w:element="PostalCode">
          <w:r w:rsidRPr="00E1132B">
            <w:rPr>
              <w:rFonts w:ascii="Times New Roman" w:hAnsi="Times New Roman"/>
              <w:sz w:val="24"/>
              <w:szCs w:val="24"/>
            </w:rPr>
            <w:t>Building</w:t>
          </w:r>
        </w:smartTag>
      </w:smartTag>
      <w:r w:rsidRPr="00E1132B">
        <w:rPr>
          <w:rFonts w:ascii="Times New Roman" w:hAnsi="Times New Roman"/>
          <w:sz w:val="24"/>
          <w:szCs w:val="24"/>
        </w:rPr>
        <w:t xml:space="preserve"> on the 2</w:t>
      </w:r>
      <w:r w:rsidRPr="00E1132B">
        <w:rPr>
          <w:rFonts w:ascii="Times New Roman" w:hAnsi="Times New Roman"/>
          <w:sz w:val="24"/>
          <w:szCs w:val="24"/>
          <w:vertAlign w:val="superscript"/>
        </w:rPr>
        <w:t>nd</w:t>
      </w:r>
      <w:r w:rsidRPr="00E1132B">
        <w:rPr>
          <w:rFonts w:ascii="Times New Roman" w:hAnsi="Times New Roman"/>
          <w:sz w:val="24"/>
          <w:szCs w:val="24"/>
        </w:rPr>
        <w:t xml:space="preserve"> floor.  MCS maintains various scientific and teaching supplies in stock for purchase.  In addition to their inventory, additional items can be ordered through the MCS representatives.</w:t>
      </w:r>
    </w:p>
    <w:p w:rsidR="006C3280" w:rsidRPr="00E1132B" w:rsidRDefault="006C3280" w:rsidP="00D12E92">
      <w:pPr>
        <w:ind w:left="0" w:firstLine="0"/>
        <w:jc w:val="left"/>
        <w:rPr>
          <w:rFonts w:ascii="Times New Roman" w:hAnsi="Times New Roman"/>
          <w:sz w:val="24"/>
          <w:szCs w:val="24"/>
        </w:rPr>
      </w:pPr>
    </w:p>
    <w:p w:rsidR="006C3280" w:rsidRPr="00E1132B" w:rsidRDefault="006C3280" w:rsidP="00D12E92">
      <w:pPr>
        <w:jc w:val="center"/>
        <w:rPr>
          <w:rFonts w:ascii="Times New Roman" w:hAnsi="Times New Roman"/>
          <w:bCs/>
          <w:color w:val="180F46"/>
          <w:sz w:val="24"/>
          <w:szCs w:val="24"/>
        </w:rPr>
      </w:pPr>
      <w:smartTag w:uri="urn:schemas-microsoft-com:office:smarttags" w:element="PostalCode">
        <w:smartTag w:uri="urn:schemas-microsoft-com:office:smarttags" w:element="PostalCode">
          <w:r w:rsidRPr="00E1132B">
            <w:rPr>
              <w:rFonts w:ascii="Times New Roman" w:hAnsi="Times New Roman"/>
              <w:bCs/>
              <w:color w:val="180F46"/>
              <w:sz w:val="24"/>
              <w:szCs w:val="24"/>
            </w:rPr>
            <w:t>Medical</w:t>
          </w:r>
        </w:smartTag>
        <w:r w:rsidRPr="00E1132B">
          <w:rPr>
            <w:rFonts w:ascii="Times New Roman" w:hAnsi="Times New Roman"/>
            <w:bCs/>
            <w:color w:val="180F46"/>
            <w:sz w:val="24"/>
            <w:szCs w:val="24"/>
          </w:rPr>
          <w:t xml:space="preserve"> </w:t>
        </w:r>
        <w:smartTag w:uri="urn:schemas-microsoft-com:office:smarttags" w:element="PostalCode">
          <w:r w:rsidRPr="00E1132B">
            <w:rPr>
              <w:rFonts w:ascii="Times New Roman" w:hAnsi="Times New Roman"/>
              <w:bCs/>
              <w:color w:val="180F46"/>
              <w:sz w:val="24"/>
              <w:szCs w:val="24"/>
            </w:rPr>
            <w:t>Education</w:t>
          </w:r>
        </w:smartTag>
        <w:r w:rsidRPr="00E1132B">
          <w:rPr>
            <w:rFonts w:ascii="Times New Roman" w:hAnsi="Times New Roman"/>
            <w:bCs/>
            <w:color w:val="180F46"/>
            <w:sz w:val="24"/>
            <w:szCs w:val="24"/>
          </w:rPr>
          <w:t xml:space="preserve"> </w:t>
        </w:r>
        <w:smartTag w:uri="urn:schemas-microsoft-com:office:smarttags" w:element="PostalCode">
          <w:r w:rsidRPr="00E1132B">
            <w:rPr>
              <w:rFonts w:ascii="Times New Roman" w:hAnsi="Times New Roman"/>
              <w:bCs/>
              <w:color w:val="180F46"/>
              <w:sz w:val="24"/>
              <w:szCs w:val="24"/>
            </w:rPr>
            <w:t>Building</w:t>
          </w:r>
        </w:smartTag>
      </w:smartTag>
    </w:p>
    <w:p w:rsidR="006C3280" w:rsidRPr="00E1132B" w:rsidRDefault="006C3280" w:rsidP="00D12E92">
      <w:pPr>
        <w:jc w:val="center"/>
        <w:rPr>
          <w:rFonts w:ascii="Times New Roman" w:hAnsi="Times New Roman"/>
          <w:bCs/>
          <w:color w:val="180F46"/>
          <w:sz w:val="24"/>
          <w:szCs w:val="24"/>
        </w:rPr>
      </w:pPr>
      <w:smartTag w:uri="urn:schemas-microsoft-com:office:smarttags" w:element="PostalCode">
        <w:r w:rsidRPr="00E1132B">
          <w:rPr>
            <w:rFonts w:ascii="Times New Roman" w:hAnsi="Times New Roman"/>
            <w:bCs/>
            <w:color w:val="180F46"/>
            <w:sz w:val="24"/>
            <w:szCs w:val="24"/>
          </w:rPr>
          <w:t xml:space="preserve">1901 </w:t>
        </w:r>
        <w:proofErr w:type="spellStart"/>
        <w:r w:rsidRPr="00E1132B">
          <w:rPr>
            <w:rFonts w:ascii="Times New Roman" w:hAnsi="Times New Roman"/>
            <w:bCs/>
            <w:color w:val="180F46"/>
            <w:sz w:val="24"/>
            <w:szCs w:val="24"/>
          </w:rPr>
          <w:t>Perdido</w:t>
        </w:r>
        <w:proofErr w:type="spellEnd"/>
        <w:r w:rsidRPr="00E1132B">
          <w:rPr>
            <w:rFonts w:ascii="Times New Roman" w:hAnsi="Times New Roman"/>
            <w:bCs/>
            <w:color w:val="180F46"/>
            <w:sz w:val="24"/>
            <w:szCs w:val="24"/>
          </w:rPr>
          <w:t xml:space="preserve"> Street</w:t>
        </w:r>
      </w:smartTag>
    </w:p>
    <w:p w:rsidR="006C3280" w:rsidRPr="00E1132B" w:rsidRDefault="006C3280" w:rsidP="00D12E92">
      <w:pPr>
        <w:jc w:val="center"/>
        <w:rPr>
          <w:rFonts w:ascii="Times New Roman" w:hAnsi="Times New Roman"/>
          <w:color w:val="180F46"/>
          <w:sz w:val="24"/>
          <w:szCs w:val="24"/>
        </w:rPr>
      </w:pPr>
      <w:smartTag w:uri="urn:schemas-microsoft-com:office:smarttags" w:element="PostalCode">
        <w:smartTag w:uri="urn:schemas-microsoft-com:office:smarttags" w:element="PostalCode">
          <w:r w:rsidRPr="00E1132B">
            <w:rPr>
              <w:rFonts w:ascii="Times New Roman" w:hAnsi="Times New Roman"/>
              <w:bCs/>
              <w:color w:val="180F46"/>
              <w:sz w:val="24"/>
              <w:szCs w:val="24"/>
            </w:rPr>
            <w:t>New Orleans</w:t>
          </w:r>
        </w:smartTag>
        <w:r w:rsidRPr="00E1132B">
          <w:rPr>
            <w:rFonts w:ascii="Times New Roman" w:hAnsi="Times New Roman"/>
            <w:bCs/>
            <w:color w:val="180F46"/>
            <w:sz w:val="24"/>
            <w:szCs w:val="24"/>
          </w:rPr>
          <w:t xml:space="preserve">, </w:t>
        </w:r>
        <w:smartTag w:uri="urn:schemas-microsoft-com:office:smarttags" w:element="PostalCode">
          <w:r w:rsidRPr="00E1132B">
            <w:rPr>
              <w:rFonts w:ascii="Times New Roman" w:hAnsi="Times New Roman"/>
              <w:bCs/>
              <w:color w:val="180F46"/>
              <w:sz w:val="24"/>
              <w:szCs w:val="24"/>
            </w:rPr>
            <w:t>LA</w:t>
          </w:r>
        </w:smartTag>
        <w:r w:rsidRPr="00E1132B">
          <w:rPr>
            <w:rFonts w:ascii="Times New Roman" w:hAnsi="Times New Roman"/>
            <w:bCs/>
            <w:color w:val="180F46"/>
            <w:sz w:val="24"/>
            <w:szCs w:val="24"/>
          </w:rPr>
          <w:t xml:space="preserve"> </w:t>
        </w:r>
        <w:smartTag w:uri="urn:schemas-microsoft-com:office:smarttags" w:element="PostalCode">
          <w:r w:rsidRPr="00E1132B">
            <w:rPr>
              <w:rFonts w:ascii="Times New Roman" w:hAnsi="Times New Roman"/>
              <w:bCs/>
              <w:color w:val="180F46"/>
              <w:sz w:val="24"/>
              <w:szCs w:val="24"/>
            </w:rPr>
            <w:t>70112</w:t>
          </w:r>
        </w:smartTag>
      </w:smartTag>
    </w:p>
    <w:p w:rsidR="006C3280" w:rsidRPr="00E1132B" w:rsidRDefault="006C3280" w:rsidP="00D12E92">
      <w:pPr>
        <w:jc w:val="center"/>
        <w:rPr>
          <w:rFonts w:ascii="Times New Roman" w:hAnsi="Times New Roman"/>
          <w:bCs/>
          <w:color w:val="180F46"/>
          <w:sz w:val="24"/>
          <w:szCs w:val="24"/>
        </w:rPr>
      </w:pPr>
      <w:r w:rsidRPr="00E1132B">
        <w:rPr>
          <w:rFonts w:ascii="Times New Roman" w:hAnsi="Times New Roman"/>
          <w:bCs/>
          <w:color w:val="180F46"/>
          <w:sz w:val="24"/>
          <w:szCs w:val="24"/>
        </w:rPr>
        <w:t>Phone: (504) 568-8334</w:t>
      </w:r>
    </w:p>
    <w:p w:rsidR="006C3280" w:rsidRPr="00E1132B" w:rsidRDefault="006C3280" w:rsidP="00D12E92">
      <w:pPr>
        <w:jc w:val="center"/>
        <w:rPr>
          <w:rFonts w:ascii="Times New Roman" w:hAnsi="Times New Roman"/>
          <w:bCs/>
          <w:color w:val="180F46"/>
          <w:sz w:val="24"/>
          <w:szCs w:val="24"/>
        </w:rPr>
      </w:pPr>
      <w:r w:rsidRPr="00E1132B">
        <w:rPr>
          <w:rFonts w:ascii="Times New Roman" w:hAnsi="Times New Roman"/>
          <w:bCs/>
          <w:color w:val="180F46"/>
          <w:sz w:val="24"/>
          <w:szCs w:val="24"/>
        </w:rPr>
        <w:t>Fax: (504) 568-3882</w:t>
      </w:r>
    </w:p>
    <w:p w:rsidR="006C3280" w:rsidRPr="00E1132B" w:rsidRDefault="006C3280" w:rsidP="00D12E92">
      <w:pPr>
        <w:jc w:val="center"/>
        <w:rPr>
          <w:rFonts w:ascii="Times New Roman" w:hAnsi="Times New Roman"/>
          <w:bCs/>
          <w:color w:val="180F46"/>
          <w:sz w:val="24"/>
          <w:szCs w:val="24"/>
        </w:rPr>
      </w:pPr>
      <w:r w:rsidRPr="00E1132B">
        <w:rPr>
          <w:rFonts w:ascii="Times New Roman" w:hAnsi="Times New Roman"/>
          <w:bCs/>
          <w:color w:val="180F46"/>
          <w:sz w:val="24"/>
          <w:szCs w:val="24"/>
        </w:rPr>
        <w:t xml:space="preserve">Email:  </w:t>
      </w:r>
      <w:hyperlink r:id="rId13" w:history="1">
        <w:r w:rsidRPr="00E1132B">
          <w:rPr>
            <w:rStyle w:val="Hyperlink"/>
            <w:rFonts w:ascii="Times New Roman" w:hAnsi="Times New Roman"/>
            <w:bCs/>
            <w:sz w:val="24"/>
            <w:szCs w:val="24"/>
          </w:rPr>
          <w:t>aemcs@lsuhsc.edu</w:t>
        </w:r>
      </w:hyperlink>
    </w:p>
    <w:p w:rsidR="006C3280" w:rsidRDefault="006C3280" w:rsidP="00D12E92">
      <w:pPr>
        <w:spacing w:line="135" w:lineRule="atLeast"/>
        <w:jc w:val="center"/>
        <w:rPr>
          <w:rFonts w:ascii="Times New Roman" w:hAnsi="Times New Roman"/>
          <w:bCs/>
          <w:color w:val="180F46"/>
          <w:sz w:val="24"/>
          <w:szCs w:val="24"/>
        </w:rPr>
      </w:pPr>
      <w:r w:rsidRPr="00E1132B">
        <w:rPr>
          <w:rFonts w:ascii="Times New Roman" w:hAnsi="Times New Roman"/>
          <w:bCs/>
          <w:color w:val="180F46"/>
          <w:sz w:val="24"/>
          <w:szCs w:val="24"/>
        </w:rPr>
        <w:t>Hours: 9:00 am - 4:00 pm (M-F)</w:t>
      </w:r>
    </w:p>
    <w:p w:rsidR="006C3280" w:rsidRPr="00E1132B" w:rsidRDefault="00A77C30" w:rsidP="00A77C30">
      <w:pPr>
        <w:spacing w:line="135" w:lineRule="atLeast"/>
        <w:jc w:val="center"/>
        <w:rPr>
          <w:rFonts w:ascii="Times New Roman" w:hAnsi="Times New Roman"/>
          <w:sz w:val="24"/>
          <w:szCs w:val="24"/>
        </w:rPr>
      </w:pPr>
      <w:hyperlink r:id="rId14" w:history="1">
        <w:r w:rsidRPr="006046D2">
          <w:rPr>
            <w:rStyle w:val="Hyperlink"/>
            <w:rFonts w:ascii="Times New Roman" w:hAnsi="Times New Roman"/>
            <w:sz w:val="24"/>
            <w:szCs w:val="24"/>
          </w:rPr>
          <w:t>http://www.lsuhsc.edu/administration/supplychain/scientificsupplycenter.aspx</w:t>
        </w:r>
      </w:hyperlink>
      <w:r>
        <w:rPr>
          <w:rFonts w:ascii="Times New Roman" w:hAnsi="Times New Roman"/>
          <w:color w:val="180F46"/>
          <w:sz w:val="24"/>
          <w:szCs w:val="24"/>
        </w:rPr>
        <w:t xml:space="preserve"> </w:t>
      </w:r>
      <w:bookmarkStart w:id="2" w:name="_GoBack"/>
      <w:bookmarkEnd w:id="2"/>
    </w:p>
    <w:p w:rsidR="006C3280" w:rsidRPr="00E1132B" w:rsidRDefault="006C3280" w:rsidP="00D12E92">
      <w:pPr>
        <w:ind w:left="0" w:firstLine="0"/>
        <w:jc w:val="left"/>
        <w:rPr>
          <w:rFonts w:ascii="Times New Roman" w:hAnsi="Times New Roman"/>
          <w:sz w:val="24"/>
          <w:szCs w:val="24"/>
        </w:rPr>
      </w:pPr>
    </w:p>
    <w:p w:rsidR="006C3280" w:rsidRPr="00E1132B" w:rsidRDefault="006C3280" w:rsidP="00D12E92">
      <w:pPr>
        <w:ind w:left="0" w:firstLine="0"/>
        <w:jc w:val="left"/>
        <w:rPr>
          <w:rFonts w:ascii="Times New Roman" w:hAnsi="Times New Roman"/>
          <w:sz w:val="24"/>
          <w:szCs w:val="24"/>
        </w:rPr>
      </w:pPr>
      <w:r w:rsidRPr="00E1132B">
        <w:rPr>
          <w:rFonts w:ascii="Times New Roman" w:hAnsi="Times New Roman"/>
          <w:b/>
          <w:sz w:val="24"/>
          <w:szCs w:val="24"/>
          <w:u w:val="single"/>
        </w:rPr>
        <w:t>Campus Office Stores</w:t>
      </w:r>
    </w:p>
    <w:p w:rsidR="006C3280" w:rsidRPr="00E1132B" w:rsidRDefault="006C3280" w:rsidP="00D12E92">
      <w:pPr>
        <w:ind w:left="0" w:firstLine="0"/>
        <w:jc w:val="left"/>
        <w:rPr>
          <w:rFonts w:ascii="Times New Roman" w:hAnsi="Times New Roman"/>
          <w:sz w:val="24"/>
          <w:szCs w:val="24"/>
        </w:rPr>
      </w:pPr>
    </w:p>
    <w:p w:rsidR="006C3280" w:rsidRPr="00E1132B" w:rsidRDefault="006C3280" w:rsidP="00D12E92">
      <w:pPr>
        <w:ind w:left="0" w:firstLine="0"/>
        <w:jc w:val="left"/>
        <w:rPr>
          <w:rFonts w:ascii="Times New Roman" w:hAnsi="Times New Roman"/>
          <w:sz w:val="24"/>
          <w:szCs w:val="24"/>
        </w:rPr>
      </w:pPr>
      <w:r w:rsidRPr="00E1132B">
        <w:rPr>
          <w:rFonts w:ascii="Times New Roman" w:hAnsi="Times New Roman"/>
          <w:sz w:val="24"/>
          <w:szCs w:val="24"/>
        </w:rPr>
        <w:t>Campus Office Stores (COS) is available to LSUHSC employees for the purchase of office supplies and furniture.  It’s located in the Medical Education Building on the 2</w:t>
      </w:r>
      <w:r w:rsidRPr="00E1132B">
        <w:rPr>
          <w:rFonts w:ascii="Times New Roman" w:hAnsi="Times New Roman"/>
          <w:sz w:val="24"/>
          <w:szCs w:val="24"/>
          <w:vertAlign w:val="superscript"/>
        </w:rPr>
        <w:t>nd</w:t>
      </w:r>
      <w:r w:rsidRPr="00E1132B">
        <w:rPr>
          <w:rFonts w:ascii="Times New Roman" w:hAnsi="Times New Roman"/>
          <w:sz w:val="24"/>
          <w:szCs w:val="24"/>
        </w:rPr>
        <w:t xml:space="preserve"> floor.  COS maintains various supplies in stock for purchase.  In addition to their inventory, additional items can be ordered through the catalogs.</w:t>
      </w:r>
    </w:p>
    <w:p w:rsidR="006C3280" w:rsidRPr="00E1132B" w:rsidRDefault="006C3280" w:rsidP="00D12E92">
      <w:pPr>
        <w:ind w:left="0" w:firstLine="0"/>
        <w:jc w:val="left"/>
        <w:rPr>
          <w:rFonts w:ascii="Times New Roman" w:hAnsi="Times New Roman"/>
          <w:sz w:val="24"/>
          <w:szCs w:val="24"/>
        </w:rPr>
      </w:pPr>
    </w:p>
    <w:p w:rsidR="006C3280" w:rsidRPr="00E1132B" w:rsidRDefault="006C3280" w:rsidP="00D12E92">
      <w:pPr>
        <w:ind w:left="0" w:firstLine="0"/>
        <w:jc w:val="center"/>
        <w:rPr>
          <w:rFonts w:ascii="Times New Roman" w:hAnsi="Times New Roman"/>
          <w:bCs/>
          <w:color w:val="180F46"/>
          <w:sz w:val="24"/>
          <w:szCs w:val="24"/>
        </w:rPr>
      </w:pPr>
      <w:r w:rsidRPr="00E1132B">
        <w:rPr>
          <w:rFonts w:ascii="Times New Roman" w:hAnsi="Times New Roman"/>
          <w:bCs/>
          <w:color w:val="180F46"/>
          <w:sz w:val="24"/>
          <w:szCs w:val="24"/>
        </w:rPr>
        <w:t>Medical Education Building</w:t>
      </w:r>
    </w:p>
    <w:p w:rsidR="006C3280" w:rsidRPr="00E1132B" w:rsidRDefault="006C3280" w:rsidP="00D12E92">
      <w:pPr>
        <w:ind w:left="0" w:firstLine="0"/>
        <w:jc w:val="center"/>
        <w:rPr>
          <w:rFonts w:ascii="Times New Roman" w:hAnsi="Times New Roman"/>
          <w:bCs/>
          <w:color w:val="180F46"/>
          <w:sz w:val="24"/>
          <w:szCs w:val="24"/>
        </w:rPr>
      </w:pPr>
      <w:r w:rsidRPr="00E1132B">
        <w:rPr>
          <w:rFonts w:ascii="Times New Roman" w:hAnsi="Times New Roman"/>
          <w:bCs/>
          <w:color w:val="180F46"/>
          <w:sz w:val="24"/>
          <w:szCs w:val="24"/>
        </w:rPr>
        <w:t xml:space="preserve">1901 </w:t>
      </w:r>
      <w:proofErr w:type="spellStart"/>
      <w:r w:rsidRPr="00E1132B">
        <w:rPr>
          <w:rFonts w:ascii="Times New Roman" w:hAnsi="Times New Roman"/>
          <w:bCs/>
          <w:color w:val="180F46"/>
          <w:sz w:val="24"/>
          <w:szCs w:val="24"/>
        </w:rPr>
        <w:t>Perdido</w:t>
      </w:r>
      <w:proofErr w:type="spellEnd"/>
      <w:r w:rsidRPr="00E1132B">
        <w:rPr>
          <w:rFonts w:ascii="Times New Roman" w:hAnsi="Times New Roman"/>
          <w:bCs/>
          <w:color w:val="180F46"/>
          <w:sz w:val="24"/>
          <w:szCs w:val="24"/>
        </w:rPr>
        <w:t xml:space="preserve"> Street </w:t>
      </w:r>
    </w:p>
    <w:p w:rsidR="006C3280" w:rsidRPr="00E1132B" w:rsidRDefault="006C3280" w:rsidP="00D12E92">
      <w:pPr>
        <w:ind w:left="0" w:firstLine="0"/>
        <w:jc w:val="center"/>
        <w:rPr>
          <w:rFonts w:ascii="Times New Roman" w:hAnsi="Times New Roman"/>
          <w:color w:val="180F46"/>
          <w:sz w:val="24"/>
          <w:szCs w:val="24"/>
        </w:rPr>
      </w:pPr>
      <w:r w:rsidRPr="00E1132B">
        <w:rPr>
          <w:rFonts w:ascii="Times New Roman" w:hAnsi="Times New Roman"/>
          <w:bCs/>
          <w:color w:val="180F46"/>
          <w:sz w:val="24"/>
          <w:szCs w:val="24"/>
        </w:rPr>
        <w:t>New Orleans, LA 70112</w:t>
      </w:r>
    </w:p>
    <w:p w:rsidR="006C3280" w:rsidRPr="00E1132B" w:rsidRDefault="006C3280" w:rsidP="00D12E92">
      <w:pPr>
        <w:ind w:left="0" w:firstLine="0"/>
        <w:jc w:val="center"/>
        <w:rPr>
          <w:rFonts w:ascii="Times New Roman" w:hAnsi="Times New Roman"/>
          <w:color w:val="180F46"/>
          <w:sz w:val="24"/>
          <w:szCs w:val="24"/>
        </w:rPr>
      </w:pPr>
      <w:r w:rsidRPr="00E1132B">
        <w:rPr>
          <w:rFonts w:ascii="Times New Roman" w:hAnsi="Times New Roman"/>
          <w:bCs/>
          <w:color w:val="180F46"/>
          <w:sz w:val="24"/>
          <w:szCs w:val="24"/>
        </w:rPr>
        <w:t>Internal Mail Drop: P2-2, Rm 2200</w:t>
      </w:r>
    </w:p>
    <w:p w:rsidR="006C3280" w:rsidRPr="00E1132B" w:rsidRDefault="006C3280" w:rsidP="00D12E92">
      <w:pPr>
        <w:spacing w:line="135" w:lineRule="atLeast"/>
        <w:ind w:left="0" w:firstLine="0"/>
        <w:jc w:val="center"/>
        <w:rPr>
          <w:rFonts w:ascii="Times New Roman" w:hAnsi="Times New Roman"/>
          <w:color w:val="180F46"/>
          <w:sz w:val="24"/>
          <w:szCs w:val="24"/>
        </w:rPr>
      </w:pPr>
      <w:r w:rsidRPr="00E1132B">
        <w:rPr>
          <w:rFonts w:ascii="Times New Roman" w:hAnsi="Times New Roman"/>
          <w:bCs/>
          <w:color w:val="180F46"/>
          <w:sz w:val="24"/>
          <w:szCs w:val="24"/>
        </w:rPr>
        <w:t xml:space="preserve">Phone: (504) 568-4447 </w:t>
      </w:r>
      <w:r w:rsidRPr="00E1132B">
        <w:rPr>
          <w:rFonts w:ascii="Times New Roman" w:hAnsi="Times New Roman"/>
          <w:bCs/>
          <w:color w:val="180F46"/>
          <w:sz w:val="24"/>
          <w:szCs w:val="24"/>
        </w:rPr>
        <w:br/>
        <w:t>Fax: (504) 568-4598</w:t>
      </w:r>
    </w:p>
    <w:p w:rsidR="006C3280" w:rsidRDefault="006C3280" w:rsidP="00D12E92">
      <w:pPr>
        <w:ind w:left="0" w:firstLine="0"/>
        <w:jc w:val="center"/>
        <w:rPr>
          <w:rFonts w:ascii="Times New Roman" w:hAnsi="Times New Roman"/>
          <w:bCs/>
          <w:color w:val="180F46"/>
          <w:sz w:val="24"/>
          <w:szCs w:val="24"/>
        </w:rPr>
      </w:pPr>
      <w:r w:rsidRPr="00E1132B">
        <w:rPr>
          <w:rFonts w:ascii="Times New Roman" w:hAnsi="Times New Roman"/>
          <w:bCs/>
          <w:color w:val="180F46"/>
          <w:sz w:val="24"/>
          <w:szCs w:val="24"/>
        </w:rPr>
        <w:t>Hours: 9:00 am - 4:00 pm</w:t>
      </w:r>
    </w:p>
    <w:p w:rsidR="006C3280" w:rsidRPr="00E1132B" w:rsidRDefault="00E33C99" w:rsidP="00E33C99">
      <w:pPr>
        <w:ind w:left="0" w:firstLine="0"/>
        <w:jc w:val="center"/>
        <w:rPr>
          <w:rFonts w:ascii="Times New Roman" w:hAnsi="Times New Roman"/>
          <w:color w:val="180F46"/>
          <w:sz w:val="24"/>
          <w:szCs w:val="24"/>
        </w:rPr>
      </w:pPr>
      <w:hyperlink r:id="rId15" w:history="1">
        <w:r w:rsidRPr="006046D2">
          <w:rPr>
            <w:rStyle w:val="Hyperlink"/>
            <w:rFonts w:ascii="Times New Roman" w:hAnsi="Times New Roman"/>
            <w:bCs/>
            <w:sz w:val="24"/>
            <w:szCs w:val="24"/>
          </w:rPr>
          <w:t>https://www.lsuhsc.edu/administration/ae/os.aspx</w:t>
        </w:r>
      </w:hyperlink>
      <w:r>
        <w:rPr>
          <w:rFonts w:ascii="Times New Roman" w:hAnsi="Times New Roman"/>
          <w:bCs/>
          <w:color w:val="180F46"/>
          <w:sz w:val="24"/>
          <w:szCs w:val="24"/>
        </w:rPr>
        <w:t xml:space="preserve"> </w:t>
      </w:r>
    </w:p>
    <w:p w:rsidR="006C3280" w:rsidRPr="00E1132B" w:rsidRDefault="006C3280" w:rsidP="007F0242">
      <w:pPr>
        <w:ind w:left="0" w:firstLine="0"/>
        <w:jc w:val="left"/>
        <w:rPr>
          <w:rFonts w:ascii="Times New Roman" w:hAnsi="Times New Roman"/>
          <w:sz w:val="24"/>
          <w:szCs w:val="24"/>
        </w:rPr>
      </w:pPr>
    </w:p>
    <w:sectPr w:rsidR="006C3280" w:rsidRPr="00E1132B" w:rsidSect="000A0828">
      <w:headerReference w:type="default" r:id="rId16"/>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280" w:rsidRDefault="006C3280" w:rsidP="006613D3">
      <w:r>
        <w:separator/>
      </w:r>
    </w:p>
  </w:endnote>
  <w:endnote w:type="continuationSeparator" w:id="0">
    <w:p w:rsidR="006C3280" w:rsidRDefault="006C3280" w:rsidP="0066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280" w:rsidRDefault="006C3280" w:rsidP="006613D3">
      <w:r>
        <w:separator/>
      </w:r>
    </w:p>
  </w:footnote>
  <w:footnote w:type="continuationSeparator" w:id="0">
    <w:p w:rsidR="006C3280" w:rsidRDefault="006C3280" w:rsidP="00661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280" w:rsidRPr="000373CC" w:rsidRDefault="006C3280" w:rsidP="006613D3">
    <w:pPr>
      <w:pStyle w:val="Header"/>
      <w:jc w:val="right"/>
      <w:rPr>
        <w:rFonts w:ascii="Times New Roman" w:hAnsi="Times New Roman"/>
        <w:sz w:val="16"/>
        <w:szCs w:val="16"/>
      </w:rPr>
    </w:pPr>
    <w:r>
      <w:rPr>
        <w:rFonts w:ascii="Times New Roman" w:hAnsi="Times New Roman"/>
        <w:sz w:val="16"/>
        <w:szCs w:val="16"/>
      </w:rPr>
      <w:t>Purchasing</w:t>
    </w:r>
  </w:p>
  <w:p w:rsidR="006C3280" w:rsidRDefault="006C3280" w:rsidP="000373CC">
    <w:pPr>
      <w:pStyle w:val="Header"/>
      <w:jc w:val="right"/>
      <w:rPr>
        <w:rFonts w:ascii="Times New Roman" w:hAnsi="Times New Roman"/>
        <w:sz w:val="16"/>
        <w:szCs w:val="16"/>
      </w:rPr>
    </w:pPr>
    <w:r w:rsidRPr="000373CC">
      <w:rPr>
        <w:rFonts w:ascii="Times New Roman" w:hAnsi="Times New Roman"/>
        <w:sz w:val="16"/>
        <w:szCs w:val="16"/>
      </w:rPr>
      <w:t xml:space="preserve">Updated: </w:t>
    </w:r>
    <w:r w:rsidRPr="000373CC">
      <w:rPr>
        <w:rFonts w:ascii="Times New Roman" w:hAnsi="Times New Roman"/>
        <w:sz w:val="16"/>
        <w:szCs w:val="16"/>
      </w:rPr>
      <w:fldChar w:fldCharType="begin"/>
    </w:r>
    <w:r w:rsidRPr="000373CC">
      <w:rPr>
        <w:rFonts w:ascii="Times New Roman" w:hAnsi="Times New Roman"/>
        <w:sz w:val="16"/>
        <w:szCs w:val="16"/>
      </w:rPr>
      <w:instrText xml:space="preserve"> DATE \@ "M/d/yy" </w:instrText>
    </w:r>
    <w:r w:rsidRPr="000373CC">
      <w:rPr>
        <w:rFonts w:ascii="Times New Roman" w:hAnsi="Times New Roman"/>
        <w:sz w:val="16"/>
        <w:szCs w:val="16"/>
      </w:rPr>
      <w:fldChar w:fldCharType="separate"/>
    </w:r>
    <w:r w:rsidR="00E33C99">
      <w:rPr>
        <w:rFonts w:ascii="Times New Roman" w:hAnsi="Times New Roman"/>
        <w:noProof/>
        <w:sz w:val="16"/>
        <w:szCs w:val="16"/>
      </w:rPr>
      <w:t>8/17/15</w:t>
    </w:r>
    <w:r w:rsidRPr="000373CC">
      <w:rPr>
        <w:rFonts w:ascii="Times New Roman" w:hAnsi="Times New Roman"/>
        <w:sz w:val="16"/>
        <w:szCs w:val="16"/>
      </w:rPr>
      <w:fldChar w:fldCharType="end"/>
    </w:r>
  </w:p>
  <w:p w:rsidR="006C3280" w:rsidRPr="000373CC" w:rsidRDefault="006C3280" w:rsidP="000373CC">
    <w:pPr>
      <w:pStyle w:val="Header"/>
      <w:jc w:val="right"/>
      <w:rPr>
        <w:rFonts w:ascii="Times New Roman" w:hAnsi="Times New Roman"/>
        <w:sz w:val="16"/>
        <w:szCs w:val="16"/>
      </w:rPr>
    </w:pPr>
    <w:r w:rsidRPr="000373CC">
      <w:rPr>
        <w:rFonts w:ascii="Times New Roman" w:hAnsi="Times New Roman"/>
        <w:sz w:val="16"/>
        <w:szCs w:val="16"/>
      </w:rPr>
      <w:t xml:space="preserve">Page </w:t>
    </w:r>
    <w:r w:rsidRPr="000373CC">
      <w:rPr>
        <w:rFonts w:ascii="Times New Roman" w:hAnsi="Times New Roman"/>
        <w:sz w:val="16"/>
        <w:szCs w:val="16"/>
      </w:rPr>
      <w:fldChar w:fldCharType="begin"/>
    </w:r>
    <w:r w:rsidRPr="000373CC">
      <w:rPr>
        <w:rFonts w:ascii="Times New Roman" w:hAnsi="Times New Roman"/>
        <w:sz w:val="16"/>
        <w:szCs w:val="16"/>
      </w:rPr>
      <w:instrText xml:space="preserve"> PAGE </w:instrText>
    </w:r>
    <w:r w:rsidRPr="000373CC">
      <w:rPr>
        <w:rFonts w:ascii="Times New Roman" w:hAnsi="Times New Roman"/>
        <w:sz w:val="16"/>
        <w:szCs w:val="16"/>
      </w:rPr>
      <w:fldChar w:fldCharType="separate"/>
    </w:r>
    <w:r w:rsidR="00A77C30">
      <w:rPr>
        <w:rFonts w:ascii="Times New Roman" w:hAnsi="Times New Roman"/>
        <w:noProof/>
        <w:sz w:val="16"/>
        <w:szCs w:val="16"/>
      </w:rPr>
      <w:t>3</w:t>
    </w:r>
    <w:r w:rsidRPr="000373CC">
      <w:rPr>
        <w:rFonts w:ascii="Times New Roman" w:hAnsi="Times New Roman"/>
        <w:sz w:val="16"/>
        <w:szCs w:val="16"/>
      </w:rPr>
      <w:fldChar w:fldCharType="end"/>
    </w:r>
    <w:r w:rsidRPr="000373CC">
      <w:rPr>
        <w:rFonts w:ascii="Times New Roman" w:hAnsi="Times New Roman"/>
        <w:sz w:val="16"/>
        <w:szCs w:val="16"/>
      </w:rPr>
      <w:t xml:space="preserve"> of </w:t>
    </w:r>
    <w:r w:rsidRPr="000373CC">
      <w:rPr>
        <w:rFonts w:ascii="Times New Roman" w:hAnsi="Times New Roman"/>
        <w:sz w:val="16"/>
        <w:szCs w:val="16"/>
      </w:rPr>
      <w:fldChar w:fldCharType="begin"/>
    </w:r>
    <w:r w:rsidRPr="000373CC">
      <w:rPr>
        <w:rFonts w:ascii="Times New Roman" w:hAnsi="Times New Roman"/>
        <w:sz w:val="16"/>
        <w:szCs w:val="16"/>
      </w:rPr>
      <w:instrText xml:space="preserve"> NUMPAGES  </w:instrText>
    </w:r>
    <w:r w:rsidRPr="000373CC">
      <w:rPr>
        <w:rFonts w:ascii="Times New Roman" w:hAnsi="Times New Roman"/>
        <w:sz w:val="16"/>
        <w:szCs w:val="16"/>
      </w:rPr>
      <w:fldChar w:fldCharType="separate"/>
    </w:r>
    <w:r w:rsidR="00A77C30">
      <w:rPr>
        <w:rFonts w:ascii="Times New Roman" w:hAnsi="Times New Roman"/>
        <w:noProof/>
        <w:sz w:val="16"/>
        <w:szCs w:val="16"/>
      </w:rPr>
      <w:t>4</w:t>
    </w:r>
    <w:r w:rsidRPr="000373CC">
      <w:rPr>
        <w:rFonts w:ascii="Times New Roman" w:hAnsi="Times New Roman"/>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87336"/>
    <w:multiLevelType w:val="multilevel"/>
    <w:tmpl w:val="60980C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F556538"/>
    <w:multiLevelType w:val="hybridMultilevel"/>
    <w:tmpl w:val="F4CCE7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FBA089C"/>
    <w:multiLevelType w:val="hybridMultilevel"/>
    <w:tmpl w:val="DCD0A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4274F"/>
    <w:multiLevelType w:val="hybridMultilevel"/>
    <w:tmpl w:val="0EDC74D8"/>
    <w:lvl w:ilvl="0" w:tplc="FE00CB3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C57861"/>
    <w:multiLevelType w:val="hybridMultilevel"/>
    <w:tmpl w:val="6862E5DE"/>
    <w:lvl w:ilvl="0" w:tplc="D1369EA4">
      <w:start w:val="1"/>
      <w:numFmt w:val="decimal"/>
      <w:lvlText w:val="%1.)"/>
      <w:lvlJc w:val="left"/>
      <w:pPr>
        <w:ind w:left="-230" w:hanging="375"/>
      </w:pPr>
      <w:rPr>
        <w:rFonts w:cs="Times New Roman" w:hint="default"/>
      </w:rPr>
    </w:lvl>
    <w:lvl w:ilvl="1" w:tplc="04090019" w:tentative="1">
      <w:start w:val="1"/>
      <w:numFmt w:val="lowerLetter"/>
      <w:lvlText w:val="%2."/>
      <w:lvlJc w:val="left"/>
      <w:pPr>
        <w:ind w:left="475" w:hanging="360"/>
      </w:pPr>
      <w:rPr>
        <w:rFonts w:cs="Times New Roman"/>
      </w:rPr>
    </w:lvl>
    <w:lvl w:ilvl="2" w:tplc="0409001B" w:tentative="1">
      <w:start w:val="1"/>
      <w:numFmt w:val="lowerRoman"/>
      <w:lvlText w:val="%3."/>
      <w:lvlJc w:val="right"/>
      <w:pPr>
        <w:ind w:left="1195" w:hanging="180"/>
      </w:pPr>
      <w:rPr>
        <w:rFonts w:cs="Times New Roman"/>
      </w:rPr>
    </w:lvl>
    <w:lvl w:ilvl="3" w:tplc="0409000F" w:tentative="1">
      <w:start w:val="1"/>
      <w:numFmt w:val="decimal"/>
      <w:lvlText w:val="%4."/>
      <w:lvlJc w:val="left"/>
      <w:pPr>
        <w:ind w:left="1915" w:hanging="360"/>
      </w:pPr>
      <w:rPr>
        <w:rFonts w:cs="Times New Roman"/>
      </w:rPr>
    </w:lvl>
    <w:lvl w:ilvl="4" w:tplc="04090019" w:tentative="1">
      <w:start w:val="1"/>
      <w:numFmt w:val="lowerLetter"/>
      <w:lvlText w:val="%5."/>
      <w:lvlJc w:val="left"/>
      <w:pPr>
        <w:ind w:left="2635" w:hanging="360"/>
      </w:pPr>
      <w:rPr>
        <w:rFonts w:cs="Times New Roman"/>
      </w:rPr>
    </w:lvl>
    <w:lvl w:ilvl="5" w:tplc="0409001B" w:tentative="1">
      <w:start w:val="1"/>
      <w:numFmt w:val="lowerRoman"/>
      <w:lvlText w:val="%6."/>
      <w:lvlJc w:val="right"/>
      <w:pPr>
        <w:ind w:left="3355" w:hanging="180"/>
      </w:pPr>
      <w:rPr>
        <w:rFonts w:cs="Times New Roman"/>
      </w:rPr>
    </w:lvl>
    <w:lvl w:ilvl="6" w:tplc="0409000F" w:tentative="1">
      <w:start w:val="1"/>
      <w:numFmt w:val="decimal"/>
      <w:lvlText w:val="%7."/>
      <w:lvlJc w:val="left"/>
      <w:pPr>
        <w:ind w:left="4075" w:hanging="360"/>
      </w:pPr>
      <w:rPr>
        <w:rFonts w:cs="Times New Roman"/>
      </w:rPr>
    </w:lvl>
    <w:lvl w:ilvl="7" w:tplc="04090019" w:tentative="1">
      <w:start w:val="1"/>
      <w:numFmt w:val="lowerLetter"/>
      <w:lvlText w:val="%8."/>
      <w:lvlJc w:val="left"/>
      <w:pPr>
        <w:ind w:left="4795" w:hanging="360"/>
      </w:pPr>
      <w:rPr>
        <w:rFonts w:cs="Times New Roman"/>
      </w:rPr>
    </w:lvl>
    <w:lvl w:ilvl="8" w:tplc="0409001B" w:tentative="1">
      <w:start w:val="1"/>
      <w:numFmt w:val="lowerRoman"/>
      <w:lvlText w:val="%9."/>
      <w:lvlJc w:val="right"/>
      <w:pPr>
        <w:ind w:left="5515" w:hanging="180"/>
      </w:pPr>
      <w:rPr>
        <w:rFonts w:cs="Times New Roman"/>
      </w:rPr>
    </w:lvl>
  </w:abstractNum>
  <w:abstractNum w:abstractNumId="5" w15:restartNumberingAfterBreak="0">
    <w:nsid w:val="277C7DE4"/>
    <w:multiLevelType w:val="hybridMultilevel"/>
    <w:tmpl w:val="E8E085D8"/>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9863FB3"/>
    <w:multiLevelType w:val="hybridMultilevel"/>
    <w:tmpl w:val="FDA8A0FA"/>
    <w:lvl w:ilvl="0" w:tplc="76BA322A">
      <w:start w:val="3"/>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A7B608F"/>
    <w:multiLevelType w:val="hybridMultilevel"/>
    <w:tmpl w:val="290AF0F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BC0222A"/>
    <w:multiLevelType w:val="hybridMultilevel"/>
    <w:tmpl w:val="8F92596A"/>
    <w:lvl w:ilvl="0" w:tplc="843C8DD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5D267E3"/>
    <w:multiLevelType w:val="hybridMultilevel"/>
    <w:tmpl w:val="563A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685CFC"/>
    <w:multiLevelType w:val="multilevel"/>
    <w:tmpl w:val="F1AC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3D64E7"/>
    <w:multiLevelType w:val="multilevel"/>
    <w:tmpl w:val="7C5C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5C4724"/>
    <w:multiLevelType w:val="multilevel"/>
    <w:tmpl w:val="02E8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86393B"/>
    <w:multiLevelType w:val="multilevel"/>
    <w:tmpl w:val="B3BA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B32E0A"/>
    <w:multiLevelType w:val="hybridMultilevel"/>
    <w:tmpl w:val="1460EA12"/>
    <w:lvl w:ilvl="0" w:tplc="76BA322A">
      <w:start w:val="3"/>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8CC50C2"/>
    <w:multiLevelType w:val="hybridMultilevel"/>
    <w:tmpl w:val="C8E80E00"/>
    <w:lvl w:ilvl="0" w:tplc="843C8DD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4636EBE"/>
    <w:multiLevelType w:val="multilevel"/>
    <w:tmpl w:val="6814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AA5AF7"/>
    <w:multiLevelType w:val="multilevel"/>
    <w:tmpl w:val="0512C09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68B40AC6"/>
    <w:multiLevelType w:val="multilevel"/>
    <w:tmpl w:val="F4A024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712F6C27"/>
    <w:multiLevelType w:val="hybridMultilevel"/>
    <w:tmpl w:val="65001364"/>
    <w:lvl w:ilvl="0" w:tplc="843C8DD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753B2056"/>
    <w:multiLevelType w:val="hybridMultilevel"/>
    <w:tmpl w:val="BB4E4430"/>
    <w:lvl w:ilvl="0" w:tplc="CDB667E8">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7"/>
  </w:num>
  <w:num w:numId="4">
    <w:abstractNumId w:val="19"/>
  </w:num>
  <w:num w:numId="5">
    <w:abstractNumId w:val="15"/>
  </w:num>
  <w:num w:numId="6">
    <w:abstractNumId w:val="8"/>
  </w:num>
  <w:num w:numId="7">
    <w:abstractNumId w:val="16"/>
  </w:num>
  <w:num w:numId="8">
    <w:abstractNumId w:val="3"/>
  </w:num>
  <w:num w:numId="9">
    <w:abstractNumId w:val="20"/>
  </w:num>
  <w:num w:numId="10">
    <w:abstractNumId w:val="14"/>
  </w:num>
  <w:num w:numId="11">
    <w:abstractNumId w:val="13"/>
  </w:num>
  <w:num w:numId="12">
    <w:abstractNumId w:val="11"/>
  </w:num>
  <w:num w:numId="13">
    <w:abstractNumId w:val="10"/>
  </w:num>
  <w:num w:numId="14">
    <w:abstractNumId w:val="5"/>
  </w:num>
  <w:num w:numId="15">
    <w:abstractNumId w:val="4"/>
  </w:num>
  <w:num w:numId="16">
    <w:abstractNumId w:val="12"/>
  </w:num>
  <w:num w:numId="17">
    <w:abstractNumId w:val="6"/>
  </w:num>
  <w:num w:numId="18">
    <w:abstractNumId w:val="9"/>
  </w:num>
  <w:num w:numId="19">
    <w:abstractNumId w:val="17"/>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3F42"/>
    <w:rsid w:val="000373CC"/>
    <w:rsid w:val="000A0828"/>
    <w:rsid w:val="001202AA"/>
    <w:rsid w:val="00176E09"/>
    <w:rsid w:val="001B49C6"/>
    <w:rsid w:val="001C487B"/>
    <w:rsid w:val="001C7E45"/>
    <w:rsid w:val="00210FD1"/>
    <w:rsid w:val="002731AE"/>
    <w:rsid w:val="002851C6"/>
    <w:rsid w:val="0028771E"/>
    <w:rsid w:val="002A1D26"/>
    <w:rsid w:val="003B3F42"/>
    <w:rsid w:val="003C1933"/>
    <w:rsid w:val="004141EB"/>
    <w:rsid w:val="00432FEA"/>
    <w:rsid w:val="00476A7A"/>
    <w:rsid w:val="004944DE"/>
    <w:rsid w:val="00516E84"/>
    <w:rsid w:val="00520239"/>
    <w:rsid w:val="005278F0"/>
    <w:rsid w:val="005976F4"/>
    <w:rsid w:val="005A4DC6"/>
    <w:rsid w:val="006613D3"/>
    <w:rsid w:val="006C3280"/>
    <w:rsid w:val="00753AA0"/>
    <w:rsid w:val="007A777B"/>
    <w:rsid w:val="007F0242"/>
    <w:rsid w:val="00803911"/>
    <w:rsid w:val="008228F1"/>
    <w:rsid w:val="00833633"/>
    <w:rsid w:val="00913090"/>
    <w:rsid w:val="00974BD6"/>
    <w:rsid w:val="00A06D8B"/>
    <w:rsid w:val="00A77C30"/>
    <w:rsid w:val="00D067B2"/>
    <w:rsid w:val="00D12E92"/>
    <w:rsid w:val="00E1132B"/>
    <w:rsid w:val="00E13E6C"/>
    <w:rsid w:val="00E33C99"/>
    <w:rsid w:val="00E6030F"/>
    <w:rsid w:val="00EB21F4"/>
    <w:rsid w:val="00EC1F7B"/>
    <w:rsid w:val="00EC6484"/>
    <w:rsid w:val="00F5022E"/>
    <w:rsid w:val="00F958A1"/>
    <w:rsid w:val="00FF4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F2648B1B-DC58-497C-8987-53181D683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D26"/>
    <w:pPr>
      <w:ind w:left="965" w:hanging="965"/>
      <w:jc w:val="both"/>
    </w:pPr>
  </w:style>
  <w:style w:type="paragraph" w:styleId="Heading1">
    <w:name w:val="heading 1"/>
    <w:basedOn w:val="Normal"/>
    <w:link w:val="Heading1Char"/>
    <w:uiPriority w:val="99"/>
    <w:qFormat/>
    <w:rsid w:val="007F0242"/>
    <w:pPr>
      <w:spacing w:before="100" w:beforeAutospacing="1" w:after="100" w:afterAutospacing="1"/>
      <w:ind w:left="0" w:firstLine="0"/>
      <w:jc w:val="left"/>
      <w:outlineLvl w:val="0"/>
    </w:pPr>
    <w:rPr>
      <w:rFonts w:ascii="Times New Roman" w:eastAsia="Times New Roman" w:hAnsi="Times New Roman"/>
      <w:b/>
      <w:bCs/>
      <w:color w:val="800000"/>
      <w:kern w:val="36"/>
      <w:sz w:val="36"/>
      <w:szCs w:val="36"/>
    </w:rPr>
  </w:style>
  <w:style w:type="paragraph" w:styleId="Heading2">
    <w:name w:val="heading 2"/>
    <w:basedOn w:val="Normal"/>
    <w:next w:val="Normal"/>
    <w:link w:val="Heading2Char"/>
    <w:uiPriority w:val="99"/>
    <w:qFormat/>
    <w:rsid w:val="00E1132B"/>
    <w:pPr>
      <w:keepNext/>
      <w:keepLines/>
      <w:spacing w:before="20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F0242"/>
    <w:rPr>
      <w:rFonts w:ascii="Times New Roman" w:hAnsi="Times New Roman" w:cs="Times New Roman"/>
      <w:b/>
      <w:bCs/>
      <w:color w:val="800000"/>
      <w:kern w:val="36"/>
      <w:sz w:val="36"/>
      <w:szCs w:val="36"/>
    </w:rPr>
  </w:style>
  <w:style w:type="character" w:customStyle="1" w:styleId="Heading2Char">
    <w:name w:val="Heading 2 Char"/>
    <w:basedOn w:val="DefaultParagraphFont"/>
    <w:link w:val="Heading2"/>
    <w:uiPriority w:val="99"/>
    <w:semiHidden/>
    <w:locked/>
    <w:rsid w:val="00E1132B"/>
    <w:rPr>
      <w:rFonts w:ascii="Cambria" w:hAnsi="Cambria" w:cs="Times New Roman"/>
      <w:b/>
      <w:bCs/>
      <w:color w:val="4F81BD"/>
      <w:sz w:val="26"/>
      <w:szCs w:val="26"/>
    </w:rPr>
  </w:style>
  <w:style w:type="paragraph" w:styleId="ListParagraph">
    <w:name w:val="List Paragraph"/>
    <w:basedOn w:val="Normal"/>
    <w:uiPriority w:val="99"/>
    <w:qFormat/>
    <w:rsid w:val="003B3F42"/>
    <w:pPr>
      <w:ind w:left="720"/>
      <w:contextualSpacing/>
    </w:pPr>
  </w:style>
  <w:style w:type="character" w:styleId="Hyperlink">
    <w:name w:val="Hyperlink"/>
    <w:basedOn w:val="DefaultParagraphFont"/>
    <w:uiPriority w:val="99"/>
    <w:rsid w:val="003B3F42"/>
    <w:rPr>
      <w:rFonts w:cs="Times New Roman"/>
      <w:color w:val="0000FF"/>
      <w:u w:val="single"/>
    </w:rPr>
  </w:style>
  <w:style w:type="paragraph" w:styleId="Header">
    <w:name w:val="header"/>
    <w:basedOn w:val="Normal"/>
    <w:link w:val="HeaderChar"/>
    <w:uiPriority w:val="99"/>
    <w:rsid w:val="006613D3"/>
    <w:pPr>
      <w:tabs>
        <w:tab w:val="center" w:pos="4680"/>
        <w:tab w:val="right" w:pos="9360"/>
      </w:tabs>
    </w:pPr>
  </w:style>
  <w:style w:type="character" w:customStyle="1" w:styleId="HeaderChar">
    <w:name w:val="Header Char"/>
    <w:basedOn w:val="DefaultParagraphFont"/>
    <w:link w:val="Header"/>
    <w:uiPriority w:val="99"/>
    <w:locked/>
    <w:rsid w:val="006613D3"/>
    <w:rPr>
      <w:rFonts w:cs="Times New Roman"/>
    </w:rPr>
  </w:style>
  <w:style w:type="paragraph" w:styleId="Footer">
    <w:name w:val="footer"/>
    <w:basedOn w:val="Normal"/>
    <w:link w:val="FooterChar"/>
    <w:uiPriority w:val="99"/>
    <w:semiHidden/>
    <w:rsid w:val="006613D3"/>
    <w:pPr>
      <w:tabs>
        <w:tab w:val="center" w:pos="4680"/>
        <w:tab w:val="right" w:pos="9360"/>
      </w:tabs>
    </w:pPr>
  </w:style>
  <w:style w:type="character" w:customStyle="1" w:styleId="FooterChar">
    <w:name w:val="Footer Char"/>
    <w:basedOn w:val="DefaultParagraphFont"/>
    <w:link w:val="Footer"/>
    <w:uiPriority w:val="99"/>
    <w:semiHidden/>
    <w:locked/>
    <w:rsid w:val="006613D3"/>
    <w:rPr>
      <w:rFonts w:cs="Times New Roman"/>
    </w:rPr>
  </w:style>
  <w:style w:type="paragraph" w:styleId="BalloonText">
    <w:name w:val="Balloon Text"/>
    <w:basedOn w:val="Normal"/>
    <w:link w:val="BalloonTextChar"/>
    <w:uiPriority w:val="99"/>
    <w:semiHidden/>
    <w:rsid w:val="000373C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373CC"/>
    <w:rPr>
      <w:rFonts w:ascii="Tahoma" w:hAnsi="Tahoma" w:cs="Tahoma"/>
      <w:sz w:val="16"/>
      <w:szCs w:val="16"/>
    </w:rPr>
  </w:style>
  <w:style w:type="paragraph" w:styleId="NormalWeb">
    <w:name w:val="Normal (Web)"/>
    <w:basedOn w:val="Normal"/>
    <w:uiPriority w:val="99"/>
    <w:rsid w:val="005976F4"/>
    <w:pPr>
      <w:spacing w:before="100" w:beforeAutospacing="1" w:after="100" w:afterAutospacing="1"/>
      <w:ind w:left="0" w:firstLine="0"/>
    </w:pPr>
    <w:rPr>
      <w:rFonts w:ascii="Arial" w:eastAsia="Times New Roman" w:hAnsi="Arial" w:cs="Arial"/>
      <w:color w:val="180F46"/>
      <w:sz w:val="24"/>
      <w:szCs w:val="24"/>
    </w:rPr>
  </w:style>
  <w:style w:type="character" w:customStyle="1" w:styleId="style41">
    <w:name w:val="style41"/>
    <w:basedOn w:val="DefaultParagraphFont"/>
    <w:uiPriority w:val="99"/>
    <w:rsid w:val="007F0242"/>
    <w:rPr>
      <w:rFonts w:cs="Times New Roman"/>
      <w:sz w:val="24"/>
      <w:szCs w:val="24"/>
    </w:rPr>
  </w:style>
  <w:style w:type="character" w:customStyle="1" w:styleId="style51">
    <w:name w:val="style51"/>
    <w:basedOn w:val="DefaultParagraphFont"/>
    <w:uiPriority w:val="99"/>
    <w:rsid w:val="007F0242"/>
    <w:rPr>
      <w:rFonts w:cs="Times New Roman"/>
      <w:b/>
      <w:bCs/>
      <w:sz w:val="24"/>
      <w:szCs w:val="24"/>
    </w:rPr>
  </w:style>
  <w:style w:type="character" w:styleId="FollowedHyperlink">
    <w:name w:val="FollowedHyperlink"/>
    <w:basedOn w:val="DefaultParagraphFont"/>
    <w:uiPriority w:val="99"/>
    <w:semiHidden/>
    <w:rsid w:val="007F0242"/>
    <w:rPr>
      <w:rFonts w:cs="Times New Roman"/>
      <w:color w:val="800080"/>
      <w:u w:val="single"/>
    </w:rPr>
  </w:style>
  <w:style w:type="character" w:customStyle="1" w:styleId="style11">
    <w:name w:val="style11"/>
    <w:basedOn w:val="DefaultParagraphFont"/>
    <w:uiPriority w:val="99"/>
    <w:rsid w:val="00F958A1"/>
    <w:rPr>
      <w:rFonts w:cs="Times New Roman"/>
      <w:sz w:val="24"/>
      <w:szCs w:val="24"/>
      <w:u w:val="single"/>
    </w:rPr>
  </w:style>
  <w:style w:type="character" w:styleId="Strong">
    <w:name w:val="Strong"/>
    <w:basedOn w:val="DefaultParagraphFont"/>
    <w:uiPriority w:val="99"/>
    <w:qFormat/>
    <w:rsid w:val="00F958A1"/>
    <w:rPr>
      <w:rFonts w:cs="Times New Roman"/>
      <w:b/>
      <w:bCs/>
    </w:rPr>
  </w:style>
  <w:style w:type="character" w:customStyle="1" w:styleId="style21">
    <w:name w:val="style21"/>
    <w:basedOn w:val="DefaultParagraphFont"/>
    <w:uiPriority w:val="99"/>
    <w:rsid w:val="00F958A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at.doa.louisiana.gov/ecat/external/search/externalSearch.sdo" TargetMode="External"/><Relationship Id="rId13" Type="http://schemas.openxmlformats.org/officeDocument/2006/relationships/hyperlink" Target="mailto:aemcs@lsuhsc.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suhsc.edu/no/administration/supplychain/lacarte/default_files/lacartehome.aspx" TargetMode="External"/><Relationship Id="rId12" Type="http://schemas.openxmlformats.org/officeDocument/2006/relationships/hyperlink" Target="http://doa.louisiana.gov/osp/contracts/approvedcatalogs/vwrlogin.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a.louisiana.gov/osp/contracts/approvedcatalogs/vwrlogin.htm" TargetMode="External"/><Relationship Id="rId5" Type="http://schemas.openxmlformats.org/officeDocument/2006/relationships/footnotes" Target="footnotes.xml"/><Relationship Id="rId15" Type="http://schemas.openxmlformats.org/officeDocument/2006/relationships/hyperlink" Target="https://www.lsuhsc.edu/administration/ae/os.aspx" TargetMode="External"/><Relationship Id="rId10" Type="http://schemas.openxmlformats.org/officeDocument/2006/relationships/hyperlink" Target="http://doa.louisiana.gov/osp/contracts/approvedcatalogs/fisherlogin.htm" TargetMode="External"/><Relationship Id="rId4" Type="http://schemas.openxmlformats.org/officeDocument/2006/relationships/webSettings" Target="webSettings.xml"/><Relationship Id="rId9" Type="http://schemas.openxmlformats.org/officeDocument/2006/relationships/hyperlink" Target="http://doa.louisiana.gov/osp/contracts/approvedcatalogs/fisherlogin.htm" TargetMode="External"/><Relationship Id="rId14" Type="http://schemas.openxmlformats.org/officeDocument/2006/relationships/hyperlink" Target="http://www.lsuhsc.edu/administration/supplychain/scientificsupplycente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1355</Words>
  <Characters>7729</Characters>
  <Application>Microsoft Office Word</Application>
  <DocSecurity>0</DocSecurity>
  <Lines>64</Lines>
  <Paragraphs>18</Paragraphs>
  <ScaleCrop>false</ScaleCrop>
  <Company>LSU Health Sciences Center</Company>
  <LinksUpToDate>false</LinksUpToDate>
  <CharactersWithSpaces>9066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dc:title>
  <dc:subject/>
  <dc:creator>slaur1</dc:creator>
  <cp:keywords/>
  <dc:description/>
  <cp:lastModifiedBy>LaGrange, Todd D.</cp:lastModifiedBy>
  <cp:revision>4</cp:revision>
  <cp:lastPrinted>2009-01-07T17:27:00Z</cp:lastPrinted>
  <dcterms:created xsi:type="dcterms:W3CDTF">2009-01-21T17:00:00Z</dcterms:created>
  <dcterms:modified xsi:type="dcterms:W3CDTF">2015-08-17T18:28:00Z</dcterms:modified>
</cp:coreProperties>
</file>