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drawing xmlns:a="http://schemas.openxmlformats.org/drawingml/2006/main">
          <wp:inline distT="0" distB="0" distL="0" distR="0">
            <wp:extent cx="3157060" cy="82766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</w:rPr>
        <w:t>CURRICULUM VITAE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de-DE"/>
        </w:rPr>
        <w:t>Elyse R. Bevier-Rawls, MD, FACS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Current Title:</w:t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Assistant Professor of Clinical Surgery</w:t>
      </w:r>
    </w:p>
    <w:p>
      <w:pPr>
        <w:pStyle w:val="Body"/>
        <w:ind w:left="216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Associate Program Director - General Surgery Residency</w:t>
      </w:r>
    </w:p>
    <w:p>
      <w:pPr>
        <w:pStyle w:val="Body"/>
        <w:ind w:left="216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Business Address:</w:t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LSU Health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New Orleans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>School of Medicine</w:t>
      </w:r>
    </w:p>
    <w:p>
      <w:pPr>
        <w:pStyle w:val="Body"/>
        <w:ind w:left="72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>Center for Advanced Learning and Simulation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   Department of Surgery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>Section of Colorectal Surgery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 xml:space="preserve">2021 Perdido Street, 8th Floor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>New Orleans, LA  70112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Business Telephone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and Fax:</w:t>
        <w:tab/>
        <w:tab/>
      </w:r>
      <w:r>
        <w:rPr>
          <w:rFonts w:ascii="Arial" w:cs="Arial" w:hAnsi="Arial" w:eastAsia="Arial"/>
          <w:sz w:val="22"/>
          <w:szCs w:val="22"/>
          <w:rtl w:val="0"/>
        </w:rPr>
        <w:tab/>
        <w:tab/>
        <w:t>(504) 568-4750 p; (504) 568-4633 (f)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Business email Address:</w:t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ebevie@lsuhsc.edu</w:t>
        <w:tab/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Education: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Undergraduate: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Louisiana State University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 xml:space="preserve">Bachelor of Science, 05/2009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 xml:space="preserve">Graduate/Medical:              </w:t>
      </w:r>
      <w:r>
        <w:rPr>
          <w:rFonts w:ascii="Arial" w:hAnsi="Arial"/>
          <w:sz w:val="22"/>
          <w:szCs w:val="22"/>
          <w:rtl w:val="0"/>
          <w:lang w:val="en-US"/>
        </w:rPr>
        <w:t>Louisiana State University School of Medicine</w:t>
      </w:r>
    </w:p>
    <w:p>
      <w:pPr>
        <w:pStyle w:val="Body"/>
        <w:ind w:left="28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          New Orleans </w:t>
      </w:r>
    </w:p>
    <w:p>
      <w:pPr>
        <w:pStyle w:val="Body"/>
        <w:ind w:left="28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Doctor of Medicine, 05/2014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Internship:</w:t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Louisiana State University Health Science Center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 xml:space="preserve">New Orleans </w:t>
      </w:r>
    </w:p>
    <w:p>
      <w:pPr>
        <w:pStyle w:val="Body"/>
        <w:ind w:left="288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General Surgery 07/2015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Residency:</w:t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Louisiana State University Health Science Center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 xml:space="preserve">New Orleans </w:t>
      </w:r>
    </w:p>
    <w:p>
      <w:pPr>
        <w:pStyle w:val="Body"/>
        <w:ind w:left="288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General Surgery 07/2019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Clinical Fellowships:</w:t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Georgia Colon and Rectal Surgical Associates 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 xml:space="preserve">Northside Hospital 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>Colorectal Surgery 07/2020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Certification: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>American Board of Surgery, General Surgery, #066115, 11/20/2020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American Board of Colon and Rectal Surgery - Certified 10/2021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USMLE Step 1, Step 2 CS, Step 2 CK, Step 3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Fundamentals of Laparoscopic Surgery Certified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Fundamentals of Endoscopic Surgery Certified 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Intuitive DaVinci Robotic Surgery Certified 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Licensure: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Louisiana State Board of Medical Examiners, #324277 , 8/2020 - present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Louisiana Board of Pharmacy, #058494-MD, 9/2020 - present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Drug Enforcement Agency, #FB8366747, 05-20-2019 - present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Academic, Professional, and Research Appointments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Academic Appointment: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LSU Health, School of Medicine, Department of Surgery, Assistant Professor of Clinical Surgery, 9-24-2020 - present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LSU Health, School of Medicine, Department of Surgery, Associate Program Director General Surgery Residency, 9-27-2021 - present 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Touro Infirmary, Director of Academic Affairs, Academic year 2022-2023 </w:t>
      </w:r>
    </w:p>
    <w:p>
      <w:pPr>
        <w:pStyle w:val="Body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Professional Appointment: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Medical Staff Appointment - University Medical Center New Orleans 9/2020 -            Present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Medical Staff Appointment - LSU Healthcare Network 9/2020 - Present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Medical Staff Appointment - Touro Infirmary 12/2020 - Present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Membership in Professional Organizations: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American College of Surgeons, member, 2014 - present - Fellow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American Society of Colon and Rectal Surgeons 2018- Present - Member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Public Relations Committee Member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Communications Committee Member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Instagram Subcommittee Member </w:t>
      </w:r>
    </w:p>
    <w:p>
      <w:pPr>
        <w:pStyle w:val="Body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Podcast Subcommittee Member 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American College of Surgeons - Louisiana Chapter Member 2014 - present - member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Association of Women Surgeons 2018-Present  Member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Awards and Honors:</w:t>
      </w:r>
    </w:p>
    <w:p>
      <w:pPr>
        <w:pStyle w:val="Body"/>
        <w:rPr>
          <w:rFonts w:ascii="Arial" w:cs="Arial" w:hAnsi="Arial" w:eastAsia="Arial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2018</w:t>
        <w:tab/>
        <w:tab/>
        <w:t>Outstanding Resident in Laparoscopy and Minimally Invasive Surgery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2017 </w:t>
        <w:tab/>
        <w:tab/>
        <w:t xml:space="preserve">Gold Humanism Society 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>Resident of the Month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2017</w:t>
        <w:tab/>
        <w:tab/>
        <w:t>ABSITE Award PGY 3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2009</w:t>
        <w:tab/>
        <w:tab/>
        <w:t>Cum Laude Graduate, Louisiana State University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2005-2009 </w:t>
        <w:tab/>
        <w:t>Dean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List, Louisiana State University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TEACHING EXPERIENCE AND RESPONSIBILITIES</w:t>
      </w:r>
    </w:p>
    <w:p>
      <w:pPr>
        <w:pStyle w:val="Body"/>
        <w:ind w:left="720" w:firstLine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Departmental/Interdisciplinary Teaching Conferences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General Surgery Cohn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 Conference Moderator - Moderate general surgery session of students on surgical clerkship. 2020 -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Department of Colorectal Monthly Journal Club - read and discuss journal articles from the field of colorectal surgery. 2020 -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General Surgery Morbidity and Mortality Conference. Weekly 2020 to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UMCNO Weekly Multidisciplinary Tumor Board Conference  2020 -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Touro Biweekly Multidisciplinary Tumor Board Conference 2020 -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UMCNO Monthly Inflammatory Bowel Disease Multidisciplinary Conference 2020 - Present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General Surgery Grand Rounds Baton Rouge - Invited Lecturer (3/29/2021) - </w:t>
      </w:r>
    </w:p>
    <w:p>
      <w:pPr>
        <w:pStyle w:val="Body"/>
        <w:spacing w:line="276" w:lineRule="auto"/>
        <w:ind w:firstLine="720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Rectal Prolapse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Department of Colorectal Surgery Didactic Fellowship Lecture Series 2020 -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Topics: Diverticulitis, Appendiceal Neoplasms, Infectious Colitides, AIN, Colonic     Physiology, Anal Physiology, Pelvic Floor Tests, Fecal Incontinence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Department FPMRS Didactic Lectureship Series - Invited Lecturer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Topic: Colonic Physiology and Rectal Prolapse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Touro Monthly  Multidisciplinary Digestive Diseases Conference 2022- Present </w:t>
      </w: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RESEARCH AND SCHOLARSHIP</w:t>
      </w: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Journal Publications: </w:t>
      </w:r>
    </w:p>
    <w:p>
      <w:pPr>
        <w:pStyle w:val="Body"/>
        <w:spacing w:before="220" w:after="220"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Hajirawala, L.N</w:t>
      </w:r>
      <w:r>
        <w:rPr>
          <w:rFonts w:ascii="Arial" w:hAnsi="Arial"/>
          <w:b w:val="1"/>
          <w:bCs w:val="1"/>
          <w:outline w:val="0"/>
          <w:color w:val="201f1e"/>
          <w:sz w:val="22"/>
          <w:szCs w:val="22"/>
          <w:u w:color="20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.,</w:t>
      </w: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 Krishnan, V., Leonardi, C., </w:t>
      </w:r>
      <w:r>
        <w:rPr>
          <w:rFonts w:ascii="Arial" w:hAnsi="Arial"/>
          <w:b w:val="1"/>
          <w:bCs w:val="1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Bevier-Rawls, E.R.</w:t>
      </w: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, Orangio, G.R., Davis, K.G., Klinger, A.L., Barton, J.S. Minimally Invasive Surgery is Associated with Improved Outcomes Following Urgent Inpatient Colectomy. </w:t>
      </w:r>
      <w:r>
        <w:rPr>
          <w:rFonts w:ascii="Arial" w:hAnsi="Arial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JSLS. 2022 Jan-Mar;26(1):e2021.00075. doi: 10.4293/JSLS.2021.00075. PMID: 35281708; PMCID: PMC8896814.</w:t>
      </w:r>
    </w:p>
    <w:p>
      <w:pPr>
        <w:pStyle w:val="Body"/>
        <w:spacing w:before="220" w:after="220" w:line="276" w:lineRule="auto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Hajirawala, L.N.,</w:t>
      </w:r>
      <w:r>
        <w:rPr>
          <w:rFonts w:ascii="Arial" w:hAnsi="Arial"/>
          <w:b w:val="1"/>
          <w:bCs w:val="1"/>
          <w:outline w:val="0"/>
          <w:color w:val="201f1e"/>
          <w:sz w:val="22"/>
          <w:szCs w:val="22"/>
          <w:u w:color="201f1e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Moreci, R., Leonardi, C., </w:t>
      </w:r>
      <w:r>
        <w:rPr>
          <w:rFonts w:ascii="Arial" w:hAnsi="Arial"/>
          <w:b w:val="1"/>
          <w:bCs w:val="1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Bevier-Rawls, E.R.</w:t>
      </w:r>
      <w:r>
        <w:rPr>
          <w:rFonts w:ascii="Arial" w:hAnsi="Arial"/>
          <w:outline w:val="0"/>
          <w:color w:val="201f1e"/>
          <w:sz w:val="22"/>
          <w:szCs w:val="22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, Orangio, G.R., Davis, K.G., Barton, J.S, Klinger, A.L.  Laparoscopic Colectomy for Acute Diverticulitis in the Urgent Setting is Associated with Similar Outcomes to Open. </w:t>
      </w:r>
      <w:r>
        <w:rPr>
          <w:rFonts w:ascii="Arial" w:hAnsi="Arial"/>
          <w:outline w:val="0"/>
          <w:color w:val="212121"/>
          <w:sz w:val="22"/>
          <w:szCs w:val="22"/>
          <w:u w:color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Am Surg. 2022 May;88(5):901-907. doi: 10.1177/00031348211054553. Epub 2021 Nov 2. PMID: 34727724.</w:t>
      </w:r>
    </w:p>
    <w:p>
      <w:pPr>
        <w:pStyle w:val="Body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Videos, Electronic Media, and Multimedia:</w:t>
      </w:r>
    </w:p>
    <w:p>
      <w:pPr>
        <w:pStyle w:val="Body"/>
        <w:spacing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Patient Education Video Vignette: 5 Easy Habits for a Healthy Colon March 2021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"https://youtu.be/z5QWASoynb4"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https://youtu.be/z5QWASoynb4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</w:rPr>
        <w:t xml:space="preserve"> 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Patient Education Video Vignette: Importance of Colon Cancer Screening March 2021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"https://youtu.be/_fpgMll_Rdg"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https://youtu.be/_fpgMll_Rdg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</w:rPr>
        <w:t xml:space="preserve">  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Senior Health Minute - Touro Infirmary &amp; Fox 8 News: Colon Health, March 2022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Senior Health Minute - Touro Infirmary &amp; Fox 8 News: Colon Cancer Screening, March 2022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Healthy Living Segment - LSU and Fox Morning News: Colon Cancer Awareness, October 2022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Scientific Presentations: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May 2009  American Society of Microbiology 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Conference on DNA Mutagenesis and Repair - Whistler, Canada 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Directed Evolution of Ionizing Radiation Resistance in Escherichia Coli 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Poster Presentation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</w:rPr>
        <w:tab/>
        <w:tab/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February 2017 Southeastern Surgical Congress - Nashville, TN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en-US"/>
        </w:rPr>
        <w:tab/>
        <w:t xml:space="preserve">            Surgical Site Infection Rates in a Disproportionate Share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                      Hospital (DSH) Quality Improvement Project for Colon and Rectal   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                      Resections in Benign and Malignant Disease: Are the Risk Factors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 xml:space="preserve">                       Different?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</w:rPr>
        <w:tab/>
        <w:tab/>
        <w:t xml:space="preserve">Poster Presentation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May 2017 Louisiana Chapter of American College of Surgeons Annual Meeting New Orleans, LA 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Surgical Site Infection Rates in a Disproportionate Share Hospital (DSH) Quality Improvement Project for Colon and Rectal Resections in Benign and Malignant Disease: Are the Risk Factors Different?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en-US"/>
        </w:rPr>
        <w:tab/>
        <w:tab/>
        <w:t xml:space="preserve">Podium Presentation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May 2018 LSUHSC Resident Research Day - New Orleans </w:t>
        <w:tab/>
        <w:tab/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Surgical Site Infection Rates in a Disproportionate Share Hospital (DSH)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Quality Improvement Project for Colon and Rectal Resections in Benign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and Malignant Disease: Are the Risk Factors Different?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it-IT"/>
        </w:rPr>
        <w:tab/>
        <w:tab/>
        <w:t xml:space="preserve">Oral Presentation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August 2021 </w:t>
        <w:tab/>
        <w:t xml:space="preserve">Southeastern Surgical Congress - Atlanta, GA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                     Laparoscopic Colectomy for Acute Diverticulitis in the Urgent Setting is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                     Associated with Similar Outcomes to Open. Hajirawala LN, Moreci R,  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14:textFill>
            <w14:solidFill>
              <w14:srgbClr w14:val="191919"/>
            </w14:solidFill>
          </w14:textFill>
        </w:rPr>
        <w:t xml:space="preserve">                      Leonardi C, </w:t>
      </w:r>
      <w:r>
        <w:rPr>
          <w:rStyle w:val="None"/>
          <w:rFonts w:ascii="Arial" w:hAnsi="Arial"/>
          <w:b w:val="1"/>
          <w:bCs w:val="1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de-DE"/>
          <w14:textFill>
            <w14:solidFill>
              <w14:srgbClr w14:val="191919"/>
            </w14:solidFill>
          </w14:textFill>
        </w:rPr>
        <w:t>Bevier-Rawls ER</w:t>
      </w: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it-IT"/>
          <w14:textFill>
            <w14:solidFill>
              <w14:srgbClr w14:val="191919"/>
            </w14:solidFill>
          </w14:textFill>
        </w:rPr>
        <w:t xml:space="preserve">, Orangio GR, Davis KG, Barton JS, 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14:textFill>
            <w14:solidFill>
              <w14:srgbClr w14:val="191919"/>
            </w14:solidFill>
          </w14:textFill>
        </w:rPr>
        <w:t xml:space="preserve">                      Klinger AL.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</w:t>
        <w:tab/>
        <w:t xml:space="preserve">          Oral Presentation at Plenary session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14:textFill>
            <w14:solidFill>
              <w14:srgbClr w14:val="191919"/>
            </w14:solidFill>
          </w14:textFill>
        </w:rPr>
        <w:t xml:space="preserve">September 2021 Virtual SLS MIS 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>Minimally Invasive Urgent Colectomies Confer Lower Adverse Outcomes compared to Open: An analysis of the ACS NSQIP.  Hajirawala LN, Krishnan V, Leonardi C,</w:t>
      </w:r>
      <w:r>
        <w:rPr>
          <w:rStyle w:val="None"/>
          <w:rFonts w:ascii="Arial" w:hAnsi="Arial"/>
          <w:b w:val="1"/>
          <w:bCs w:val="1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de-DE"/>
          <w14:textFill>
            <w14:solidFill>
              <w14:srgbClr w14:val="191919"/>
            </w14:solidFill>
          </w14:textFill>
        </w:rPr>
        <w:t xml:space="preserve"> Bevier-Rawls ER,</w:t>
      </w: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de-DE"/>
          <w14:textFill>
            <w14:solidFill>
              <w14:srgbClr w14:val="191919"/>
            </w14:solidFill>
          </w14:textFill>
        </w:rPr>
        <w:t xml:space="preserve"> Orangio GR, Davis KG, Klinger AL, Barton JS. 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it-IT"/>
          <w14:textFill>
            <w14:solidFill>
              <w14:srgbClr w14:val="191919"/>
            </w14:solidFill>
          </w14:textFill>
        </w:rPr>
        <w:t xml:space="preserve">Oral Presentation 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April 2022 American Association for Cancer Research - New Orleans, LA 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 Are a subset of patients at higher risk for mortality in stage III colon</w:t>
      </w:r>
    </w:p>
    <w:p>
      <w:pPr>
        <w:pStyle w:val="Body"/>
        <w:spacing w:line="276" w:lineRule="auto"/>
        <w:ind w:left="1440" w:firstLine="0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en-US"/>
          <w14:textFill>
            <w14:solidFill>
              <w14:srgbClr w14:val="191919"/>
            </w14:solidFill>
          </w14:textFill>
        </w:rPr>
        <w:t xml:space="preserve">cancer: An analysis of the SEER database. Hajirawala LN, Yi, Y, Bergeron, M.A.; Dooley, D; </w:t>
      </w:r>
      <w:r>
        <w:rPr>
          <w:rStyle w:val="None"/>
          <w:rFonts w:ascii="Arial" w:hAnsi="Arial"/>
          <w:b w:val="1"/>
          <w:bCs w:val="1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de-DE"/>
          <w14:textFill>
            <w14:solidFill>
              <w14:srgbClr w14:val="191919"/>
            </w14:solidFill>
          </w14:textFill>
        </w:rPr>
        <w:t>Bevier-Rawls ER,</w:t>
      </w:r>
      <w:r>
        <w:rPr>
          <w:rStyle w:val="None"/>
          <w:rFonts w:ascii="Arial" w:hAnsi="Arial"/>
          <w:outline w:val="0"/>
          <w:color w:val="191919"/>
          <w:sz w:val="22"/>
          <w:szCs w:val="22"/>
          <w:u w:color="191919"/>
          <w:shd w:val="clear" w:color="auto" w:fill="ffffff"/>
          <w:rtl w:val="0"/>
          <w:lang w:val="it-IT"/>
          <w14:textFill>
            <w14:solidFill>
              <w14:srgbClr w14:val="191919"/>
            </w14:solidFill>
          </w14:textFill>
        </w:rPr>
        <w:t xml:space="preserve"> Orangio GR, Davis KG, Barton JS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14:textFill>
            <w14:solidFill>
              <w14:srgbClr w14:val="191919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191919"/>
          <w:sz w:val="22"/>
          <w:szCs w:val="22"/>
          <w:u w:color="191919"/>
          <w:shd w:val="clear" w:color="auto" w:fill="ffffff"/>
          <w:rtl w:val="0"/>
          <w14:textFill>
            <w14:solidFill>
              <w14:srgbClr w14:val="191919"/>
            </w14:solidFill>
          </w14:textFill>
        </w:rPr>
        <w:tab/>
        <w:t xml:space="preserve">            Poster Presentation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Invited Presentations and Seminars: 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April 2022  Women in GI Conference. New Orleans, Louisiana. 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Topic: It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 Complicated: Hemorrhoids and Pelvic Floor Dysfunction </w:t>
      </w:r>
    </w:p>
    <w:p>
      <w:pPr>
        <w:pStyle w:val="Body"/>
        <w:spacing w:line="276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May 2022  LSU Obstetrics and Gynecology Grand Rounds. Invited Lecturer.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en-US"/>
        </w:rPr>
        <w:tab/>
        <w:tab/>
        <w:t xml:space="preserve">Topic: Is it really Hemorrhoids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March 2023 Touro Infirmary Amazing Agers Seminar. Invited Speaker. Topic: Colon Cancer and Colonoscopy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u w:val="single"/>
        </w:rPr>
      </w:pPr>
      <w:r>
        <w:rPr>
          <w:rStyle w:val="None"/>
          <w:rFonts w:ascii="Arial" w:hAnsi="Arial"/>
          <w:b w:val="1"/>
          <w:bCs w:val="1"/>
          <w:u w:val="single"/>
          <w:rtl w:val="0"/>
          <w:lang w:val="de-DE"/>
        </w:rPr>
        <w:t>SERVICE ACTIVITIES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 xml:space="preserve">University/Institutional Service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Departmental committees:</w:t>
      </w:r>
    </w:p>
    <w:p>
      <w:pPr>
        <w:pStyle w:val="Body"/>
        <w:ind w:firstLine="72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ind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Clinical Competency Committee - Department of General Surgery </w:t>
      </w:r>
    </w:p>
    <w:p>
      <w:pPr>
        <w:pStyle w:val="Body"/>
        <w:ind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en-US"/>
        </w:rPr>
        <w:tab/>
        <w:t xml:space="preserve">Committee Member 2020 - Present </w:t>
      </w:r>
    </w:p>
    <w:p>
      <w:pPr>
        <w:pStyle w:val="Body"/>
        <w:ind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School of Medicine Women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 Affairs Committee Member 2021 - Present </w:t>
      </w:r>
    </w:p>
    <w:p>
      <w:pPr>
        <w:pStyle w:val="Body"/>
        <w:ind w:left="720" w:firstLin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School of Medicine Multicultural and Diversity Affairs Committee Member 2022 - Present </w:t>
      </w:r>
    </w:p>
    <w:p>
      <w:pPr>
        <w:pStyle w:val="Body"/>
        <w:ind w:left="720" w:firstLin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Department of Surgery DEI Committee Member 2023 - Present</w:t>
      </w:r>
    </w:p>
    <w:p>
      <w:pPr>
        <w:pStyle w:val="Body"/>
        <w:ind w:left="720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Hospital committees: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Colon Surgery SSI Prevention Task Force - UMCNO 2020 - present 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LSU Committee of Women Surgeons - UMCNO 2020 - present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Research Surveillance Committee - Touro Infirmary 2022-Present </w:t>
      </w:r>
    </w:p>
    <w:p>
      <w:pPr>
        <w:pStyle w:val="Body"/>
        <w:spacing w:line="276" w:lineRule="auto"/>
        <w:ind w:firstLine="720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Touro GI Sub-Committee 2022 - Present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National Service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cs="Arial" w:hAnsi="Arial" w:eastAsia="Arial"/>
          <w:b w:val="1"/>
          <w:bCs w:val="1"/>
          <w:sz w:val="22"/>
          <w:szCs w:val="22"/>
          <w:rtl w:val="0"/>
          <w:lang w:val="en-US"/>
        </w:rPr>
        <w:tab/>
        <w:t>Professional society committees:</w:t>
      </w:r>
    </w:p>
    <w:p>
      <w:pPr>
        <w:pStyle w:val="Body"/>
        <w:ind w:firstLine="72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American Society of Colon and Rectal Surgeons Public Relations Committee Member 2021 - present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American Society of Colon and Rectal Surgeons Communication Committee Member 2022 - Present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American Society of Colon and Rectal Surgeons Diversity, Equity and Inclusion Committee Member. 2023-Present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American Board of Surgery, EPA Champion, 2023 - Present </w:t>
      </w:r>
    </w:p>
    <w:p>
      <w:pPr>
        <w:pStyle w:val="Body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ind w:firstLine="720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ind w:firstLine="720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  <w:r>
        <w:rPr>
          <w:rStyle w:val="None"/>
          <w:rFonts w:ascii="Arial" w:cs="Arial" w:hAnsi="Arial" w:eastAsia="Arial"/>
          <w:b w:val="1"/>
          <w:bCs w:val="1"/>
          <w:sz w:val="22"/>
          <w:szCs w:val="22"/>
        </w:rPr>
        <w:tab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800" w:bottom="1440" w:left="180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center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20"/>
      </w:tabs>
      <w:jc w:val="right"/>
    </w:pPr>
    <w:r>
      <w:rPr>
        <w:rFonts w:ascii="Arial" w:hAnsi="Arial"/>
        <w:rtl w:val="0"/>
        <w:lang w:val="de-DE"/>
      </w:rPr>
      <w:t>Elyse Bevier-Rawls</w:t>
    </w:r>
    <w:r>
      <w:rPr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de-DE"/>
        <w14:textFill>
          <w14:solidFill>
            <w14:srgbClr w14:val="000000"/>
          </w14:solidFill>
        </w14:textFill>
      </w:rPr>
      <w:t>, MD, FACS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