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79" w:rsidRDefault="0061777C" w:rsidP="000B1782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kern w:val="28"/>
          <w:sz w:val="40"/>
          <w:szCs w:val="40"/>
        </w:rPr>
      </w:pPr>
      <w:r>
        <w:rPr>
          <w:noProof/>
        </w:rPr>
        <w:drawing>
          <wp:inline distT="0" distB="0" distL="0" distR="0">
            <wp:extent cx="4362450" cy="619125"/>
            <wp:effectExtent l="0" t="0" r="0" b="0"/>
            <wp:docPr id="1" name="Picture 1" descr="C:\Documents and Settings\dmenzi\My Documents\My Pictures\banner-lsuhsc-no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dmenzi\My Documents\My Pictures\banner-lsuhsc-no-col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7C" w:rsidRDefault="0061777C" w:rsidP="000B1782">
      <w:pPr>
        <w:widowControl w:val="0"/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1777C" w:rsidRDefault="0061777C" w:rsidP="000B1782">
      <w:pPr>
        <w:widowControl w:val="0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40"/>
          <w:szCs w:val="40"/>
        </w:rPr>
      </w:pPr>
      <w:r w:rsidRPr="00FD21F9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0B1782" w:rsidRPr="0061777C" w:rsidRDefault="000B1782" w:rsidP="000B1782">
      <w:pPr>
        <w:widowControl w:val="0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</w:rPr>
      </w:pPr>
      <w:r w:rsidRPr="0061777C"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</w:rPr>
        <w:t>Thomas H. Richey, MD, FACS</w:t>
      </w:r>
    </w:p>
    <w:p w:rsidR="000B1782" w:rsidRPr="001A2A79" w:rsidRDefault="000B1782" w:rsidP="000B1782">
      <w:pPr>
        <w:widowControl w:val="0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</w:rPr>
      </w:pP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Education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Louisiana State University, BS, May, 1968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Louisiana State University School of Medicine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Doctor of Medicine, June 1972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</w:rPr>
      </w:pPr>
      <w:r w:rsidRPr="001A2A79">
        <w:rPr>
          <w:rFonts w:ascii="Arial" w:eastAsia="Times New Roman" w:hAnsi="Arial" w:cs="Arial"/>
          <w:color w:val="000000"/>
          <w:kern w:val="28"/>
          <w:sz w:val="20"/>
          <w:szCs w:val="20"/>
        </w:rPr>
        <w:t> </w:t>
      </w:r>
      <w:bookmarkStart w:id="0" w:name="_GoBack"/>
      <w:bookmarkEnd w:id="0"/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Internship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LSU Medical Center, Shreveport, LA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July 1972-June 1973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Residency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LSU Medical Center, Shreveport, LA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July, 1973–June, 1977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</w:rPr>
      </w:pPr>
      <w:r w:rsidRPr="001A2A79">
        <w:rPr>
          <w:rFonts w:ascii="Arial" w:eastAsia="Times New Roman" w:hAnsi="Arial" w:cs="Arial"/>
          <w:color w:val="000000"/>
          <w:kern w:val="28"/>
          <w:sz w:val="20"/>
          <w:szCs w:val="20"/>
        </w:rPr>
        <w:t> 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Specialty Certification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</w:rPr>
      </w:pPr>
      <w:r w:rsidRPr="001A2A79">
        <w:rPr>
          <w:rFonts w:ascii="Arial" w:eastAsia="Times New Roman" w:hAnsi="Arial" w:cs="Arial"/>
          <w:color w:val="000000"/>
          <w:kern w:val="28"/>
          <w:sz w:val="20"/>
          <w:szCs w:val="20"/>
        </w:rPr>
        <w:t>General Surgery, American Board of Surgery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</w:rPr>
      </w:pPr>
      <w:r w:rsidRPr="001A2A79">
        <w:rPr>
          <w:rFonts w:ascii="Arial" w:eastAsia="Times New Roman" w:hAnsi="Arial" w:cs="Arial"/>
          <w:color w:val="000000"/>
          <w:kern w:val="28"/>
          <w:sz w:val="20"/>
          <w:szCs w:val="20"/>
        </w:rPr>
        <w:t> 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Professional Organization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Fellow, American College of Surgeons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October, 1980-Present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</w:rPr>
      </w:pPr>
      <w:r w:rsidRPr="001A2A79">
        <w:rPr>
          <w:rFonts w:ascii="Arial" w:eastAsia="Times New Roman" w:hAnsi="Arial" w:cs="Arial"/>
          <w:color w:val="000000"/>
          <w:kern w:val="28"/>
          <w:sz w:val="20"/>
          <w:szCs w:val="20"/>
        </w:rPr>
        <w:t> 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Hospital Staff Appointments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Concordia Parish Hospital, Ferriday, LA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June, 1977-June, 1980—Staff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Lane Regional Medical Center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June, 1980-Present—Staff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Earl K. Long Medical Center,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August, 1986-April, 2013—LSU Teaching Staff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Our Lady of the Lake Regional Medical Center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August, 1996-April, 2009,—Courtesy Staff</w:t>
      </w:r>
    </w:p>
    <w:p w:rsidR="000B1782" w:rsidRPr="001A2A79" w:rsidRDefault="000B1782" w:rsidP="001A2A79">
      <w:pPr>
        <w:widowControl w:val="0"/>
        <w:spacing w:line="240" w:lineRule="auto"/>
        <w:outlineLvl w:val="3"/>
        <w:rPr>
          <w:rFonts w:ascii="Arial" w:eastAsia="Times New Roman" w:hAnsi="Arial" w:cs="Arial"/>
          <w:i/>
          <w:iCs/>
          <w:color w:val="000000"/>
          <w:kern w:val="28"/>
          <w:sz w:val="28"/>
          <w:szCs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 xml:space="preserve">April, 2013-Present—LSU Teaching Staff 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</w:rPr>
      </w:pPr>
      <w:r w:rsidRPr="001A2A79">
        <w:rPr>
          <w:rFonts w:ascii="Arial" w:eastAsia="Times New Roman" w:hAnsi="Arial" w:cs="Arial"/>
          <w:color w:val="000000"/>
          <w:kern w:val="28"/>
          <w:sz w:val="20"/>
          <w:szCs w:val="20"/>
        </w:rPr>
        <w:t> 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</w:pPr>
      <w:r w:rsidRPr="001A2A79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</w:rPr>
        <w:t>Private Practice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General Surgery, Obstetrics and Gynecology, Ferriday, LA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July, 1977-June, 1980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General Surgery, Zachary, LA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color w:val="000000"/>
          <w:kern w:val="28"/>
        </w:rPr>
      </w:pPr>
      <w:r w:rsidRPr="001A2A79">
        <w:rPr>
          <w:rFonts w:ascii="Arial" w:eastAsia="Times New Roman" w:hAnsi="Arial" w:cs="Arial"/>
          <w:color w:val="000000"/>
          <w:kern w:val="28"/>
        </w:rPr>
        <w:t>June, 1980-June, 2013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i/>
          <w:iCs/>
          <w:color w:val="000000"/>
          <w:kern w:val="28"/>
          <w:sz w:val="28"/>
          <w:szCs w:val="28"/>
        </w:rPr>
      </w:pPr>
      <w:r w:rsidRPr="001A2A79">
        <w:rPr>
          <w:rFonts w:ascii="Arial" w:eastAsia="Times New Roman" w:hAnsi="Arial" w:cs="Arial"/>
          <w:i/>
          <w:iCs/>
          <w:color w:val="000000"/>
          <w:kern w:val="28"/>
          <w:sz w:val="28"/>
          <w:szCs w:val="28"/>
        </w:rPr>
        <w:t> 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b/>
          <w:bCs/>
          <w:color w:val="000000"/>
          <w:kern w:val="28"/>
        </w:rPr>
      </w:pPr>
      <w:r w:rsidRPr="001A2A79">
        <w:rPr>
          <w:rFonts w:ascii="Arial" w:eastAsia="Times New Roman" w:hAnsi="Arial" w:cs="Arial"/>
          <w:b/>
          <w:bCs/>
          <w:color w:val="000000"/>
          <w:kern w:val="28"/>
        </w:rPr>
        <w:t>Post Office Box 371, Zachary, LA, 70791</w:t>
      </w:r>
    </w:p>
    <w:p w:rsidR="000B1782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b/>
          <w:bCs/>
          <w:color w:val="000000"/>
          <w:kern w:val="28"/>
        </w:rPr>
      </w:pPr>
      <w:r w:rsidRPr="001A2A79">
        <w:rPr>
          <w:rFonts w:ascii="Arial" w:eastAsia="Times New Roman" w:hAnsi="Arial" w:cs="Arial"/>
          <w:b/>
          <w:bCs/>
          <w:color w:val="000000"/>
          <w:kern w:val="28"/>
        </w:rPr>
        <w:t>trich647@msn.com</w:t>
      </w:r>
    </w:p>
    <w:p w:rsidR="00196F9E" w:rsidRPr="001A2A79" w:rsidRDefault="000B1782" w:rsidP="001A2A79">
      <w:pPr>
        <w:widowControl w:val="0"/>
        <w:spacing w:line="240" w:lineRule="auto"/>
        <w:rPr>
          <w:rFonts w:ascii="Arial" w:eastAsia="Times New Roman" w:hAnsi="Arial" w:cs="Arial"/>
          <w:b/>
          <w:bCs/>
          <w:color w:val="000000"/>
          <w:kern w:val="28"/>
        </w:rPr>
      </w:pPr>
      <w:r w:rsidRPr="001A2A79">
        <w:rPr>
          <w:rFonts w:ascii="Arial" w:eastAsia="Times New Roman" w:hAnsi="Arial" w:cs="Arial"/>
          <w:b/>
          <w:bCs/>
          <w:color w:val="000000"/>
          <w:kern w:val="28"/>
        </w:rPr>
        <w:t>225.768.5700 </w:t>
      </w:r>
    </w:p>
    <w:sectPr w:rsidR="00196F9E" w:rsidRPr="001A2A79" w:rsidSect="0061777C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9E"/>
    <w:rsid w:val="00021E23"/>
    <w:rsid w:val="000B1782"/>
    <w:rsid w:val="00196F9E"/>
    <w:rsid w:val="001A2A79"/>
    <w:rsid w:val="00262881"/>
    <w:rsid w:val="0061777C"/>
    <w:rsid w:val="00E34920"/>
    <w:rsid w:val="00E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dgrome</cp:lastModifiedBy>
  <cp:revision>4</cp:revision>
  <cp:lastPrinted>2014-06-05T15:09:00Z</cp:lastPrinted>
  <dcterms:created xsi:type="dcterms:W3CDTF">2014-06-06T13:35:00Z</dcterms:created>
  <dcterms:modified xsi:type="dcterms:W3CDTF">2014-06-06T13:38:00Z</dcterms:modified>
</cp:coreProperties>
</file>