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94" w:rsidRDefault="002A4794" w:rsidP="002A4794">
      <w:pPr>
        <w:pStyle w:val="NormalWeb"/>
        <w:shd w:val="clear" w:color="auto" w:fill="EEFFEE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Dr. Yuan-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Shiang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Kao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00250"/>
            <wp:effectExtent l="19050" t="0" r="0" b="0"/>
            <wp:wrapSquare wrapText="bothSides"/>
            <wp:docPr id="2" name="Picture 2" descr="https://www.medschool.lsuhsc.edu/faculty_assembly/images/K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school.lsuhsc.edu/faculty_assembly/images/K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KAO Dr. Yuan-</w:t>
      </w:r>
      <w:proofErr w:type="spellStart"/>
      <w:r>
        <w:rPr>
          <w:rFonts w:ascii="Arial" w:hAnsi="Arial" w:cs="Arial"/>
          <w:sz w:val="20"/>
          <w:szCs w:val="20"/>
        </w:rPr>
        <w:t>Shiang</w:t>
      </w:r>
      <w:proofErr w:type="spellEnd"/>
      <w:r>
        <w:rPr>
          <w:rFonts w:ascii="Arial" w:hAnsi="Arial" w:cs="Arial"/>
          <w:sz w:val="20"/>
          <w:szCs w:val="20"/>
        </w:rPr>
        <w:t xml:space="preserve"> Kao died on April 21, 2008. </w:t>
      </w:r>
      <w:proofErr w:type="gramStart"/>
      <w:r>
        <w:rPr>
          <w:rFonts w:ascii="Arial" w:hAnsi="Arial" w:cs="Arial"/>
          <w:sz w:val="20"/>
          <w:szCs w:val="20"/>
        </w:rPr>
        <w:t>Born in 1935 in Chi-San, Taiwan, raised in Kaohsiung.</w:t>
      </w:r>
      <w:proofErr w:type="gramEnd"/>
      <w:r>
        <w:rPr>
          <w:rFonts w:ascii="Arial" w:hAnsi="Arial" w:cs="Arial"/>
          <w:sz w:val="20"/>
          <w:szCs w:val="20"/>
        </w:rPr>
        <w:t xml:space="preserve"> A member of the first graduating class of Kaohsiung Medical College, Dr. Kao moved to the United States in 1963 for further training. </w:t>
      </w:r>
      <w:proofErr w:type="gramStart"/>
      <w:r>
        <w:rPr>
          <w:rFonts w:ascii="Arial" w:hAnsi="Arial" w:cs="Arial"/>
          <w:sz w:val="20"/>
          <w:szCs w:val="20"/>
        </w:rPr>
        <w:t>Beloved husband of Ann-</w:t>
      </w:r>
      <w:proofErr w:type="spellStart"/>
      <w:r>
        <w:rPr>
          <w:rFonts w:ascii="Arial" w:hAnsi="Arial" w:cs="Arial"/>
          <w:sz w:val="20"/>
          <w:szCs w:val="20"/>
        </w:rPr>
        <w:t>Hwa</w:t>
      </w:r>
      <w:proofErr w:type="spellEnd"/>
      <w:r>
        <w:rPr>
          <w:rFonts w:ascii="Arial" w:hAnsi="Arial" w:cs="Arial"/>
          <w:sz w:val="20"/>
          <w:szCs w:val="20"/>
        </w:rPr>
        <w:t xml:space="preserve"> Wu (</w:t>
      </w:r>
      <w:proofErr w:type="spellStart"/>
      <w:r>
        <w:rPr>
          <w:rFonts w:ascii="Arial" w:hAnsi="Arial" w:cs="Arial"/>
          <w:sz w:val="20"/>
          <w:szCs w:val="20"/>
        </w:rPr>
        <w:t>dec</w:t>
      </w:r>
      <w:proofErr w:type="spellEnd"/>
      <w:r>
        <w:rPr>
          <w:rFonts w:ascii="Arial" w:hAnsi="Arial" w:cs="Arial"/>
          <w:sz w:val="20"/>
          <w:szCs w:val="20"/>
        </w:rPr>
        <w:t>.) for 40 years and father of three daughters.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Completed a pathology residency at University of Maryland School of Medicine and a blood bank fellowship at Baylor College of Medicine.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Moved to New Orleans in 1970 to work at the Louisiana State University Health Science Center - Dept. of Pathology.</w:t>
      </w:r>
      <w:proofErr w:type="gramEnd"/>
      <w:r>
        <w:rPr>
          <w:rFonts w:ascii="Arial" w:hAnsi="Arial" w:cs="Arial"/>
          <w:sz w:val="20"/>
          <w:szCs w:val="20"/>
        </w:rPr>
        <w:t xml:space="preserve"> Became the Director of the Blood Bank at Charity Hospital and Professor of Pathology; founded and served as Director of the </w:t>
      </w:r>
      <w:proofErr w:type="spellStart"/>
      <w:r>
        <w:rPr>
          <w:rFonts w:ascii="Arial" w:hAnsi="Arial" w:cs="Arial"/>
          <w:sz w:val="20"/>
          <w:szCs w:val="20"/>
        </w:rPr>
        <w:t>Cytogenetics</w:t>
      </w:r>
      <w:proofErr w:type="spellEnd"/>
      <w:r>
        <w:rPr>
          <w:rFonts w:ascii="Arial" w:hAnsi="Arial" w:cs="Arial"/>
          <w:sz w:val="20"/>
          <w:szCs w:val="20"/>
        </w:rPr>
        <w:t xml:space="preserve"> Laboratory. </w:t>
      </w:r>
      <w:proofErr w:type="gramStart"/>
      <w:r>
        <w:rPr>
          <w:rFonts w:ascii="Arial" w:hAnsi="Arial" w:cs="Arial"/>
          <w:sz w:val="20"/>
          <w:szCs w:val="20"/>
        </w:rPr>
        <w:t>Founded the children's choir at Chinese Presbyterian Church, served as choir director for Chinese Presbyterian Church, New Orleans Chinese Baptist Church, and Formosan Presbyterian Church of Houston.</w:t>
      </w:r>
      <w:proofErr w:type="gramEnd"/>
      <w:r>
        <w:rPr>
          <w:rFonts w:ascii="Arial" w:hAnsi="Arial" w:cs="Arial"/>
          <w:sz w:val="20"/>
          <w:szCs w:val="20"/>
        </w:rPr>
        <w:t xml:space="preserve"> Loved music, and was a gardening and violin enthusiast. Dearly missed by daughters Dr. Bertha Kao, Dr. Grace </w:t>
      </w:r>
      <w:proofErr w:type="spellStart"/>
      <w:r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 xml:space="preserve">, and Joyce Kao </w:t>
      </w:r>
      <w:proofErr w:type="spellStart"/>
      <w:r>
        <w:rPr>
          <w:rFonts w:ascii="Arial" w:hAnsi="Arial" w:cs="Arial"/>
          <w:sz w:val="20"/>
          <w:szCs w:val="20"/>
        </w:rPr>
        <w:t>Soliman</w:t>
      </w:r>
      <w:proofErr w:type="spellEnd"/>
      <w:r>
        <w:rPr>
          <w:rFonts w:ascii="Arial" w:hAnsi="Arial" w:cs="Arial"/>
          <w:sz w:val="20"/>
          <w:szCs w:val="20"/>
        </w:rPr>
        <w:t xml:space="preserve">, Esq.; sons-in-law Brian Avery, Eugene </w:t>
      </w:r>
      <w:proofErr w:type="spellStart"/>
      <w:r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 xml:space="preserve">, Jack </w:t>
      </w:r>
      <w:proofErr w:type="spellStart"/>
      <w:r>
        <w:rPr>
          <w:rFonts w:ascii="Arial" w:hAnsi="Arial" w:cs="Arial"/>
          <w:sz w:val="20"/>
          <w:szCs w:val="20"/>
        </w:rPr>
        <w:t>Soliman</w:t>
      </w:r>
      <w:proofErr w:type="spellEnd"/>
      <w:r>
        <w:rPr>
          <w:rFonts w:ascii="Arial" w:hAnsi="Arial" w:cs="Arial"/>
          <w:sz w:val="20"/>
          <w:szCs w:val="20"/>
        </w:rPr>
        <w:t xml:space="preserve">; mother-in-law Mrs. </w:t>
      </w:r>
      <w:proofErr w:type="spellStart"/>
      <w:r>
        <w:rPr>
          <w:rFonts w:ascii="Arial" w:hAnsi="Arial" w:cs="Arial"/>
          <w:sz w:val="20"/>
          <w:szCs w:val="20"/>
        </w:rPr>
        <w:t>Kwang</w:t>
      </w:r>
      <w:proofErr w:type="spellEnd"/>
      <w:r>
        <w:rPr>
          <w:rFonts w:ascii="Arial" w:hAnsi="Arial" w:cs="Arial"/>
          <w:sz w:val="20"/>
          <w:szCs w:val="20"/>
        </w:rPr>
        <w:t>-Mei Wu; grand-children Alexander, Marcus, Danielle, Gabrielle, Isabel; brothers Yuan-</w:t>
      </w:r>
      <w:proofErr w:type="spellStart"/>
      <w:r>
        <w:rPr>
          <w:rFonts w:ascii="Arial" w:hAnsi="Arial" w:cs="Arial"/>
          <w:sz w:val="20"/>
          <w:szCs w:val="20"/>
        </w:rPr>
        <w:t>Hsiung</w:t>
      </w:r>
      <w:proofErr w:type="spellEnd"/>
      <w:r>
        <w:rPr>
          <w:rFonts w:ascii="Arial" w:hAnsi="Arial" w:cs="Arial"/>
          <w:sz w:val="20"/>
          <w:szCs w:val="20"/>
        </w:rPr>
        <w:t>, Alfred, Cheng-</w:t>
      </w:r>
      <w:proofErr w:type="spellStart"/>
      <w:r>
        <w:rPr>
          <w:rFonts w:ascii="Arial" w:hAnsi="Arial" w:cs="Arial"/>
          <w:sz w:val="20"/>
          <w:szCs w:val="20"/>
        </w:rPr>
        <w:t>Deh</w:t>
      </w:r>
      <w:proofErr w:type="spellEnd"/>
      <w:r>
        <w:rPr>
          <w:rFonts w:ascii="Arial" w:hAnsi="Arial" w:cs="Arial"/>
          <w:sz w:val="20"/>
          <w:szCs w:val="20"/>
        </w:rPr>
        <w:t>, Yuan-</w:t>
      </w:r>
      <w:proofErr w:type="spellStart"/>
      <w:r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 xml:space="preserve">; sisters Katherine, </w:t>
      </w:r>
      <w:proofErr w:type="spellStart"/>
      <w:r>
        <w:rPr>
          <w:rFonts w:ascii="Arial" w:hAnsi="Arial" w:cs="Arial"/>
          <w:sz w:val="20"/>
          <w:szCs w:val="20"/>
        </w:rPr>
        <w:t>Shieh</w:t>
      </w:r>
      <w:proofErr w:type="spellEnd"/>
      <w:r>
        <w:rPr>
          <w:rFonts w:ascii="Arial" w:hAnsi="Arial" w:cs="Arial"/>
          <w:sz w:val="20"/>
          <w:szCs w:val="20"/>
        </w:rPr>
        <w:t xml:space="preserve">-Yin. Visitation at Earthman Bellaire Funeral Home, 7600 Ferris St., Bellaire, TX, on April 25th from 6pm-8:30pm. </w:t>
      </w:r>
      <w:proofErr w:type="gramStart"/>
      <w:r>
        <w:rPr>
          <w:rFonts w:ascii="Arial" w:hAnsi="Arial" w:cs="Arial"/>
          <w:sz w:val="20"/>
          <w:szCs w:val="20"/>
        </w:rPr>
        <w:t xml:space="preserve">Funeral at West Houston Chinese Church, 10638 </w:t>
      </w:r>
      <w:proofErr w:type="spellStart"/>
      <w:r>
        <w:rPr>
          <w:rFonts w:ascii="Arial" w:hAnsi="Arial" w:cs="Arial"/>
          <w:sz w:val="20"/>
          <w:szCs w:val="20"/>
        </w:rPr>
        <w:t>Hammerly</w:t>
      </w:r>
      <w:proofErr w:type="spellEnd"/>
      <w:r>
        <w:rPr>
          <w:rFonts w:ascii="Arial" w:hAnsi="Arial" w:cs="Arial"/>
          <w:sz w:val="20"/>
          <w:szCs w:val="20"/>
        </w:rPr>
        <w:t xml:space="preserve"> Blvd., Houston, TX, on April 26th at 10am.</w:t>
      </w:r>
      <w:proofErr w:type="gramEnd"/>
      <w:r>
        <w:rPr>
          <w:rFonts w:ascii="Arial" w:hAnsi="Arial" w:cs="Arial"/>
          <w:sz w:val="20"/>
          <w:szCs w:val="20"/>
        </w:rPr>
        <w:t xml:space="preserve"> In lieu of flowers, donations may be made in memory of Dr. Kao to the LSUHSC Foundation-Pathology Fund, 450A S. Claiborne Avenue, New Orleans, LA 70112 http://www.foundation.lsuhsc.edu/, or New Orleans Chinese Baptist Church, 3413 Continental Dr., Kenner, LA 70065.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Published in The Times-Picayune on 4/24/2008.</w:t>
      </w:r>
      <w:proofErr w:type="gramEnd"/>
    </w:p>
    <w:p w:rsidR="005D0487" w:rsidRDefault="005D0487"/>
    <w:sectPr w:rsidR="005D0487" w:rsidSect="005D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2A4794"/>
    <w:rsid w:val="002A4794"/>
    <w:rsid w:val="005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4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5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</w:divBdr>
          <w:divsChild>
            <w:div w:id="106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907">
                  <w:marLeft w:val="0"/>
                  <w:marRight w:val="0"/>
                  <w:marTop w:val="104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>LSU Health Sciences Center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pwinsa</dc:creator>
  <cp:keywords/>
  <dc:description/>
  <cp:lastModifiedBy>pwinsa</cp:lastModifiedBy>
  <cp:revision>1</cp:revision>
  <dcterms:created xsi:type="dcterms:W3CDTF">2010-10-05T14:44:00Z</dcterms:created>
  <dcterms:modified xsi:type="dcterms:W3CDTF">2010-10-05T14:47:00Z</dcterms:modified>
</cp:coreProperties>
</file>