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77777777" w:rsidR="00FA4DF5" w:rsidRPr="00743847" w:rsidRDefault="00B21FBC" w:rsidP="00B21FBC">
      <w:pPr>
        <w:spacing w:after="0"/>
        <w:jc w:val="center"/>
        <w:rPr>
          <w:rFonts w:cs="Arial"/>
        </w:rPr>
      </w:pPr>
      <w:bookmarkStart w:id="0" w:name="_GoBack"/>
      <w:bookmarkEnd w:id="0"/>
      <w:r w:rsidRPr="00743847">
        <w:rPr>
          <w:rFonts w:cs="Arial"/>
        </w:rPr>
        <w:t>School of Medicine Faculty Assembly</w:t>
      </w:r>
    </w:p>
    <w:p w14:paraId="4A033FA1" w14:textId="77777777" w:rsidR="00D57D89" w:rsidRPr="00743847" w:rsidRDefault="00D57D89" w:rsidP="00B21FBC">
      <w:pPr>
        <w:spacing w:after="0"/>
        <w:jc w:val="center"/>
        <w:rPr>
          <w:rFonts w:cs="Arial"/>
        </w:rPr>
      </w:pPr>
      <w:r w:rsidRPr="00743847">
        <w:rPr>
          <w:rFonts w:cs="Arial"/>
        </w:rPr>
        <w:t>Agenda</w:t>
      </w:r>
    </w:p>
    <w:p w14:paraId="79ACCD70" w14:textId="34E77779" w:rsidR="00B21FBC" w:rsidRPr="00743847" w:rsidRDefault="00217461" w:rsidP="00B21FBC">
      <w:pPr>
        <w:spacing w:after="0"/>
        <w:jc w:val="center"/>
        <w:rPr>
          <w:rFonts w:cs="Arial"/>
        </w:rPr>
      </w:pPr>
      <w:r>
        <w:rPr>
          <w:rFonts w:cs="Arial"/>
        </w:rPr>
        <w:t>February 7, 2019</w:t>
      </w:r>
    </w:p>
    <w:p w14:paraId="2310C416" w14:textId="32CC02F5" w:rsidR="004C5564" w:rsidRDefault="004C5564" w:rsidP="004C5564">
      <w:pPr>
        <w:spacing w:after="0"/>
        <w:rPr>
          <w:rFonts w:cs="Arial"/>
        </w:rPr>
      </w:pPr>
      <w:r>
        <w:rPr>
          <w:rFonts w:cs="Arial"/>
          <w:b/>
        </w:rPr>
        <w:t>Attendance:</w:t>
      </w:r>
      <w:r>
        <w:rPr>
          <w:rFonts w:cs="Arial"/>
        </w:rPr>
        <w:t xml:space="preserve"> J. Crabtree; T. DeSilva; K. Fulton; J. Gardner; T. Goodchild; R. Gupta; K. Happel; J. Hart; S. Holman; M. Houser; J. Hunt; E. James; S. Kamboj; D. Kapusta; B.  Kelly; P. Kozlowski; M. Levitzky; S. Primeaux; P. Prasad; C. Roth; J. Surcouf; C. Taylor; P. Winsauer</w:t>
      </w:r>
    </w:p>
    <w:p w14:paraId="553F44C7" w14:textId="59C0A24B" w:rsidR="004C5564" w:rsidRDefault="004C5564" w:rsidP="004C5564">
      <w:pPr>
        <w:spacing w:after="0"/>
        <w:rPr>
          <w:rFonts w:cs="Arial"/>
        </w:rPr>
      </w:pPr>
      <w:r>
        <w:rPr>
          <w:rFonts w:cs="Arial"/>
          <w:b/>
        </w:rPr>
        <w:t>Proxy:</w:t>
      </w:r>
      <w:r>
        <w:rPr>
          <w:rFonts w:cs="Arial"/>
        </w:rPr>
        <w:t xml:space="preserve"> J. Hunt (M. Moore); M. Naljayan (T. DeSilva)</w:t>
      </w:r>
      <w:r w:rsidR="005C74CE">
        <w:rPr>
          <w:rFonts w:cs="Arial"/>
        </w:rPr>
        <w:t>; S. Kamboj (B. Spieler)</w:t>
      </w:r>
    </w:p>
    <w:p w14:paraId="773E5663" w14:textId="083D6439" w:rsidR="004C5564" w:rsidRDefault="004C5564" w:rsidP="004C5564">
      <w:pPr>
        <w:spacing w:after="0"/>
        <w:rPr>
          <w:rFonts w:cs="Arial"/>
        </w:rPr>
      </w:pPr>
      <w:r>
        <w:rPr>
          <w:rFonts w:cs="Arial"/>
          <w:b/>
        </w:rPr>
        <w:t>Absent:</w:t>
      </w:r>
      <w:r>
        <w:rPr>
          <w:rFonts w:cs="Arial"/>
        </w:rPr>
        <w:t xml:space="preserve"> J. Callahan; L. Campeau; S. Delacroix; D. LeBlanc; S. Olister: G. Orangio; D. Rivera;</w:t>
      </w:r>
      <w:r w:rsidR="005C74CE">
        <w:rPr>
          <w:rFonts w:cs="Arial"/>
        </w:rPr>
        <w:t xml:space="preserve"> </w:t>
      </w:r>
      <w:r>
        <w:rPr>
          <w:rFonts w:cs="Arial"/>
        </w:rPr>
        <w:t>J. Sturtevant; L. Tanner</w:t>
      </w:r>
    </w:p>
    <w:p w14:paraId="2DEEDA6E" w14:textId="77777777" w:rsidR="00B3096A" w:rsidRPr="00743847" w:rsidRDefault="00B3096A" w:rsidP="00B21FBC">
      <w:pPr>
        <w:spacing w:after="0"/>
        <w:jc w:val="center"/>
        <w:rPr>
          <w:rFonts w:cs="Arial"/>
        </w:rPr>
      </w:pPr>
    </w:p>
    <w:p w14:paraId="3972FB58" w14:textId="77777777" w:rsidR="00E823EA" w:rsidRPr="00743847" w:rsidRDefault="00E823EA" w:rsidP="00E823EA">
      <w:pPr>
        <w:spacing w:after="0"/>
        <w:rPr>
          <w:rFonts w:cs="Arial"/>
        </w:rPr>
      </w:pPr>
    </w:p>
    <w:p w14:paraId="556C7414" w14:textId="558C9424" w:rsidR="003C2B27" w:rsidRPr="00217461" w:rsidRDefault="0050351F" w:rsidP="00217461">
      <w:pPr>
        <w:spacing w:after="0"/>
        <w:rPr>
          <w:rFonts w:cs="Arial"/>
        </w:rPr>
      </w:pPr>
      <w:r>
        <w:rPr>
          <w:rFonts w:cs="Arial"/>
        </w:rPr>
        <w:t xml:space="preserve">Meeting started: </w:t>
      </w:r>
      <w:r w:rsidR="00FD1D48">
        <w:rPr>
          <w:rFonts w:cs="Arial"/>
        </w:rPr>
        <w:t>4:05pm</w:t>
      </w:r>
      <w:r w:rsidR="00355F72" w:rsidRPr="00217461">
        <w:rPr>
          <w:rFonts w:cs="Arial"/>
        </w:rPr>
        <w:br/>
      </w:r>
    </w:p>
    <w:p w14:paraId="335514EF" w14:textId="064A5064" w:rsidR="00355F72" w:rsidRDefault="00FD1D48" w:rsidP="00355F72">
      <w:pPr>
        <w:pStyle w:val="ListParagraph"/>
        <w:numPr>
          <w:ilvl w:val="0"/>
          <w:numId w:val="1"/>
        </w:numPr>
        <w:spacing w:after="0"/>
        <w:rPr>
          <w:rFonts w:cs="Arial"/>
        </w:rPr>
      </w:pPr>
      <w:r>
        <w:rPr>
          <w:rFonts w:cs="Arial"/>
        </w:rPr>
        <w:t>Approval of the December</w:t>
      </w:r>
      <w:r w:rsidR="00355F72">
        <w:rPr>
          <w:rFonts w:cs="Arial"/>
        </w:rPr>
        <w:t xml:space="preserve"> meeting minutes </w:t>
      </w:r>
      <w:r w:rsidR="0050351F">
        <w:rPr>
          <w:rFonts w:cs="Arial"/>
        </w:rPr>
        <w:t>(</w:t>
      </w:r>
      <w:r>
        <w:rPr>
          <w:rFonts w:cs="Arial"/>
        </w:rPr>
        <w:t xml:space="preserve">S. Kamboj </w:t>
      </w:r>
      <w:r w:rsidR="0050351F">
        <w:rPr>
          <w:rFonts w:cs="Arial"/>
        </w:rPr>
        <w:t xml:space="preserve">motion; </w:t>
      </w:r>
      <w:r>
        <w:rPr>
          <w:rFonts w:cs="Arial"/>
        </w:rPr>
        <w:t xml:space="preserve">K. Happel </w:t>
      </w:r>
      <w:r w:rsidR="0050351F">
        <w:rPr>
          <w:rFonts w:cs="Arial"/>
        </w:rPr>
        <w:t>approved)</w:t>
      </w:r>
    </w:p>
    <w:p w14:paraId="0E1616B9" w14:textId="77777777" w:rsidR="00476DD7" w:rsidRDefault="00476DD7" w:rsidP="00476DD7">
      <w:pPr>
        <w:pStyle w:val="ListParagraph"/>
        <w:spacing w:after="0"/>
        <w:ind w:left="360"/>
        <w:rPr>
          <w:rFonts w:cs="Arial"/>
        </w:rPr>
      </w:pPr>
    </w:p>
    <w:p w14:paraId="465245BF" w14:textId="2FA18F5B" w:rsidR="00476DD7" w:rsidRDefault="00476DD7" w:rsidP="00355F72">
      <w:pPr>
        <w:pStyle w:val="ListParagraph"/>
        <w:numPr>
          <w:ilvl w:val="0"/>
          <w:numId w:val="1"/>
        </w:numPr>
        <w:spacing w:after="0"/>
        <w:rPr>
          <w:rFonts w:cs="Arial"/>
        </w:rPr>
      </w:pPr>
      <w:r>
        <w:rPr>
          <w:rFonts w:cs="Arial"/>
        </w:rPr>
        <w:t>Faculty Assembly Awards Selection Committee</w:t>
      </w:r>
    </w:p>
    <w:p w14:paraId="3C893FEC" w14:textId="77777777" w:rsidR="00FD1D48" w:rsidRPr="00FD1D48" w:rsidRDefault="00FD1D48" w:rsidP="00FD1D48">
      <w:pPr>
        <w:pStyle w:val="ListParagraph"/>
        <w:rPr>
          <w:rFonts w:cs="Arial"/>
        </w:rPr>
      </w:pPr>
    </w:p>
    <w:p w14:paraId="64055B37" w14:textId="4635ED0E" w:rsidR="00FD1D48" w:rsidRDefault="00FD1D48" w:rsidP="00FD1D48">
      <w:pPr>
        <w:pStyle w:val="ListParagraph"/>
        <w:numPr>
          <w:ilvl w:val="1"/>
          <w:numId w:val="1"/>
        </w:numPr>
        <w:spacing w:after="0"/>
        <w:rPr>
          <w:rFonts w:cs="Arial"/>
        </w:rPr>
      </w:pPr>
      <w:r>
        <w:rPr>
          <w:rFonts w:cs="Arial"/>
        </w:rPr>
        <w:t>J. Crabtree has been the Chair for the past 5 years for the Faculty Assembly Awards</w:t>
      </w:r>
    </w:p>
    <w:p w14:paraId="1DD41272" w14:textId="262AF090" w:rsidR="00FD1D48" w:rsidRDefault="00FD1D48" w:rsidP="00FD1D48">
      <w:pPr>
        <w:pStyle w:val="ListParagraph"/>
        <w:numPr>
          <w:ilvl w:val="2"/>
          <w:numId w:val="1"/>
        </w:numPr>
        <w:spacing w:after="0"/>
        <w:rPr>
          <w:rFonts w:cs="Arial"/>
        </w:rPr>
      </w:pPr>
      <w:r>
        <w:rPr>
          <w:rFonts w:cs="Arial"/>
        </w:rPr>
        <w:t>Chair: sends out email with solicitation to 4-5 people who sit on committee</w:t>
      </w:r>
    </w:p>
    <w:p w14:paraId="585B7BD5" w14:textId="4CB46FAD" w:rsidR="00FD1D48" w:rsidRDefault="00FD1D48" w:rsidP="00FD1D48">
      <w:pPr>
        <w:pStyle w:val="ListParagraph"/>
        <w:numPr>
          <w:ilvl w:val="2"/>
          <w:numId w:val="1"/>
        </w:numPr>
        <w:spacing w:after="0"/>
        <w:rPr>
          <w:rFonts w:cs="Arial"/>
        </w:rPr>
      </w:pPr>
      <w:r>
        <w:rPr>
          <w:rFonts w:cs="Arial"/>
        </w:rPr>
        <w:t>Compile scores, orders plaques</w:t>
      </w:r>
    </w:p>
    <w:p w14:paraId="7060483D" w14:textId="2E10A229" w:rsidR="00FD1D48" w:rsidRDefault="00FD1D48" w:rsidP="00FD1D48">
      <w:pPr>
        <w:pStyle w:val="ListParagraph"/>
        <w:numPr>
          <w:ilvl w:val="2"/>
          <w:numId w:val="1"/>
        </w:numPr>
        <w:spacing w:after="0"/>
        <w:rPr>
          <w:rFonts w:cs="Arial"/>
        </w:rPr>
      </w:pPr>
      <w:r>
        <w:rPr>
          <w:rFonts w:cs="Arial"/>
        </w:rPr>
        <w:t>Katherine in Dean’s office will help with setting up account for stipend</w:t>
      </w:r>
    </w:p>
    <w:p w14:paraId="4F29C973" w14:textId="24A88B3E" w:rsidR="00FD1D48" w:rsidRDefault="00FD1D48" w:rsidP="00FD1D48">
      <w:pPr>
        <w:pStyle w:val="ListParagraph"/>
        <w:numPr>
          <w:ilvl w:val="2"/>
          <w:numId w:val="1"/>
        </w:numPr>
        <w:spacing w:after="0"/>
        <w:rPr>
          <w:rFonts w:cs="Arial"/>
        </w:rPr>
      </w:pPr>
      <w:r>
        <w:rPr>
          <w:rFonts w:cs="Arial"/>
        </w:rPr>
        <w:t>Not a big-time commitment but need to be organized</w:t>
      </w:r>
    </w:p>
    <w:p w14:paraId="507F8B8E" w14:textId="3FCDFBED" w:rsidR="00FD1D48" w:rsidRDefault="00FD1D48" w:rsidP="00FD1D48">
      <w:pPr>
        <w:pStyle w:val="ListParagraph"/>
        <w:numPr>
          <w:ilvl w:val="1"/>
          <w:numId w:val="1"/>
        </w:numPr>
        <w:spacing w:after="0"/>
        <w:rPr>
          <w:rFonts w:cs="Arial"/>
        </w:rPr>
      </w:pPr>
      <w:r>
        <w:rPr>
          <w:rFonts w:cs="Arial"/>
        </w:rPr>
        <w:t xml:space="preserve">4 awards: Service to Community, Mentor, Young Investigator and </w:t>
      </w:r>
    </w:p>
    <w:p w14:paraId="5C4687B1" w14:textId="52502CDC" w:rsidR="00FD1D48" w:rsidRDefault="00FD1D48" w:rsidP="00FD1D48">
      <w:pPr>
        <w:pStyle w:val="ListParagraph"/>
        <w:numPr>
          <w:ilvl w:val="1"/>
          <w:numId w:val="1"/>
        </w:numPr>
        <w:spacing w:after="0"/>
        <w:rPr>
          <w:rFonts w:cs="Arial"/>
        </w:rPr>
      </w:pPr>
      <w:r>
        <w:rPr>
          <w:rFonts w:cs="Arial"/>
        </w:rPr>
        <w:t>Receive a plaque and an educational stipend</w:t>
      </w:r>
    </w:p>
    <w:p w14:paraId="68D5E3B6" w14:textId="19973F42" w:rsidR="00FD1D48" w:rsidRDefault="00FD1D48" w:rsidP="00FD1D48">
      <w:pPr>
        <w:pStyle w:val="ListParagraph"/>
        <w:numPr>
          <w:ilvl w:val="2"/>
          <w:numId w:val="1"/>
        </w:numPr>
        <w:spacing w:after="0"/>
        <w:rPr>
          <w:rFonts w:cs="Arial"/>
        </w:rPr>
      </w:pPr>
      <w:r>
        <w:rPr>
          <w:rFonts w:cs="Arial"/>
        </w:rPr>
        <w:t>Stipends were increased to $1500 this year</w:t>
      </w:r>
    </w:p>
    <w:p w14:paraId="7AA3E214" w14:textId="70F285D7" w:rsidR="00FD1D48" w:rsidRDefault="00FD1D48" w:rsidP="00FD1D48">
      <w:pPr>
        <w:pStyle w:val="ListParagraph"/>
        <w:numPr>
          <w:ilvl w:val="1"/>
          <w:numId w:val="1"/>
        </w:numPr>
        <w:spacing w:after="0"/>
        <w:rPr>
          <w:rFonts w:cs="Arial"/>
        </w:rPr>
      </w:pPr>
      <w:r>
        <w:rPr>
          <w:rFonts w:cs="Arial"/>
        </w:rPr>
        <w:t>Nominations and solicitations for chair (Stefanie Primeaux)</w:t>
      </w:r>
    </w:p>
    <w:p w14:paraId="23056B6A" w14:textId="505B1C0E" w:rsidR="00FD1D48" w:rsidRPr="00355F72" w:rsidRDefault="00FD1D48" w:rsidP="00FD1D48">
      <w:pPr>
        <w:pStyle w:val="ListParagraph"/>
        <w:numPr>
          <w:ilvl w:val="2"/>
          <w:numId w:val="1"/>
        </w:numPr>
        <w:spacing w:after="0"/>
        <w:rPr>
          <w:rFonts w:cs="Arial"/>
        </w:rPr>
      </w:pPr>
      <w:r>
        <w:rPr>
          <w:rFonts w:cs="Arial"/>
        </w:rPr>
        <w:t>Committee needs 4-5 members (M. Levitzky, P. Prasad, K. Happel, T. DeSilva, R. Gupta)</w:t>
      </w:r>
    </w:p>
    <w:p w14:paraId="3051571F" w14:textId="77777777" w:rsidR="00056C00" w:rsidRPr="00743847" w:rsidRDefault="00056C00" w:rsidP="00056C00">
      <w:pPr>
        <w:pStyle w:val="ListParagraph"/>
        <w:spacing w:after="0"/>
        <w:ind w:left="360"/>
        <w:rPr>
          <w:rFonts w:cs="Arial"/>
        </w:rPr>
      </w:pPr>
    </w:p>
    <w:p w14:paraId="7FD22D88" w14:textId="70AE33BB" w:rsidR="00B21FBC" w:rsidRPr="00743847" w:rsidRDefault="00B21FBC" w:rsidP="00B21FBC">
      <w:pPr>
        <w:pStyle w:val="ListParagraph"/>
        <w:numPr>
          <w:ilvl w:val="0"/>
          <w:numId w:val="1"/>
        </w:numPr>
        <w:spacing w:after="0"/>
        <w:rPr>
          <w:rFonts w:cs="Arial"/>
        </w:rPr>
      </w:pPr>
      <w:r w:rsidRPr="00743847">
        <w:rPr>
          <w:rFonts w:cs="Arial"/>
        </w:rPr>
        <w:t>Reports</w:t>
      </w:r>
      <w:r w:rsidR="00D57D89" w:rsidRPr="00743847">
        <w:rPr>
          <w:rFonts w:cs="Arial"/>
        </w:rPr>
        <w:t>:</w:t>
      </w:r>
    </w:p>
    <w:p w14:paraId="3D29BAFC" w14:textId="5A628D68" w:rsidR="00961D9D" w:rsidRDefault="00E924CC" w:rsidP="00D5393D">
      <w:pPr>
        <w:pStyle w:val="ListParagraph"/>
        <w:numPr>
          <w:ilvl w:val="1"/>
          <w:numId w:val="1"/>
        </w:numPr>
        <w:spacing w:after="120" w:line="240" w:lineRule="auto"/>
        <w:contextualSpacing w:val="0"/>
        <w:rPr>
          <w:rFonts w:cs="Arial"/>
        </w:rPr>
      </w:pPr>
      <w:r w:rsidRPr="00743847">
        <w:rPr>
          <w:rFonts w:cs="Arial"/>
        </w:rPr>
        <w:t xml:space="preserve">Executive </w:t>
      </w:r>
      <w:r w:rsidR="00C63A34" w:rsidRPr="00743847">
        <w:rPr>
          <w:rFonts w:cs="Arial"/>
        </w:rPr>
        <w:t>Committee</w:t>
      </w:r>
      <w:r w:rsidR="00A4563E" w:rsidRPr="00743847">
        <w:rPr>
          <w:rFonts w:cs="Arial"/>
        </w:rPr>
        <w:t xml:space="preserve"> </w:t>
      </w:r>
    </w:p>
    <w:p w14:paraId="11D7C519" w14:textId="4F24C469" w:rsidR="00FD1D48" w:rsidRDefault="00FD1D48" w:rsidP="00FD1D48">
      <w:pPr>
        <w:pStyle w:val="ListParagraph"/>
        <w:numPr>
          <w:ilvl w:val="2"/>
          <w:numId w:val="1"/>
        </w:numPr>
        <w:spacing w:after="120" w:line="240" w:lineRule="auto"/>
        <w:contextualSpacing w:val="0"/>
        <w:rPr>
          <w:rFonts w:cs="Arial"/>
        </w:rPr>
      </w:pPr>
      <w:r>
        <w:rPr>
          <w:rFonts w:cs="Arial"/>
        </w:rPr>
        <w:t>Hiring of learning expert for medical students: resource to aid with medical students achieve their goals during medical school</w:t>
      </w:r>
    </w:p>
    <w:p w14:paraId="0B6C062F" w14:textId="479F9A06" w:rsidR="00FD1D48" w:rsidRDefault="00FD1D48" w:rsidP="00FD1D48">
      <w:pPr>
        <w:pStyle w:val="ListParagraph"/>
        <w:numPr>
          <w:ilvl w:val="3"/>
          <w:numId w:val="1"/>
        </w:numPr>
        <w:spacing w:after="120" w:line="240" w:lineRule="auto"/>
        <w:contextualSpacing w:val="0"/>
        <w:rPr>
          <w:rFonts w:cs="Arial"/>
        </w:rPr>
      </w:pPr>
      <w:r>
        <w:rPr>
          <w:rFonts w:cs="Arial"/>
        </w:rPr>
        <w:t xml:space="preserve">As we have increased diversity, we need to help students by providing support in learning </w:t>
      </w:r>
    </w:p>
    <w:p w14:paraId="50E4BCCF" w14:textId="4E14ED2D" w:rsidR="00FD1D48" w:rsidRDefault="00FD1D48" w:rsidP="00D50936">
      <w:pPr>
        <w:pStyle w:val="ListParagraph"/>
        <w:numPr>
          <w:ilvl w:val="2"/>
          <w:numId w:val="1"/>
        </w:numPr>
        <w:spacing w:after="120" w:line="240" w:lineRule="auto"/>
        <w:contextualSpacing w:val="0"/>
        <w:rPr>
          <w:rFonts w:cs="Arial"/>
        </w:rPr>
      </w:pPr>
      <w:r>
        <w:rPr>
          <w:rFonts w:cs="Arial"/>
        </w:rPr>
        <w:t>Sheila Chauvin’s replacement still being discussed</w:t>
      </w:r>
      <w:r w:rsidR="00D50936">
        <w:rPr>
          <w:rFonts w:cs="Arial"/>
        </w:rPr>
        <w:t xml:space="preserve"> (Assistant Dean of Faculty Development)</w:t>
      </w:r>
    </w:p>
    <w:p w14:paraId="1DC56F90" w14:textId="13DBA4A4" w:rsidR="00D50936" w:rsidRDefault="00FD1D48" w:rsidP="00D50936">
      <w:pPr>
        <w:pStyle w:val="ListParagraph"/>
        <w:numPr>
          <w:ilvl w:val="3"/>
          <w:numId w:val="1"/>
        </w:numPr>
        <w:spacing w:after="120" w:line="240" w:lineRule="auto"/>
        <w:contextualSpacing w:val="0"/>
        <w:rPr>
          <w:rFonts w:cs="Arial"/>
        </w:rPr>
      </w:pPr>
      <w:r>
        <w:rPr>
          <w:rFonts w:cs="Arial"/>
        </w:rPr>
        <w:t>Person will be a School of Medicine hire</w:t>
      </w:r>
    </w:p>
    <w:p w14:paraId="6C47D5BB" w14:textId="12873604" w:rsidR="00D50936" w:rsidRDefault="00D50936" w:rsidP="00D50936">
      <w:pPr>
        <w:pStyle w:val="ListParagraph"/>
        <w:numPr>
          <w:ilvl w:val="3"/>
          <w:numId w:val="1"/>
        </w:numPr>
        <w:spacing w:after="120" w:line="240" w:lineRule="auto"/>
        <w:contextualSpacing w:val="0"/>
        <w:rPr>
          <w:rFonts w:cs="Arial"/>
        </w:rPr>
      </w:pPr>
      <w:r>
        <w:rPr>
          <w:rFonts w:cs="Arial"/>
        </w:rPr>
        <w:t>Search will be re-open</w:t>
      </w:r>
    </w:p>
    <w:p w14:paraId="682FF0CF" w14:textId="73D9C512" w:rsidR="00D50936" w:rsidRDefault="00D50936" w:rsidP="00D50936">
      <w:pPr>
        <w:pStyle w:val="ListParagraph"/>
        <w:numPr>
          <w:ilvl w:val="2"/>
          <w:numId w:val="1"/>
        </w:numPr>
        <w:spacing w:after="120" w:line="240" w:lineRule="auto"/>
        <w:contextualSpacing w:val="0"/>
        <w:rPr>
          <w:rFonts w:cs="Arial"/>
        </w:rPr>
      </w:pPr>
      <w:r>
        <w:rPr>
          <w:rFonts w:cs="Arial"/>
        </w:rPr>
        <w:t>Renovation projects</w:t>
      </w:r>
    </w:p>
    <w:p w14:paraId="046A4099" w14:textId="383DF811" w:rsidR="00D50936" w:rsidRDefault="00D50936" w:rsidP="00D50936">
      <w:pPr>
        <w:pStyle w:val="ListParagraph"/>
        <w:numPr>
          <w:ilvl w:val="3"/>
          <w:numId w:val="1"/>
        </w:numPr>
        <w:spacing w:after="120" w:line="240" w:lineRule="auto"/>
        <w:contextualSpacing w:val="0"/>
        <w:rPr>
          <w:rFonts w:cs="Arial"/>
        </w:rPr>
      </w:pPr>
      <w:r>
        <w:rPr>
          <w:rFonts w:cs="Arial"/>
        </w:rPr>
        <w:t>CSRB: bids open which include some of MEB renovations post Katrina</w:t>
      </w:r>
    </w:p>
    <w:p w14:paraId="3C627B18" w14:textId="7CBFF788" w:rsidR="00D50936" w:rsidRDefault="00D50936" w:rsidP="00D50936">
      <w:pPr>
        <w:pStyle w:val="ListParagraph"/>
        <w:numPr>
          <w:ilvl w:val="4"/>
          <w:numId w:val="1"/>
        </w:numPr>
        <w:spacing w:after="120" w:line="240" w:lineRule="auto"/>
        <w:contextualSpacing w:val="0"/>
        <w:rPr>
          <w:rFonts w:cs="Arial"/>
        </w:rPr>
      </w:pPr>
      <w:r>
        <w:rPr>
          <w:rFonts w:cs="Arial"/>
        </w:rPr>
        <w:t>$89 million was the lowest bid and this was rejected</w:t>
      </w:r>
    </w:p>
    <w:p w14:paraId="6B88053B" w14:textId="02EBA8B0" w:rsidR="00D50936" w:rsidRDefault="00D50936" w:rsidP="00D50936">
      <w:pPr>
        <w:pStyle w:val="ListParagraph"/>
        <w:numPr>
          <w:ilvl w:val="4"/>
          <w:numId w:val="1"/>
        </w:numPr>
        <w:spacing w:after="120" w:line="240" w:lineRule="auto"/>
        <w:contextualSpacing w:val="0"/>
        <w:rPr>
          <w:rFonts w:cs="Arial"/>
        </w:rPr>
      </w:pPr>
      <w:r>
        <w:rPr>
          <w:rFonts w:cs="Arial"/>
        </w:rPr>
        <w:lastRenderedPageBreak/>
        <w:t>Currently lowest bids are locked in litigation due to technical issues; so LSUHSC is in the process of litigation.  Concern that this issue will be tangled up in courts for several months.</w:t>
      </w:r>
    </w:p>
    <w:p w14:paraId="25B3192B" w14:textId="6FCBAE79" w:rsidR="00D50936" w:rsidRDefault="00D50936" w:rsidP="00D50936">
      <w:pPr>
        <w:pStyle w:val="ListParagraph"/>
        <w:numPr>
          <w:ilvl w:val="3"/>
          <w:numId w:val="1"/>
        </w:numPr>
        <w:spacing w:after="120" w:line="240" w:lineRule="auto"/>
        <w:contextualSpacing w:val="0"/>
        <w:rPr>
          <w:rFonts w:cs="Arial"/>
        </w:rPr>
      </w:pPr>
      <w:r>
        <w:rPr>
          <w:rFonts w:cs="Arial"/>
        </w:rPr>
        <w:t>MEB renovations: 5</w:t>
      </w:r>
      <w:r w:rsidRPr="00D50936">
        <w:rPr>
          <w:rFonts w:cs="Arial"/>
          <w:vertAlign w:val="superscript"/>
        </w:rPr>
        <w:t>th</w:t>
      </w:r>
      <w:r>
        <w:rPr>
          <w:rFonts w:cs="Arial"/>
        </w:rPr>
        <w:t>, 6</w:t>
      </w:r>
      <w:r w:rsidRPr="00D50936">
        <w:rPr>
          <w:rFonts w:cs="Arial"/>
          <w:vertAlign w:val="superscript"/>
        </w:rPr>
        <w:t>th</w:t>
      </w:r>
      <w:r>
        <w:rPr>
          <w:rFonts w:cs="Arial"/>
        </w:rPr>
        <w:t xml:space="preserve"> and 7</w:t>
      </w:r>
      <w:r w:rsidRPr="00D50936">
        <w:rPr>
          <w:rFonts w:cs="Arial"/>
          <w:vertAlign w:val="superscript"/>
        </w:rPr>
        <w:t>th</w:t>
      </w:r>
      <w:r>
        <w:rPr>
          <w:rFonts w:cs="Arial"/>
        </w:rPr>
        <w:t xml:space="preserve"> floor renovations; these will be self-funded by the </w:t>
      </w:r>
      <w:proofErr w:type="spellStart"/>
      <w:r>
        <w:rPr>
          <w:rFonts w:cs="Arial"/>
        </w:rPr>
        <w:t>SoM</w:t>
      </w:r>
      <w:proofErr w:type="spellEnd"/>
    </w:p>
    <w:p w14:paraId="73F14AE5" w14:textId="269B8DAD" w:rsidR="00D50936" w:rsidRDefault="00D50936" w:rsidP="00D50936">
      <w:pPr>
        <w:pStyle w:val="ListParagraph"/>
        <w:numPr>
          <w:ilvl w:val="4"/>
          <w:numId w:val="1"/>
        </w:numPr>
        <w:spacing w:after="120" w:line="240" w:lineRule="auto"/>
        <w:contextualSpacing w:val="0"/>
        <w:rPr>
          <w:rFonts w:cs="Arial"/>
        </w:rPr>
      </w:pPr>
      <w:r>
        <w:rPr>
          <w:rFonts w:cs="Arial"/>
        </w:rPr>
        <w:t>Will be waiting to ensure that the CSRB project is underway before starting this project</w:t>
      </w:r>
    </w:p>
    <w:p w14:paraId="3896DD4C" w14:textId="1D3A44F1" w:rsidR="00D50936" w:rsidRDefault="00D50936" w:rsidP="00D50936">
      <w:pPr>
        <w:pStyle w:val="ListParagraph"/>
        <w:numPr>
          <w:ilvl w:val="3"/>
          <w:numId w:val="1"/>
        </w:numPr>
        <w:spacing w:after="120" w:line="240" w:lineRule="auto"/>
        <w:contextualSpacing w:val="0"/>
        <w:rPr>
          <w:rFonts w:cs="Arial"/>
        </w:rPr>
      </w:pPr>
      <w:r>
        <w:rPr>
          <w:rFonts w:cs="Arial"/>
        </w:rPr>
        <w:t>Tulane Bridge</w:t>
      </w:r>
    </w:p>
    <w:p w14:paraId="5F73A17F" w14:textId="7064B050" w:rsidR="00D50936" w:rsidRDefault="00D50936" w:rsidP="00D50936">
      <w:pPr>
        <w:pStyle w:val="ListParagraph"/>
        <w:numPr>
          <w:ilvl w:val="4"/>
          <w:numId w:val="1"/>
        </w:numPr>
        <w:spacing w:after="120" w:line="240" w:lineRule="auto"/>
        <w:contextualSpacing w:val="0"/>
        <w:rPr>
          <w:rFonts w:cs="Arial"/>
        </w:rPr>
      </w:pPr>
      <w:r>
        <w:rPr>
          <w:rFonts w:cs="Arial"/>
        </w:rPr>
        <w:t xml:space="preserve">Modified plans to add a tower so don’t have to enter a building </w:t>
      </w:r>
      <w:r w:rsidR="00FA0AC4">
        <w:rPr>
          <w:rFonts w:cs="Arial"/>
        </w:rPr>
        <w:t>to</w:t>
      </w:r>
      <w:r>
        <w:rPr>
          <w:rFonts w:cs="Arial"/>
        </w:rPr>
        <w:t xml:space="preserve"> enter the bridge.  Currently back in facilities planning.  Plan on Spring/Summer starting</w:t>
      </w:r>
      <w:r w:rsidR="008367E3">
        <w:rPr>
          <w:rFonts w:cs="Arial"/>
        </w:rPr>
        <w:t>.</w:t>
      </w:r>
    </w:p>
    <w:p w14:paraId="35315373" w14:textId="47070678" w:rsidR="008367E3" w:rsidRDefault="008367E3" w:rsidP="008367E3">
      <w:pPr>
        <w:pStyle w:val="ListParagraph"/>
        <w:numPr>
          <w:ilvl w:val="3"/>
          <w:numId w:val="1"/>
        </w:numPr>
        <w:spacing w:after="120" w:line="240" w:lineRule="auto"/>
        <w:contextualSpacing w:val="0"/>
        <w:rPr>
          <w:rFonts w:cs="Arial"/>
        </w:rPr>
      </w:pPr>
      <w:r>
        <w:rPr>
          <w:rFonts w:cs="Arial"/>
        </w:rPr>
        <w:t>CHNOLA-Tulane Affiliation</w:t>
      </w:r>
    </w:p>
    <w:p w14:paraId="739005FA" w14:textId="409B1436" w:rsidR="008367E3" w:rsidRDefault="00387473" w:rsidP="008367E3">
      <w:pPr>
        <w:pStyle w:val="ListParagraph"/>
        <w:numPr>
          <w:ilvl w:val="4"/>
          <w:numId w:val="1"/>
        </w:numPr>
        <w:spacing w:after="120" w:line="240" w:lineRule="auto"/>
        <w:contextualSpacing w:val="0"/>
        <w:rPr>
          <w:rFonts w:cs="Arial"/>
        </w:rPr>
      </w:pPr>
      <w:r>
        <w:rPr>
          <w:rFonts w:cs="Arial"/>
        </w:rPr>
        <w:t>Tulane integration at CHNOLA will begin March 1</w:t>
      </w:r>
      <w:r w:rsidRPr="00387473">
        <w:rPr>
          <w:rFonts w:cs="Arial"/>
          <w:vertAlign w:val="superscript"/>
        </w:rPr>
        <w:t>st</w:t>
      </w:r>
      <w:r>
        <w:rPr>
          <w:rFonts w:cs="Arial"/>
        </w:rPr>
        <w:t>.  Tulane will effectively be closing their clinics at Lakeside on February 26, 2019 and all their inpatients will be scheduled for transition to CHNOLA at that date.</w:t>
      </w:r>
    </w:p>
    <w:p w14:paraId="0C2740E6" w14:textId="1926A09D" w:rsidR="00387473" w:rsidRDefault="00387473" w:rsidP="008367E3">
      <w:pPr>
        <w:pStyle w:val="ListParagraph"/>
        <w:numPr>
          <w:ilvl w:val="4"/>
          <w:numId w:val="1"/>
        </w:numPr>
        <w:spacing w:after="120" w:line="240" w:lineRule="auto"/>
        <w:contextualSpacing w:val="0"/>
        <w:rPr>
          <w:rFonts w:cs="Arial"/>
        </w:rPr>
      </w:pPr>
      <w:r>
        <w:rPr>
          <w:rFonts w:cs="Arial"/>
        </w:rPr>
        <w:t>Tulane faculty are currently being trained in EPIC and each division is meeting with their counterparts to develop plans on how children will be cared for amongst the LSU and Tulane faculty.  The goal is one service per division.</w:t>
      </w:r>
    </w:p>
    <w:p w14:paraId="79EC7662" w14:textId="25A29CD7" w:rsidR="00387473" w:rsidRDefault="00387473" w:rsidP="008367E3">
      <w:pPr>
        <w:pStyle w:val="ListParagraph"/>
        <w:numPr>
          <w:ilvl w:val="4"/>
          <w:numId w:val="1"/>
        </w:numPr>
        <w:spacing w:after="120" w:line="240" w:lineRule="auto"/>
        <w:contextualSpacing w:val="0"/>
        <w:rPr>
          <w:rFonts w:cs="Arial"/>
        </w:rPr>
      </w:pPr>
      <w:r>
        <w:rPr>
          <w:rFonts w:cs="Arial"/>
        </w:rPr>
        <w:t>Advertising and public notices have gone out to Tulane patients and to the community.</w:t>
      </w:r>
    </w:p>
    <w:p w14:paraId="6A679914" w14:textId="6F1233A9" w:rsidR="00387473" w:rsidRPr="00D50936" w:rsidRDefault="00387473" w:rsidP="008367E3">
      <w:pPr>
        <w:pStyle w:val="ListParagraph"/>
        <w:numPr>
          <w:ilvl w:val="4"/>
          <w:numId w:val="1"/>
        </w:numPr>
        <w:spacing w:after="120" w:line="240" w:lineRule="auto"/>
        <w:contextualSpacing w:val="0"/>
        <w:rPr>
          <w:rFonts w:cs="Arial"/>
        </w:rPr>
      </w:pPr>
      <w:r>
        <w:rPr>
          <w:rFonts w:cs="Arial"/>
        </w:rPr>
        <w:t>CHNOLA and LCMC will be taking over the clinic operations at Lakeside, but there will be a time (currently the re-open date is March 11) when those clinics will be non-functional as licenses, DHH must be re-established.  The goal is to re-open the Lakeside clinic under the LCMC branding for the Tulane faculty and the LSU faculty to see patients.</w:t>
      </w:r>
    </w:p>
    <w:p w14:paraId="50D951A9" w14:textId="77424699" w:rsidR="00B21FBC" w:rsidRDefault="00B21FBC" w:rsidP="00D5393D">
      <w:pPr>
        <w:pStyle w:val="ListParagraph"/>
        <w:numPr>
          <w:ilvl w:val="1"/>
          <w:numId w:val="1"/>
        </w:numPr>
        <w:spacing w:after="120" w:line="240" w:lineRule="auto"/>
        <w:contextualSpacing w:val="0"/>
        <w:rPr>
          <w:rFonts w:cs="Arial"/>
        </w:rPr>
      </w:pPr>
      <w:r w:rsidRPr="00743847">
        <w:rPr>
          <w:rFonts w:cs="Arial"/>
        </w:rPr>
        <w:t xml:space="preserve">SOM Administrative </w:t>
      </w:r>
      <w:r w:rsidR="00D57D89" w:rsidRPr="00743847">
        <w:rPr>
          <w:rFonts w:cs="Arial"/>
        </w:rPr>
        <w:t>C</w:t>
      </w:r>
      <w:r w:rsidRPr="00743847">
        <w:rPr>
          <w:rFonts w:cs="Arial"/>
        </w:rPr>
        <w:t>ouncil</w:t>
      </w:r>
      <w:r w:rsidR="002C45C5" w:rsidRPr="00743847">
        <w:rPr>
          <w:rFonts w:cs="Arial"/>
        </w:rPr>
        <w:t xml:space="preserve"> </w:t>
      </w:r>
    </w:p>
    <w:p w14:paraId="449B424F" w14:textId="135AACB1" w:rsidR="008367E3" w:rsidRDefault="00811066" w:rsidP="008367E3">
      <w:pPr>
        <w:pStyle w:val="ListParagraph"/>
        <w:numPr>
          <w:ilvl w:val="2"/>
          <w:numId w:val="1"/>
        </w:numPr>
        <w:spacing w:after="120" w:line="240" w:lineRule="auto"/>
        <w:contextualSpacing w:val="0"/>
        <w:rPr>
          <w:rFonts w:cs="Arial"/>
        </w:rPr>
      </w:pPr>
      <w:r>
        <w:rPr>
          <w:rFonts w:cs="Arial"/>
        </w:rPr>
        <w:t>John Harmon: gave State of Finance to the group.  Priorities include strategic planning for the upcoming years for University.  Personal initiatives include reducing paper burden and lack of succession plans for senior administrative positions.  Wanting to hire junior business administrator.</w:t>
      </w:r>
    </w:p>
    <w:p w14:paraId="189FB5D1" w14:textId="0A861524" w:rsidR="00811066" w:rsidRDefault="00811066" w:rsidP="00811066">
      <w:pPr>
        <w:pStyle w:val="ListParagraph"/>
        <w:numPr>
          <w:ilvl w:val="3"/>
          <w:numId w:val="1"/>
        </w:numPr>
        <w:spacing w:after="120" w:line="240" w:lineRule="auto"/>
        <w:contextualSpacing w:val="0"/>
        <w:rPr>
          <w:rFonts w:cs="Arial"/>
        </w:rPr>
      </w:pPr>
      <w:r>
        <w:rPr>
          <w:rFonts w:cs="Arial"/>
        </w:rPr>
        <w:t>Financials: A3 bond rating – doing well</w:t>
      </w:r>
    </w:p>
    <w:p w14:paraId="54E5AFD0" w14:textId="1DF2ECBB" w:rsidR="00811066" w:rsidRDefault="00811066" w:rsidP="00811066">
      <w:pPr>
        <w:pStyle w:val="ListParagraph"/>
        <w:numPr>
          <w:ilvl w:val="3"/>
          <w:numId w:val="1"/>
        </w:numPr>
        <w:spacing w:after="120" w:line="240" w:lineRule="auto"/>
        <w:contextualSpacing w:val="0"/>
        <w:rPr>
          <w:rFonts w:cs="Arial"/>
        </w:rPr>
      </w:pPr>
      <w:r>
        <w:rPr>
          <w:rFonts w:cs="Arial"/>
        </w:rPr>
        <w:t>State cuts: debt ratio is good; $11 million deficit for Stanislaus Hall renovations</w:t>
      </w:r>
    </w:p>
    <w:p w14:paraId="296A22C4" w14:textId="5C4AE1D3" w:rsidR="00811066" w:rsidRDefault="00811066" w:rsidP="00811066">
      <w:pPr>
        <w:pStyle w:val="ListParagraph"/>
        <w:numPr>
          <w:ilvl w:val="3"/>
          <w:numId w:val="1"/>
        </w:numPr>
        <w:spacing w:after="120" w:line="240" w:lineRule="auto"/>
        <w:contextualSpacing w:val="0"/>
        <w:rPr>
          <w:rFonts w:cs="Arial"/>
        </w:rPr>
      </w:pPr>
      <w:r>
        <w:rPr>
          <w:rFonts w:cs="Arial"/>
        </w:rPr>
        <w:t>Unclassified staff needs more formal evaluation system</w:t>
      </w:r>
    </w:p>
    <w:p w14:paraId="57E5AA48" w14:textId="61FF8215" w:rsidR="00811066" w:rsidRDefault="00811066" w:rsidP="00811066">
      <w:pPr>
        <w:pStyle w:val="ListParagraph"/>
        <w:numPr>
          <w:ilvl w:val="3"/>
          <w:numId w:val="1"/>
        </w:numPr>
        <w:spacing w:after="120" w:line="240" w:lineRule="auto"/>
        <w:contextualSpacing w:val="0"/>
        <w:rPr>
          <w:rFonts w:cs="Arial"/>
        </w:rPr>
      </w:pPr>
      <w:r>
        <w:rPr>
          <w:rFonts w:cs="Arial"/>
        </w:rPr>
        <w:t xml:space="preserve">ILH: Priority funding, House Bill 2: dedicated space, teaching space, needs to be finalized in the next month.  Parking will be a concern as 1542 is closing.  Reclaim 2 parking lots on </w:t>
      </w:r>
      <w:proofErr w:type="spellStart"/>
      <w:r>
        <w:rPr>
          <w:rFonts w:cs="Arial"/>
        </w:rPr>
        <w:t>Perdido</w:t>
      </w:r>
      <w:proofErr w:type="spellEnd"/>
      <w:r>
        <w:rPr>
          <w:rFonts w:cs="Arial"/>
        </w:rPr>
        <w:t>, currently UMC parking, will now be rededicated to LSUHSC.</w:t>
      </w:r>
    </w:p>
    <w:p w14:paraId="222E50B3" w14:textId="0E8BD1E2" w:rsidR="00811066" w:rsidRDefault="00811066" w:rsidP="00811066">
      <w:pPr>
        <w:pStyle w:val="ListParagraph"/>
        <w:numPr>
          <w:ilvl w:val="3"/>
          <w:numId w:val="1"/>
        </w:numPr>
        <w:spacing w:after="120" w:line="240" w:lineRule="auto"/>
        <w:contextualSpacing w:val="0"/>
        <w:rPr>
          <w:rFonts w:cs="Arial"/>
        </w:rPr>
      </w:pPr>
      <w:r>
        <w:rPr>
          <w:rFonts w:cs="Arial"/>
        </w:rPr>
        <w:lastRenderedPageBreak/>
        <w:t xml:space="preserve">LSUHSC being given Hankel Home (Geriatrics); Dr. Hollier project.  Will be site for allied health and medicine project.  Web presence </w:t>
      </w:r>
      <w:r w:rsidR="00FA0AC4">
        <w:rPr>
          <w:rFonts w:cs="Arial"/>
        </w:rPr>
        <w:t>low</w:t>
      </w:r>
      <w:r>
        <w:rPr>
          <w:rFonts w:cs="Arial"/>
        </w:rPr>
        <w:t>, so will be putting together Taskforce to aid with improving our presence.</w:t>
      </w:r>
    </w:p>
    <w:p w14:paraId="649A2063" w14:textId="0C52FD87" w:rsidR="00811066" w:rsidRDefault="00811066" w:rsidP="00811066">
      <w:pPr>
        <w:pStyle w:val="ListParagraph"/>
        <w:numPr>
          <w:ilvl w:val="3"/>
          <w:numId w:val="1"/>
        </w:numPr>
        <w:spacing w:after="120" w:line="240" w:lineRule="auto"/>
        <w:contextualSpacing w:val="0"/>
        <w:rPr>
          <w:rFonts w:cs="Arial"/>
        </w:rPr>
      </w:pPr>
      <w:r>
        <w:rPr>
          <w:rFonts w:cs="Arial"/>
        </w:rPr>
        <w:t>Health Equity/Race Equity Research and practice need to be moved from grassroots to more mainstream project</w:t>
      </w:r>
    </w:p>
    <w:p w14:paraId="63985CF1" w14:textId="79EC96D2" w:rsidR="00811066" w:rsidRDefault="00FA0AC4" w:rsidP="00811066">
      <w:pPr>
        <w:pStyle w:val="ListParagraph"/>
        <w:numPr>
          <w:ilvl w:val="4"/>
          <w:numId w:val="1"/>
        </w:numPr>
        <w:spacing w:after="120" w:line="240" w:lineRule="auto"/>
        <w:contextualSpacing w:val="0"/>
        <w:rPr>
          <w:rFonts w:cs="Arial"/>
        </w:rPr>
      </w:pPr>
      <w:r>
        <w:rPr>
          <w:rFonts w:cs="Arial"/>
        </w:rPr>
        <w:t>2-day</w:t>
      </w:r>
      <w:r w:rsidR="00811066">
        <w:rPr>
          <w:rFonts w:cs="Arial"/>
        </w:rPr>
        <w:t xml:space="preserve"> commitment REI</w:t>
      </w:r>
    </w:p>
    <w:p w14:paraId="629C5766" w14:textId="48E4DAC4" w:rsidR="00811066" w:rsidRDefault="00811066" w:rsidP="00811066">
      <w:pPr>
        <w:pStyle w:val="ListParagraph"/>
        <w:numPr>
          <w:ilvl w:val="4"/>
          <w:numId w:val="1"/>
        </w:numPr>
        <w:spacing w:after="120" w:line="240" w:lineRule="auto"/>
        <w:contextualSpacing w:val="0"/>
        <w:rPr>
          <w:rFonts w:cs="Arial"/>
        </w:rPr>
      </w:pPr>
      <w:r>
        <w:rPr>
          <w:rFonts w:cs="Arial"/>
        </w:rPr>
        <w:t>Dr. DiCarlo attended workshops and feel that pervasive through the institution</w:t>
      </w:r>
    </w:p>
    <w:p w14:paraId="6B971FCA" w14:textId="0A5D01F8" w:rsidR="00811066" w:rsidRDefault="00811066" w:rsidP="00811066">
      <w:pPr>
        <w:pStyle w:val="ListParagraph"/>
        <w:numPr>
          <w:ilvl w:val="3"/>
          <w:numId w:val="1"/>
        </w:numPr>
        <w:spacing w:after="120" w:line="240" w:lineRule="auto"/>
        <w:contextualSpacing w:val="0"/>
        <w:rPr>
          <w:rFonts w:cs="Arial"/>
        </w:rPr>
      </w:pPr>
      <w:r>
        <w:rPr>
          <w:rFonts w:cs="Arial"/>
        </w:rPr>
        <w:t xml:space="preserve">Doximity: informal request, need to have more clinical </w:t>
      </w:r>
      <w:r w:rsidR="00FA0AC4">
        <w:rPr>
          <w:rFonts w:cs="Arial"/>
        </w:rPr>
        <w:t>physicians’</w:t>
      </w:r>
      <w:r>
        <w:rPr>
          <w:rFonts w:cs="Arial"/>
        </w:rPr>
        <w:t xml:space="preserve"> presence</w:t>
      </w:r>
    </w:p>
    <w:p w14:paraId="033F86A1" w14:textId="0EA97AB5" w:rsidR="00811066" w:rsidRDefault="00811066" w:rsidP="00811066">
      <w:pPr>
        <w:pStyle w:val="ListParagraph"/>
        <w:numPr>
          <w:ilvl w:val="3"/>
          <w:numId w:val="1"/>
        </w:numPr>
        <w:spacing w:after="120" w:line="240" w:lineRule="auto"/>
        <w:contextualSpacing w:val="0"/>
        <w:rPr>
          <w:rFonts w:cs="Arial"/>
        </w:rPr>
      </w:pPr>
      <w:r>
        <w:rPr>
          <w:rFonts w:cs="Arial"/>
        </w:rPr>
        <w:t>Pathology replacement</w:t>
      </w:r>
    </w:p>
    <w:p w14:paraId="16D51BA4" w14:textId="2D21303B" w:rsidR="00811066" w:rsidRDefault="00811066" w:rsidP="00811066">
      <w:pPr>
        <w:pStyle w:val="ListParagraph"/>
        <w:numPr>
          <w:ilvl w:val="4"/>
          <w:numId w:val="1"/>
        </w:numPr>
        <w:spacing w:after="120" w:line="240" w:lineRule="auto"/>
        <w:contextualSpacing w:val="0"/>
        <w:rPr>
          <w:rFonts w:cs="Arial"/>
        </w:rPr>
      </w:pPr>
      <w:r>
        <w:rPr>
          <w:rFonts w:cs="Arial"/>
        </w:rPr>
        <w:t>Invite</w:t>
      </w:r>
      <w:r w:rsidR="00FA0AC4">
        <w:rPr>
          <w:rFonts w:cs="Arial"/>
        </w:rPr>
        <w:t>d</w:t>
      </w:r>
      <w:r>
        <w:rPr>
          <w:rFonts w:cs="Arial"/>
        </w:rPr>
        <w:t xml:space="preserve"> 4 people for formal interviews (including Dr.  Gordon Love)</w:t>
      </w:r>
    </w:p>
    <w:p w14:paraId="3789EE94" w14:textId="19648632" w:rsidR="00811066" w:rsidRDefault="00811066" w:rsidP="00811066">
      <w:pPr>
        <w:pStyle w:val="ListParagraph"/>
        <w:numPr>
          <w:ilvl w:val="3"/>
          <w:numId w:val="1"/>
        </w:numPr>
        <w:spacing w:after="120" w:line="240" w:lineRule="auto"/>
        <w:contextualSpacing w:val="0"/>
        <w:rPr>
          <w:rFonts w:cs="Arial"/>
        </w:rPr>
      </w:pPr>
      <w:r>
        <w:rPr>
          <w:rFonts w:cs="Arial"/>
        </w:rPr>
        <w:t>Physician Recognition Awards as awarded by UMCNO</w:t>
      </w:r>
    </w:p>
    <w:p w14:paraId="407CEFAD" w14:textId="324E0A16" w:rsidR="00811066" w:rsidRPr="00743847" w:rsidRDefault="00811066" w:rsidP="00811066">
      <w:pPr>
        <w:pStyle w:val="ListParagraph"/>
        <w:numPr>
          <w:ilvl w:val="3"/>
          <w:numId w:val="1"/>
        </w:numPr>
        <w:spacing w:after="120" w:line="240" w:lineRule="auto"/>
        <w:contextualSpacing w:val="0"/>
        <w:rPr>
          <w:rFonts w:cs="Arial"/>
        </w:rPr>
      </w:pPr>
      <w:r>
        <w:rPr>
          <w:rFonts w:cs="Arial"/>
        </w:rPr>
        <w:t xml:space="preserve">Food service surveys being sent out </w:t>
      </w:r>
    </w:p>
    <w:p w14:paraId="2E1DBD01" w14:textId="77777777" w:rsidR="00811066" w:rsidRDefault="00B21FBC" w:rsidP="00D5393D">
      <w:pPr>
        <w:pStyle w:val="ListParagraph"/>
        <w:numPr>
          <w:ilvl w:val="1"/>
          <w:numId w:val="1"/>
        </w:numPr>
        <w:spacing w:after="120" w:line="240" w:lineRule="auto"/>
        <w:contextualSpacing w:val="0"/>
        <w:rPr>
          <w:rFonts w:cs="Arial"/>
        </w:rPr>
      </w:pPr>
      <w:r w:rsidRPr="00743847">
        <w:rPr>
          <w:rFonts w:cs="Arial"/>
        </w:rPr>
        <w:t>Faculty Senate</w:t>
      </w:r>
    </w:p>
    <w:p w14:paraId="3C1EA0E7" w14:textId="0350DD89" w:rsidR="00385C07" w:rsidRPr="00743847" w:rsidRDefault="006B7826" w:rsidP="00811066">
      <w:pPr>
        <w:pStyle w:val="ListParagraph"/>
        <w:numPr>
          <w:ilvl w:val="2"/>
          <w:numId w:val="1"/>
        </w:numPr>
        <w:spacing w:after="120" w:line="240" w:lineRule="auto"/>
        <w:contextualSpacing w:val="0"/>
        <w:rPr>
          <w:rFonts w:cs="Arial"/>
        </w:rPr>
      </w:pPr>
      <w:r>
        <w:rPr>
          <w:rFonts w:cs="Arial"/>
        </w:rPr>
        <w:t>Dental school: faculty members are concerned that Vice Chancellors received raises but not faculty members</w:t>
      </w:r>
      <w:r w:rsidR="00385C07" w:rsidRPr="00743847">
        <w:rPr>
          <w:rFonts w:cs="Arial"/>
        </w:rPr>
        <w:t xml:space="preserve"> </w:t>
      </w:r>
    </w:p>
    <w:p w14:paraId="7E0F95F5" w14:textId="77777777" w:rsidR="0046025A" w:rsidRPr="00743847" w:rsidRDefault="0046025A" w:rsidP="00D25DF5">
      <w:pPr>
        <w:spacing w:after="0" w:line="240" w:lineRule="auto"/>
        <w:rPr>
          <w:rFonts w:cs="Arial"/>
        </w:rPr>
      </w:pPr>
    </w:p>
    <w:p w14:paraId="45070186" w14:textId="0238887F" w:rsidR="008A7E68" w:rsidRDefault="00585439" w:rsidP="00EB669B">
      <w:pPr>
        <w:pStyle w:val="ListParagraph"/>
        <w:numPr>
          <w:ilvl w:val="0"/>
          <w:numId w:val="1"/>
        </w:numPr>
        <w:spacing w:after="0"/>
        <w:rPr>
          <w:rFonts w:cs="Arial"/>
        </w:rPr>
      </w:pPr>
      <w:r w:rsidRPr="00743847">
        <w:rPr>
          <w:rFonts w:cs="Arial"/>
        </w:rPr>
        <w:t>Old</w:t>
      </w:r>
      <w:r w:rsidR="00B21FBC" w:rsidRPr="00743847">
        <w:rPr>
          <w:rFonts w:cs="Arial"/>
        </w:rPr>
        <w:t xml:space="preserve"> Business</w:t>
      </w:r>
      <w:r w:rsidR="006A3B8D" w:rsidRPr="00743847">
        <w:rPr>
          <w:rFonts w:cs="Arial"/>
        </w:rPr>
        <w:t>:</w:t>
      </w:r>
    </w:p>
    <w:p w14:paraId="4499755D" w14:textId="5F7AAC5C" w:rsidR="00355F72" w:rsidRDefault="00355F72" w:rsidP="00A43394">
      <w:pPr>
        <w:pStyle w:val="ListParagraph"/>
        <w:numPr>
          <w:ilvl w:val="1"/>
          <w:numId w:val="1"/>
        </w:numPr>
        <w:spacing w:after="0"/>
        <w:rPr>
          <w:rFonts w:cs="Arial"/>
        </w:rPr>
      </w:pPr>
      <w:r>
        <w:rPr>
          <w:rFonts w:cs="Arial"/>
        </w:rPr>
        <w:t>MEB Construction Updates</w:t>
      </w:r>
    </w:p>
    <w:p w14:paraId="00333512" w14:textId="65F42870" w:rsidR="00217461" w:rsidRDefault="00217461" w:rsidP="00A43394">
      <w:pPr>
        <w:pStyle w:val="ListParagraph"/>
        <w:numPr>
          <w:ilvl w:val="1"/>
          <w:numId w:val="1"/>
        </w:numPr>
        <w:spacing w:after="0"/>
        <w:rPr>
          <w:rFonts w:cs="Arial"/>
        </w:rPr>
      </w:pPr>
      <w:r>
        <w:rPr>
          <w:rFonts w:cs="Arial"/>
        </w:rPr>
        <w:t>CHNOLA updates</w:t>
      </w:r>
    </w:p>
    <w:p w14:paraId="488EA08C" w14:textId="77777777" w:rsidR="002D1E2A" w:rsidRPr="00743847" w:rsidRDefault="002D1E2A" w:rsidP="001128E6">
      <w:pPr>
        <w:spacing w:after="0"/>
        <w:rPr>
          <w:rFonts w:cs="Arial"/>
        </w:rPr>
      </w:pPr>
    </w:p>
    <w:p w14:paraId="38D253B0" w14:textId="22E67B5F" w:rsidR="0069279E" w:rsidRDefault="0069279E" w:rsidP="008025C0">
      <w:pPr>
        <w:pStyle w:val="ListParagraph"/>
        <w:numPr>
          <w:ilvl w:val="0"/>
          <w:numId w:val="1"/>
        </w:numPr>
        <w:spacing w:after="0"/>
        <w:rPr>
          <w:rFonts w:cs="Arial"/>
        </w:rPr>
      </w:pPr>
      <w:r w:rsidRPr="00743847">
        <w:rPr>
          <w:rFonts w:cs="Arial"/>
        </w:rPr>
        <w:t>Call for N</w:t>
      </w:r>
      <w:r w:rsidR="00585439" w:rsidRPr="00743847">
        <w:rPr>
          <w:rFonts w:cs="Arial"/>
        </w:rPr>
        <w:t xml:space="preserve">ew </w:t>
      </w:r>
      <w:r w:rsidR="001C07A2" w:rsidRPr="00743847">
        <w:rPr>
          <w:rFonts w:cs="Arial"/>
        </w:rPr>
        <w:t>Business</w:t>
      </w:r>
      <w:r w:rsidR="00D57D89" w:rsidRPr="00743847">
        <w:rPr>
          <w:rFonts w:cs="Arial"/>
        </w:rPr>
        <w:t>:</w:t>
      </w:r>
    </w:p>
    <w:p w14:paraId="77E150E3" w14:textId="2D53C851" w:rsidR="002C73B3" w:rsidRPr="00743847" w:rsidRDefault="002C73B3" w:rsidP="0069279E">
      <w:pPr>
        <w:pStyle w:val="ListParagraph"/>
        <w:spacing w:after="0"/>
        <w:ind w:left="360"/>
        <w:rPr>
          <w:rFonts w:cs="Arial"/>
        </w:rPr>
      </w:pPr>
    </w:p>
    <w:p w14:paraId="19E91F62" w14:textId="04C8348C" w:rsidR="009D1D04" w:rsidRDefault="00B21FBC" w:rsidP="004B5C48">
      <w:pPr>
        <w:pStyle w:val="ListParagraph"/>
        <w:numPr>
          <w:ilvl w:val="0"/>
          <w:numId w:val="1"/>
        </w:numPr>
        <w:spacing w:after="0"/>
        <w:rPr>
          <w:rFonts w:cs="Arial"/>
        </w:rPr>
      </w:pPr>
      <w:r w:rsidRPr="00743847">
        <w:rPr>
          <w:rFonts w:cs="Arial"/>
        </w:rPr>
        <w:t>Adjourn</w:t>
      </w:r>
      <w:r w:rsidR="000508AD" w:rsidRPr="00743847">
        <w:rPr>
          <w:rFonts w:cs="Arial"/>
        </w:rPr>
        <w:t xml:space="preserve"> </w:t>
      </w:r>
      <w:r w:rsidR="006B7826">
        <w:rPr>
          <w:rFonts w:cs="Arial"/>
        </w:rPr>
        <w:t>(</w:t>
      </w:r>
      <w:r w:rsidR="00FA0AC4">
        <w:rPr>
          <w:rFonts w:cs="Arial"/>
        </w:rPr>
        <w:t>J. Crabtree</w:t>
      </w:r>
      <w:r w:rsidR="006B7826">
        <w:rPr>
          <w:rFonts w:cs="Arial"/>
        </w:rPr>
        <w:t xml:space="preserve"> motioned; M. Levitzky second)</w:t>
      </w:r>
    </w:p>
    <w:p w14:paraId="02516C9C" w14:textId="77777777" w:rsidR="006B7826" w:rsidRPr="006B7826" w:rsidRDefault="006B7826" w:rsidP="006B7826">
      <w:pPr>
        <w:pStyle w:val="ListParagraph"/>
        <w:rPr>
          <w:rFonts w:cs="Arial"/>
        </w:rPr>
      </w:pPr>
    </w:p>
    <w:p w14:paraId="30B09BB0" w14:textId="2C325127" w:rsidR="006B7826" w:rsidRPr="00743847" w:rsidRDefault="006B7826" w:rsidP="006B7826">
      <w:pPr>
        <w:pStyle w:val="ListParagraph"/>
        <w:spacing w:after="0"/>
        <w:ind w:left="360"/>
        <w:rPr>
          <w:rFonts w:cs="Arial"/>
        </w:rPr>
      </w:pPr>
      <w:r>
        <w:rPr>
          <w:rFonts w:cs="Arial"/>
        </w:rPr>
        <w:t>Meeting adjourned: 4:41pm</w:t>
      </w:r>
    </w:p>
    <w:sectPr w:rsidR="006B7826" w:rsidRPr="00743847"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202EE"/>
    <w:multiLevelType w:val="hybridMultilevel"/>
    <w:tmpl w:val="1914865A"/>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4"/>
  </w:num>
  <w:num w:numId="6">
    <w:abstractNumId w:val="0"/>
  </w:num>
  <w:num w:numId="7">
    <w:abstractNumId w:val="2"/>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31D01"/>
    <w:rsid w:val="000508AD"/>
    <w:rsid w:val="00056C00"/>
    <w:rsid w:val="00072EFC"/>
    <w:rsid w:val="00091E91"/>
    <w:rsid w:val="000D0212"/>
    <w:rsid w:val="000F13BF"/>
    <w:rsid w:val="001128E6"/>
    <w:rsid w:val="00126BDF"/>
    <w:rsid w:val="0015522C"/>
    <w:rsid w:val="00156315"/>
    <w:rsid w:val="001841E9"/>
    <w:rsid w:val="00184B54"/>
    <w:rsid w:val="00194D1A"/>
    <w:rsid w:val="001B48E0"/>
    <w:rsid w:val="001C07A2"/>
    <w:rsid w:val="001F4AD2"/>
    <w:rsid w:val="00216241"/>
    <w:rsid w:val="00217461"/>
    <w:rsid w:val="0023281A"/>
    <w:rsid w:val="00242BE1"/>
    <w:rsid w:val="002463F4"/>
    <w:rsid w:val="00252067"/>
    <w:rsid w:val="002613B5"/>
    <w:rsid w:val="00266AEB"/>
    <w:rsid w:val="00275683"/>
    <w:rsid w:val="00294884"/>
    <w:rsid w:val="00297AF8"/>
    <w:rsid w:val="002C45C5"/>
    <w:rsid w:val="002C73B3"/>
    <w:rsid w:val="002D1E2A"/>
    <w:rsid w:val="002F6717"/>
    <w:rsid w:val="00313B75"/>
    <w:rsid w:val="0035445C"/>
    <w:rsid w:val="0035568C"/>
    <w:rsid w:val="00355F72"/>
    <w:rsid w:val="00385C07"/>
    <w:rsid w:val="00387473"/>
    <w:rsid w:val="003C2B27"/>
    <w:rsid w:val="003D36E5"/>
    <w:rsid w:val="003E528F"/>
    <w:rsid w:val="0043328F"/>
    <w:rsid w:val="004371A6"/>
    <w:rsid w:val="00447D04"/>
    <w:rsid w:val="00454BB5"/>
    <w:rsid w:val="0046025A"/>
    <w:rsid w:val="00460284"/>
    <w:rsid w:val="00460A30"/>
    <w:rsid w:val="004665A6"/>
    <w:rsid w:val="004679F6"/>
    <w:rsid w:val="00476DD7"/>
    <w:rsid w:val="004877A1"/>
    <w:rsid w:val="0049275F"/>
    <w:rsid w:val="004A618F"/>
    <w:rsid w:val="004A7653"/>
    <w:rsid w:val="004B5C48"/>
    <w:rsid w:val="004C5564"/>
    <w:rsid w:val="004C70DE"/>
    <w:rsid w:val="004D6071"/>
    <w:rsid w:val="004F03AC"/>
    <w:rsid w:val="0050351F"/>
    <w:rsid w:val="00517477"/>
    <w:rsid w:val="0054131F"/>
    <w:rsid w:val="00557C91"/>
    <w:rsid w:val="00571EBB"/>
    <w:rsid w:val="005734B0"/>
    <w:rsid w:val="00584810"/>
    <w:rsid w:val="00585439"/>
    <w:rsid w:val="00591E55"/>
    <w:rsid w:val="005C74CE"/>
    <w:rsid w:val="005E067F"/>
    <w:rsid w:val="00612EC3"/>
    <w:rsid w:val="00622808"/>
    <w:rsid w:val="0065348E"/>
    <w:rsid w:val="006618DF"/>
    <w:rsid w:val="00670E5D"/>
    <w:rsid w:val="006913B4"/>
    <w:rsid w:val="0069279E"/>
    <w:rsid w:val="006A3B8D"/>
    <w:rsid w:val="006B134E"/>
    <w:rsid w:val="006B7826"/>
    <w:rsid w:val="006B7B2D"/>
    <w:rsid w:val="006E5FA6"/>
    <w:rsid w:val="00706B26"/>
    <w:rsid w:val="007416DC"/>
    <w:rsid w:val="00743847"/>
    <w:rsid w:val="007747FE"/>
    <w:rsid w:val="007B239E"/>
    <w:rsid w:val="00811066"/>
    <w:rsid w:val="00813697"/>
    <w:rsid w:val="008367E3"/>
    <w:rsid w:val="00865CE9"/>
    <w:rsid w:val="0087241C"/>
    <w:rsid w:val="008821FB"/>
    <w:rsid w:val="008849EE"/>
    <w:rsid w:val="008A7E68"/>
    <w:rsid w:val="008E58E2"/>
    <w:rsid w:val="00907692"/>
    <w:rsid w:val="00926025"/>
    <w:rsid w:val="00961D9D"/>
    <w:rsid w:val="00984A63"/>
    <w:rsid w:val="009D1D04"/>
    <w:rsid w:val="009D7509"/>
    <w:rsid w:val="009F682F"/>
    <w:rsid w:val="00A00492"/>
    <w:rsid w:val="00A43394"/>
    <w:rsid w:val="00A44909"/>
    <w:rsid w:val="00A44D4E"/>
    <w:rsid w:val="00A4563E"/>
    <w:rsid w:val="00A542A8"/>
    <w:rsid w:val="00A94127"/>
    <w:rsid w:val="00AD5865"/>
    <w:rsid w:val="00B17500"/>
    <w:rsid w:val="00B1752C"/>
    <w:rsid w:val="00B21FBC"/>
    <w:rsid w:val="00B3096A"/>
    <w:rsid w:val="00B35CDD"/>
    <w:rsid w:val="00B6628D"/>
    <w:rsid w:val="00B734A3"/>
    <w:rsid w:val="00B81FA6"/>
    <w:rsid w:val="00BC2FBC"/>
    <w:rsid w:val="00BD0D7F"/>
    <w:rsid w:val="00BD3BD5"/>
    <w:rsid w:val="00BE6ECB"/>
    <w:rsid w:val="00C02B76"/>
    <w:rsid w:val="00C07488"/>
    <w:rsid w:val="00C60C06"/>
    <w:rsid w:val="00C63A34"/>
    <w:rsid w:val="00CA5720"/>
    <w:rsid w:val="00CB09B4"/>
    <w:rsid w:val="00CE7F43"/>
    <w:rsid w:val="00D03CC4"/>
    <w:rsid w:val="00D25DF5"/>
    <w:rsid w:val="00D43B35"/>
    <w:rsid w:val="00D46A7E"/>
    <w:rsid w:val="00D476A1"/>
    <w:rsid w:val="00D50936"/>
    <w:rsid w:val="00D5393D"/>
    <w:rsid w:val="00D57D89"/>
    <w:rsid w:val="00D6678B"/>
    <w:rsid w:val="00D8067F"/>
    <w:rsid w:val="00D86F4D"/>
    <w:rsid w:val="00DC1F16"/>
    <w:rsid w:val="00DC7C72"/>
    <w:rsid w:val="00DD4953"/>
    <w:rsid w:val="00E14502"/>
    <w:rsid w:val="00E76BDB"/>
    <w:rsid w:val="00E823EA"/>
    <w:rsid w:val="00E924CC"/>
    <w:rsid w:val="00EA0DA5"/>
    <w:rsid w:val="00EB5707"/>
    <w:rsid w:val="00EB669B"/>
    <w:rsid w:val="00EC6500"/>
    <w:rsid w:val="00EF55C5"/>
    <w:rsid w:val="00EF64FA"/>
    <w:rsid w:val="00F06F00"/>
    <w:rsid w:val="00F25F5B"/>
    <w:rsid w:val="00F26A32"/>
    <w:rsid w:val="00F55521"/>
    <w:rsid w:val="00FA0AC4"/>
    <w:rsid w:val="00FA17B2"/>
    <w:rsid w:val="00FA480D"/>
    <w:rsid w:val="00FA4DF5"/>
    <w:rsid w:val="00FB6450"/>
    <w:rsid w:val="00FD1D48"/>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641036865">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2</cp:revision>
  <cp:lastPrinted>2016-01-07T18:30:00Z</cp:lastPrinted>
  <dcterms:created xsi:type="dcterms:W3CDTF">2019-04-04T16:08:00Z</dcterms:created>
  <dcterms:modified xsi:type="dcterms:W3CDTF">2019-04-04T16:08:00Z</dcterms:modified>
</cp:coreProperties>
</file>