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B8257" w14:textId="77777777" w:rsidR="0016036A" w:rsidRDefault="00EC1E2D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239F6">
        <w:rPr>
          <w:rFonts w:ascii="Arial" w:hAnsi="Arial" w:cs="Arial"/>
          <w:b/>
          <w:sz w:val="24"/>
          <w:szCs w:val="24"/>
        </w:rPr>
        <w:t>LSUH</w:t>
      </w:r>
      <w:r w:rsidR="000E4320">
        <w:rPr>
          <w:rFonts w:ascii="Arial" w:hAnsi="Arial" w:cs="Arial"/>
          <w:b/>
          <w:sz w:val="24"/>
          <w:szCs w:val="24"/>
        </w:rPr>
        <w:t>-NO</w:t>
      </w:r>
      <w:r w:rsidR="00D239F6">
        <w:rPr>
          <w:rFonts w:ascii="Arial" w:hAnsi="Arial" w:cs="Arial"/>
          <w:b/>
          <w:sz w:val="24"/>
          <w:szCs w:val="24"/>
        </w:rPr>
        <w:t>-SOM Faculty Assembly</w:t>
      </w:r>
    </w:p>
    <w:p w14:paraId="2574216B" w14:textId="77777777"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14:paraId="7332C93B" w14:textId="77777777"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5EC195" w14:textId="2B4A81AE" w:rsidR="00D239F6" w:rsidRDefault="008E0323" w:rsidP="00D23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</w:t>
      </w:r>
      <w:r w:rsidR="00F84CAA">
        <w:rPr>
          <w:rFonts w:ascii="Arial" w:hAnsi="Arial" w:cs="Arial"/>
          <w:sz w:val="24"/>
          <w:szCs w:val="24"/>
        </w:rPr>
        <w:t>, 2015</w:t>
      </w:r>
    </w:p>
    <w:p w14:paraId="143579BA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628B8D24" w14:textId="621AFD92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Opening: </w:t>
      </w:r>
      <w:r w:rsidR="001503C5">
        <w:rPr>
          <w:rFonts w:ascii="Arial" w:hAnsi="Arial" w:cs="Arial"/>
          <w:sz w:val="24"/>
          <w:szCs w:val="24"/>
        </w:rPr>
        <w:t>Dr</w:t>
      </w:r>
      <w:r w:rsidR="008E0323">
        <w:rPr>
          <w:rFonts w:ascii="Arial" w:hAnsi="Arial" w:cs="Arial"/>
          <w:sz w:val="24"/>
          <w:szCs w:val="24"/>
        </w:rPr>
        <w:t xml:space="preserve">. Peter </w:t>
      </w:r>
      <w:r w:rsidR="00270941">
        <w:rPr>
          <w:rFonts w:ascii="Arial" w:hAnsi="Arial" w:cs="Arial"/>
          <w:sz w:val="24"/>
          <w:szCs w:val="24"/>
        </w:rPr>
        <w:t>Winsauer</w:t>
      </w:r>
      <w:r w:rsidR="001503C5">
        <w:rPr>
          <w:rFonts w:ascii="Arial" w:hAnsi="Arial" w:cs="Arial"/>
          <w:sz w:val="24"/>
          <w:szCs w:val="24"/>
        </w:rPr>
        <w:t xml:space="preserve"> called the regular meeting of the LSUH-NO-S</w:t>
      </w:r>
      <w:r w:rsidR="0079741B">
        <w:rPr>
          <w:rFonts w:ascii="Arial" w:hAnsi="Arial" w:cs="Arial"/>
          <w:sz w:val="24"/>
          <w:szCs w:val="24"/>
        </w:rPr>
        <w:t>OM Faculty Assembly to order at 4:02PM</w:t>
      </w:r>
      <w:r w:rsidR="001503C5">
        <w:rPr>
          <w:rFonts w:ascii="Arial" w:hAnsi="Arial" w:cs="Arial"/>
          <w:sz w:val="24"/>
          <w:szCs w:val="24"/>
        </w:rPr>
        <w:t xml:space="preserve"> in Room 7 </w:t>
      </w:r>
      <w:r w:rsidR="00277F89">
        <w:rPr>
          <w:rFonts w:ascii="Arial" w:hAnsi="Arial" w:cs="Arial"/>
          <w:sz w:val="24"/>
          <w:szCs w:val="24"/>
        </w:rPr>
        <w:t>on the 6</w:t>
      </w:r>
      <w:r w:rsidR="00277F89" w:rsidRPr="00277F89">
        <w:rPr>
          <w:rFonts w:ascii="Arial" w:hAnsi="Arial" w:cs="Arial"/>
          <w:sz w:val="24"/>
          <w:szCs w:val="24"/>
          <w:vertAlign w:val="superscript"/>
        </w:rPr>
        <w:t>th</w:t>
      </w:r>
      <w:r w:rsidR="00277F89">
        <w:rPr>
          <w:rFonts w:ascii="Arial" w:hAnsi="Arial" w:cs="Arial"/>
          <w:sz w:val="24"/>
          <w:szCs w:val="24"/>
        </w:rPr>
        <w:t xml:space="preserve"> floor </w:t>
      </w:r>
      <w:r w:rsidR="001503C5">
        <w:rPr>
          <w:rFonts w:ascii="Arial" w:hAnsi="Arial" w:cs="Arial"/>
          <w:sz w:val="24"/>
          <w:szCs w:val="24"/>
        </w:rPr>
        <w:t>of the Lions Building.</w:t>
      </w:r>
    </w:p>
    <w:p w14:paraId="1EB27D3D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407B5ADC" w14:textId="08EDC9AA" w:rsidR="009C1E93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 w:rsidR="001D4BB0">
        <w:rPr>
          <w:rFonts w:ascii="Arial" w:hAnsi="Arial" w:cs="Arial"/>
          <w:sz w:val="24"/>
          <w:szCs w:val="24"/>
        </w:rPr>
        <w:t xml:space="preserve"> </w:t>
      </w:r>
      <w:r w:rsidR="001503C5">
        <w:rPr>
          <w:rFonts w:ascii="Arial" w:hAnsi="Arial" w:cs="Arial"/>
          <w:sz w:val="24"/>
          <w:szCs w:val="24"/>
        </w:rPr>
        <w:t>A</w:t>
      </w:r>
      <w:r w:rsidR="00887C9E">
        <w:rPr>
          <w:rFonts w:ascii="Arial" w:hAnsi="Arial" w:cs="Arial"/>
          <w:sz w:val="24"/>
          <w:szCs w:val="24"/>
        </w:rPr>
        <w:t>li, M; Boulmay, B</w:t>
      </w:r>
      <w:r w:rsidR="002A18E0">
        <w:rPr>
          <w:rFonts w:ascii="Arial" w:hAnsi="Arial" w:cs="Arial"/>
          <w:sz w:val="24"/>
          <w:szCs w:val="24"/>
        </w:rPr>
        <w:t xml:space="preserve">; Crabtree, J; </w:t>
      </w:r>
      <w:r w:rsidR="00887C9E">
        <w:rPr>
          <w:rFonts w:ascii="Arial" w:hAnsi="Arial" w:cs="Arial"/>
          <w:sz w:val="24"/>
          <w:szCs w:val="24"/>
        </w:rPr>
        <w:t>De Silva, T</w:t>
      </w:r>
      <w:r w:rsidR="002A18E0">
        <w:rPr>
          <w:rFonts w:ascii="Arial" w:hAnsi="Arial" w:cs="Arial"/>
          <w:sz w:val="24"/>
          <w:szCs w:val="24"/>
        </w:rPr>
        <w:t xml:space="preserve">; Farris, H; Guillory, S; </w:t>
      </w:r>
      <w:r w:rsidR="00887C9E">
        <w:rPr>
          <w:rFonts w:ascii="Arial" w:hAnsi="Arial" w:cs="Arial"/>
          <w:sz w:val="24"/>
          <w:szCs w:val="24"/>
        </w:rPr>
        <w:t xml:space="preserve">Happel, K; </w:t>
      </w:r>
      <w:r w:rsidR="002A18E0">
        <w:rPr>
          <w:rFonts w:ascii="Arial" w:hAnsi="Arial" w:cs="Arial"/>
          <w:sz w:val="24"/>
          <w:szCs w:val="24"/>
        </w:rPr>
        <w:t>Harrison-Bernard, L; Hebert, C</w:t>
      </w:r>
      <w:r w:rsidR="00887C9E">
        <w:rPr>
          <w:rFonts w:ascii="Arial" w:hAnsi="Arial" w:cs="Arial"/>
          <w:sz w:val="24"/>
          <w:szCs w:val="24"/>
        </w:rPr>
        <w:t>; Hunt, J; Kamboj, S;</w:t>
      </w:r>
      <w:r w:rsidR="002A18E0">
        <w:rPr>
          <w:rFonts w:ascii="Arial" w:hAnsi="Arial" w:cs="Arial"/>
          <w:sz w:val="24"/>
          <w:szCs w:val="24"/>
        </w:rPr>
        <w:t xml:space="preserve"> Lee, O</w:t>
      </w:r>
      <w:r w:rsidR="001503C5">
        <w:rPr>
          <w:rFonts w:ascii="Arial" w:hAnsi="Arial" w:cs="Arial"/>
          <w:sz w:val="24"/>
          <w:szCs w:val="24"/>
        </w:rPr>
        <w:t>;</w:t>
      </w:r>
      <w:r w:rsidR="00A40748">
        <w:rPr>
          <w:rFonts w:ascii="Arial" w:hAnsi="Arial" w:cs="Arial"/>
          <w:sz w:val="24"/>
          <w:szCs w:val="24"/>
        </w:rPr>
        <w:t xml:space="preserve"> Lentz, J; </w:t>
      </w:r>
      <w:r w:rsidR="00277F89">
        <w:rPr>
          <w:rFonts w:ascii="Arial" w:hAnsi="Arial" w:cs="Arial"/>
          <w:sz w:val="24"/>
          <w:szCs w:val="24"/>
        </w:rPr>
        <w:t>Levitzky</w:t>
      </w:r>
      <w:r w:rsidR="00A40748">
        <w:rPr>
          <w:rFonts w:ascii="Arial" w:hAnsi="Arial" w:cs="Arial"/>
          <w:sz w:val="24"/>
          <w:szCs w:val="24"/>
        </w:rPr>
        <w:t>, M</w:t>
      </w:r>
      <w:r w:rsidR="008E0323">
        <w:rPr>
          <w:rFonts w:ascii="Arial" w:hAnsi="Arial" w:cs="Arial"/>
          <w:sz w:val="24"/>
          <w:szCs w:val="24"/>
        </w:rPr>
        <w:t xml:space="preserve">; </w:t>
      </w:r>
      <w:r w:rsidR="00887C9E">
        <w:rPr>
          <w:rFonts w:ascii="Arial" w:hAnsi="Arial" w:cs="Arial"/>
          <w:sz w:val="24"/>
          <w:szCs w:val="24"/>
        </w:rPr>
        <w:t xml:space="preserve">Oge, L; </w:t>
      </w:r>
      <w:r w:rsidR="001E45DD">
        <w:rPr>
          <w:rFonts w:ascii="Arial" w:hAnsi="Arial" w:cs="Arial"/>
          <w:sz w:val="24"/>
          <w:szCs w:val="24"/>
        </w:rPr>
        <w:t xml:space="preserve">Polite, F; </w:t>
      </w:r>
      <w:r w:rsidR="00896FCB">
        <w:rPr>
          <w:rFonts w:ascii="Arial" w:hAnsi="Arial" w:cs="Arial"/>
          <w:sz w:val="24"/>
          <w:szCs w:val="24"/>
        </w:rPr>
        <w:t>Sherman,</w:t>
      </w:r>
      <w:r w:rsidR="002A18E0">
        <w:rPr>
          <w:rFonts w:ascii="Arial" w:hAnsi="Arial" w:cs="Arial"/>
          <w:sz w:val="24"/>
          <w:szCs w:val="24"/>
        </w:rPr>
        <w:t xml:space="preserve"> W</w:t>
      </w:r>
      <w:r w:rsidR="00887C9E">
        <w:rPr>
          <w:rFonts w:ascii="Arial" w:hAnsi="Arial" w:cs="Arial"/>
          <w:sz w:val="24"/>
          <w:szCs w:val="24"/>
        </w:rPr>
        <w:t>; Taylor, C</w:t>
      </w:r>
      <w:r w:rsidR="00A40748">
        <w:rPr>
          <w:rFonts w:ascii="Arial" w:hAnsi="Arial" w:cs="Arial"/>
          <w:sz w:val="24"/>
          <w:szCs w:val="24"/>
        </w:rPr>
        <w:t>; Winsauer, P</w:t>
      </w:r>
      <w:r w:rsidR="00896FCB">
        <w:rPr>
          <w:rFonts w:ascii="Arial" w:hAnsi="Arial" w:cs="Arial"/>
          <w:sz w:val="24"/>
          <w:szCs w:val="24"/>
        </w:rPr>
        <w:t xml:space="preserve"> </w:t>
      </w:r>
    </w:p>
    <w:p w14:paraId="5759919F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22346997" w14:textId="57DB08CF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Absent:</w:t>
      </w:r>
      <w:r w:rsidR="009B2914" w:rsidRPr="009B2914">
        <w:rPr>
          <w:rFonts w:ascii="Arial" w:hAnsi="Arial" w:cs="Arial"/>
          <w:sz w:val="24"/>
          <w:szCs w:val="24"/>
        </w:rPr>
        <w:t xml:space="preserve"> </w:t>
      </w:r>
      <w:r w:rsidR="0015211D">
        <w:rPr>
          <w:rFonts w:ascii="Arial" w:hAnsi="Arial" w:cs="Arial"/>
          <w:sz w:val="24"/>
          <w:szCs w:val="24"/>
        </w:rPr>
        <w:t xml:space="preserve">Campeau, L; </w:t>
      </w:r>
      <w:r w:rsidR="001E45DD">
        <w:rPr>
          <w:rFonts w:ascii="Arial" w:hAnsi="Arial" w:cs="Arial"/>
          <w:sz w:val="24"/>
          <w:szCs w:val="24"/>
        </w:rPr>
        <w:t xml:space="preserve">Delacroix, S; </w:t>
      </w:r>
      <w:r w:rsidR="008E0323">
        <w:rPr>
          <w:rFonts w:ascii="Arial" w:hAnsi="Arial" w:cs="Arial"/>
          <w:sz w:val="24"/>
          <w:szCs w:val="24"/>
        </w:rPr>
        <w:t>Engel, L;</w:t>
      </w:r>
      <w:r w:rsidR="001E45DD">
        <w:rPr>
          <w:rFonts w:ascii="Arial" w:hAnsi="Arial" w:cs="Arial"/>
          <w:sz w:val="24"/>
          <w:szCs w:val="24"/>
        </w:rPr>
        <w:t xml:space="preserve"> Greiffenstein, P; Hetzler, L; Holman, S; Kapusta, D;</w:t>
      </w:r>
      <w:r w:rsidR="008E0323">
        <w:rPr>
          <w:rFonts w:ascii="Arial" w:hAnsi="Arial" w:cs="Arial"/>
          <w:sz w:val="24"/>
          <w:szCs w:val="24"/>
        </w:rPr>
        <w:t xml:space="preserve"> </w:t>
      </w:r>
      <w:r w:rsidR="0015211D">
        <w:rPr>
          <w:rFonts w:ascii="Arial" w:hAnsi="Arial" w:cs="Arial"/>
          <w:sz w:val="24"/>
          <w:szCs w:val="24"/>
        </w:rPr>
        <w:t xml:space="preserve">Lazartigues, E; McGoey, R; </w:t>
      </w:r>
      <w:r w:rsidR="008E0323">
        <w:rPr>
          <w:rFonts w:ascii="Arial" w:hAnsi="Arial" w:cs="Arial"/>
          <w:sz w:val="24"/>
          <w:szCs w:val="24"/>
        </w:rPr>
        <w:t>Mussel</w:t>
      </w:r>
      <w:r w:rsidR="0015211D">
        <w:rPr>
          <w:rFonts w:ascii="Arial" w:hAnsi="Arial" w:cs="Arial"/>
          <w:sz w:val="24"/>
          <w:szCs w:val="24"/>
        </w:rPr>
        <w:t>l</w:t>
      </w:r>
      <w:r w:rsidR="008E0323">
        <w:rPr>
          <w:rFonts w:ascii="Arial" w:hAnsi="Arial" w:cs="Arial"/>
          <w:sz w:val="24"/>
          <w:szCs w:val="24"/>
        </w:rPr>
        <w:t>, J; Neumann, D</w:t>
      </w:r>
      <w:r w:rsidR="0015211D">
        <w:rPr>
          <w:rFonts w:ascii="Arial" w:hAnsi="Arial" w:cs="Arial"/>
          <w:sz w:val="24"/>
          <w:szCs w:val="24"/>
        </w:rPr>
        <w:t xml:space="preserve">; Spieler, B; Welsh, D </w:t>
      </w:r>
    </w:p>
    <w:p w14:paraId="4FC37DC0" w14:textId="77777777" w:rsidR="00F90F30" w:rsidRDefault="00F90F30" w:rsidP="00D239F6">
      <w:pPr>
        <w:spacing w:after="0"/>
        <w:rPr>
          <w:rFonts w:ascii="Arial" w:hAnsi="Arial" w:cs="Arial"/>
          <w:sz w:val="24"/>
          <w:szCs w:val="24"/>
        </w:rPr>
      </w:pPr>
    </w:p>
    <w:p w14:paraId="19BC1BEC" w14:textId="2B32B7AE" w:rsidR="00F90F30" w:rsidRPr="00F90F30" w:rsidRDefault="00F90F30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Proxies:</w:t>
      </w:r>
      <w:r w:rsidR="008E0323">
        <w:rPr>
          <w:rFonts w:ascii="Arial" w:hAnsi="Arial" w:cs="Arial"/>
          <w:b/>
          <w:sz w:val="24"/>
          <w:szCs w:val="24"/>
        </w:rPr>
        <w:t xml:space="preserve"> </w:t>
      </w:r>
      <w:r w:rsidR="008E0323">
        <w:rPr>
          <w:rFonts w:ascii="Arial" w:hAnsi="Arial" w:cs="Arial"/>
          <w:sz w:val="24"/>
          <w:szCs w:val="24"/>
        </w:rPr>
        <w:t>Ali, M for Neumann, D;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887C9E">
        <w:rPr>
          <w:rFonts w:ascii="Arial" w:hAnsi="Arial" w:cs="Arial"/>
          <w:sz w:val="24"/>
          <w:szCs w:val="24"/>
        </w:rPr>
        <w:t xml:space="preserve">Crabtree, J for Campeau, L; Danrad, R for Spieler, B; Harrison-Bernard, L for Lazartigues, E; Hebert, C for Engel, L; </w:t>
      </w:r>
      <w:r w:rsidR="008E0323">
        <w:rPr>
          <w:rFonts w:ascii="Arial" w:hAnsi="Arial" w:cs="Arial"/>
          <w:sz w:val="24"/>
          <w:szCs w:val="24"/>
        </w:rPr>
        <w:t>Levitzky, M for Mussel</w:t>
      </w:r>
      <w:r w:rsidR="0079741B">
        <w:rPr>
          <w:rFonts w:ascii="Arial" w:hAnsi="Arial" w:cs="Arial"/>
          <w:sz w:val="24"/>
          <w:szCs w:val="24"/>
        </w:rPr>
        <w:t>l</w:t>
      </w:r>
      <w:r w:rsidR="00887C9E">
        <w:rPr>
          <w:rFonts w:ascii="Arial" w:hAnsi="Arial" w:cs="Arial"/>
          <w:sz w:val="24"/>
          <w:szCs w:val="24"/>
        </w:rPr>
        <w:t xml:space="preserve">, J; Taylor, C for </w:t>
      </w:r>
      <w:r w:rsidR="0015211D">
        <w:rPr>
          <w:rFonts w:ascii="Arial" w:hAnsi="Arial" w:cs="Arial"/>
          <w:sz w:val="24"/>
          <w:szCs w:val="24"/>
        </w:rPr>
        <w:t>Welsh, D</w:t>
      </w:r>
      <w:r w:rsidR="00887C9E">
        <w:rPr>
          <w:rFonts w:ascii="Arial" w:hAnsi="Arial" w:cs="Arial"/>
          <w:sz w:val="24"/>
          <w:szCs w:val="24"/>
        </w:rPr>
        <w:t>; Winsauer, P for McGoey, R</w:t>
      </w:r>
    </w:p>
    <w:p w14:paraId="6087F929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5B6E7E39" w14:textId="2A1C2A13" w:rsidR="00810205" w:rsidRDefault="00D65C1B" w:rsidP="00810205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the minutes from </w:t>
      </w:r>
      <w:r w:rsidR="008E0323">
        <w:rPr>
          <w:rFonts w:ascii="Arial" w:hAnsi="Arial" w:cs="Arial"/>
          <w:b/>
          <w:sz w:val="24"/>
          <w:szCs w:val="24"/>
        </w:rPr>
        <w:t>September</w:t>
      </w:r>
      <w:r w:rsidR="00AF19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meeting:</w:t>
      </w:r>
      <w:r>
        <w:rPr>
          <w:rFonts w:ascii="Arial" w:hAnsi="Arial" w:cs="Arial"/>
          <w:sz w:val="24"/>
          <w:szCs w:val="24"/>
        </w:rPr>
        <w:t xml:space="preserve"> </w:t>
      </w:r>
      <w:r w:rsidR="0079741B" w:rsidRPr="001E45DD">
        <w:rPr>
          <w:rFonts w:ascii="Arial" w:hAnsi="Arial" w:cs="Arial"/>
          <w:sz w:val="24"/>
          <w:szCs w:val="24"/>
        </w:rPr>
        <w:t>Peter Win</w:t>
      </w:r>
      <w:r w:rsidR="001E45DD" w:rsidRPr="001E45DD">
        <w:rPr>
          <w:rFonts w:ascii="Arial" w:hAnsi="Arial" w:cs="Arial"/>
          <w:sz w:val="24"/>
          <w:szCs w:val="24"/>
        </w:rPr>
        <w:t>sauer</w:t>
      </w:r>
      <w:r w:rsidR="009C1E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moved to approve </w:t>
      </w:r>
      <w:r w:rsidR="00277F8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minutes for </w:t>
      </w:r>
      <w:r w:rsidR="008E0323">
        <w:rPr>
          <w:rFonts w:ascii="Arial" w:hAnsi="Arial" w:cs="Arial"/>
          <w:sz w:val="24"/>
          <w:szCs w:val="24"/>
        </w:rPr>
        <w:t>September</w:t>
      </w:r>
      <w:r w:rsidR="00AF19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was seconded by</w:t>
      </w:r>
      <w:r w:rsidR="00903EF1">
        <w:rPr>
          <w:rFonts w:ascii="Arial" w:hAnsi="Arial" w:cs="Arial"/>
          <w:sz w:val="24"/>
          <w:szCs w:val="24"/>
        </w:rPr>
        <w:t xml:space="preserve"> </w:t>
      </w:r>
      <w:r w:rsidR="0079741B" w:rsidRPr="001E45DD">
        <w:rPr>
          <w:rFonts w:ascii="Arial" w:hAnsi="Arial" w:cs="Arial"/>
          <w:sz w:val="24"/>
          <w:szCs w:val="24"/>
        </w:rPr>
        <w:t>Mike L</w:t>
      </w:r>
      <w:r w:rsidR="001E45DD" w:rsidRPr="001E45DD">
        <w:rPr>
          <w:rFonts w:ascii="Arial" w:hAnsi="Arial" w:cs="Arial"/>
          <w:sz w:val="24"/>
          <w:szCs w:val="24"/>
        </w:rPr>
        <w:t>evitzky</w:t>
      </w:r>
      <w:r w:rsidR="00A4074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Motion was approved unanimously</w:t>
      </w:r>
      <w:r w:rsidR="00AF19DA">
        <w:rPr>
          <w:rFonts w:ascii="Arial" w:hAnsi="Arial" w:cs="Arial"/>
          <w:sz w:val="24"/>
          <w:szCs w:val="24"/>
        </w:rPr>
        <w:t>.</w:t>
      </w:r>
      <w:r w:rsidR="00810205">
        <w:rPr>
          <w:rFonts w:ascii="Arial" w:hAnsi="Arial" w:cs="Arial"/>
          <w:sz w:val="24"/>
          <w:szCs w:val="24"/>
        </w:rPr>
        <w:br/>
      </w:r>
    </w:p>
    <w:p w14:paraId="38ED32DD" w14:textId="77777777" w:rsidR="00FC6F90" w:rsidRPr="007435BB" w:rsidRDefault="002D03C3" w:rsidP="007435BB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7435BB">
        <w:rPr>
          <w:rFonts w:ascii="Arial" w:hAnsi="Arial" w:cs="Arial"/>
          <w:b/>
          <w:sz w:val="24"/>
          <w:szCs w:val="24"/>
        </w:rPr>
        <w:t>Reports</w:t>
      </w:r>
      <w:r w:rsidRPr="007435BB">
        <w:rPr>
          <w:rFonts w:ascii="Arial" w:hAnsi="Arial" w:cs="Arial"/>
          <w:sz w:val="24"/>
          <w:szCs w:val="24"/>
        </w:rPr>
        <w:t>:</w:t>
      </w:r>
    </w:p>
    <w:p w14:paraId="0FA0C424" w14:textId="1FE0D6B9" w:rsidR="00274699" w:rsidRPr="008E0323" w:rsidRDefault="00CA6994" w:rsidP="008E03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 Executive Committee</w:t>
      </w:r>
    </w:p>
    <w:p w14:paraId="0F9A30AE" w14:textId="63B6DA4A" w:rsidR="008E0323" w:rsidRPr="008E0323" w:rsidRDefault="00700D31" w:rsidP="008E0323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not meet, no report</w:t>
      </w:r>
    </w:p>
    <w:p w14:paraId="6B703AA8" w14:textId="7746150C" w:rsidR="00AF7A54" w:rsidRDefault="00CA6994" w:rsidP="008E032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CA6994">
        <w:rPr>
          <w:rFonts w:ascii="Arial" w:hAnsi="Arial" w:cs="Arial"/>
          <w:b/>
          <w:sz w:val="24"/>
          <w:szCs w:val="24"/>
        </w:rPr>
        <w:t xml:space="preserve">SOM </w:t>
      </w:r>
      <w:r w:rsidR="00274699" w:rsidRPr="00CA6994">
        <w:rPr>
          <w:rFonts w:ascii="Arial" w:hAnsi="Arial" w:cs="Arial"/>
          <w:b/>
          <w:sz w:val="24"/>
          <w:szCs w:val="24"/>
        </w:rPr>
        <w:t>Admin</w:t>
      </w:r>
      <w:r w:rsidRPr="00CA6994">
        <w:rPr>
          <w:rFonts w:ascii="Arial" w:hAnsi="Arial" w:cs="Arial"/>
          <w:b/>
          <w:sz w:val="24"/>
          <w:szCs w:val="24"/>
        </w:rPr>
        <w:t>istrative Counci</w:t>
      </w:r>
      <w:r w:rsidR="00274699" w:rsidRPr="00CA6994">
        <w:rPr>
          <w:rFonts w:ascii="Arial" w:hAnsi="Arial" w:cs="Arial"/>
          <w:b/>
          <w:sz w:val="24"/>
          <w:szCs w:val="24"/>
        </w:rPr>
        <w:t>l</w:t>
      </w:r>
      <w:r w:rsidR="00277F89">
        <w:rPr>
          <w:rFonts w:ascii="Arial" w:hAnsi="Arial" w:cs="Arial"/>
          <w:b/>
          <w:sz w:val="24"/>
          <w:szCs w:val="24"/>
        </w:rPr>
        <w:t xml:space="preserve"> (Crabtree)</w:t>
      </w:r>
    </w:p>
    <w:p w14:paraId="56A26851" w14:textId="0478C365" w:rsidR="008E0323" w:rsidRPr="001E45DD" w:rsidRDefault="00700D31" w:rsidP="008E0323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E45DD">
        <w:rPr>
          <w:rFonts w:ascii="Arial" w:hAnsi="Arial" w:cs="Arial"/>
          <w:sz w:val="24"/>
          <w:szCs w:val="24"/>
        </w:rPr>
        <w:t>Did not meet, no report</w:t>
      </w:r>
    </w:p>
    <w:p w14:paraId="459FC586" w14:textId="4452A603" w:rsidR="008E1EB5" w:rsidRPr="008E1EB5" w:rsidRDefault="008E1EB5" w:rsidP="006D7B40">
      <w:pPr>
        <w:pStyle w:val="ListParagraph"/>
        <w:numPr>
          <w:ilvl w:val="0"/>
          <w:numId w:val="16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8E1EB5">
        <w:rPr>
          <w:rFonts w:ascii="Arial" w:hAnsi="Arial" w:cs="Arial"/>
          <w:b/>
          <w:bCs/>
          <w:sz w:val="24"/>
          <w:szCs w:val="24"/>
        </w:rPr>
        <w:t>Faculty Senate</w:t>
      </w:r>
      <w:r w:rsidR="00700D31">
        <w:rPr>
          <w:rFonts w:ascii="Arial" w:hAnsi="Arial" w:cs="Arial"/>
          <w:b/>
          <w:bCs/>
          <w:sz w:val="24"/>
          <w:szCs w:val="24"/>
        </w:rPr>
        <w:t xml:space="preserve"> (</w:t>
      </w:r>
      <w:r w:rsidR="00277F89">
        <w:rPr>
          <w:rFonts w:ascii="Arial" w:hAnsi="Arial" w:cs="Arial"/>
          <w:b/>
          <w:bCs/>
          <w:sz w:val="24"/>
          <w:szCs w:val="24"/>
        </w:rPr>
        <w:t>Winsauer)</w:t>
      </w:r>
    </w:p>
    <w:p w14:paraId="2FCCF401" w14:textId="465A5104" w:rsidR="00700D31" w:rsidRDefault="001E45DD" w:rsidP="006D7B40">
      <w:pPr>
        <w:pStyle w:val="ListParagraph"/>
        <w:numPr>
          <w:ilvl w:val="0"/>
          <w:numId w:val="21"/>
        </w:num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instrument to address salary compression is almost</w:t>
      </w:r>
      <w:r w:rsidR="00700D31">
        <w:rPr>
          <w:rFonts w:ascii="Arial" w:hAnsi="Arial" w:cs="Arial"/>
          <w:sz w:val="24"/>
          <w:szCs w:val="24"/>
        </w:rPr>
        <w:t xml:space="preserve"> ready to impleme</w:t>
      </w:r>
      <w:r w:rsidR="00760E2D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 xml:space="preserve">, the </w:t>
      </w:r>
      <w:r w:rsidR="00700D31">
        <w:rPr>
          <w:rFonts w:ascii="Arial" w:hAnsi="Arial" w:cs="Arial"/>
          <w:sz w:val="24"/>
          <w:szCs w:val="24"/>
        </w:rPr>
        <w:t>hope</w:t>
      </w:r>
      <w:r>
        <w:rPr>
          <w:rFonts w:ascii="Arial" w:hAnsi="Arial" w:cs="Arial"/>
          <w:sz w:val="24"/>
          <w:szCs w:val="24"/>
        </w:rPr>
        <w:t xml:space="preserve"> is to identify areas with the largest compression.</w:t>
      </w:r>
      <w:r w:rsidR="00700D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700D31">
        <w:rPr>
          <w:rFonts w:ascii="Arial" w:hAnsi="Arial" w:cs="Arial"/>
          <w:sz w:val="24"/>
          <w:szCs w:val="24"/>
        </w:rPr>
        <w:t>ean</w:t>
      </w:r>
      <w:r>
        <w:rPr>
          <w:rFonts w:ascii="Arial" w:hAnsi="Arial" w:cs="Arial"/>
          <w:sz w:val="24"/>
          <w:szCs w:val="24"/>
        </w:rPr>
        <w:t xml:space="preserve"> N</w:t>
      </w:r>
      <w:r w:rsidR="00760E2D">
        <w:rPr>
          <w:rFonts w:ascii="Arial" w:hAnsi="Arial" w:cs="Arial"/>
          <w:sz w:val="24"/>
          <w:szCs w:val="24"/>
        </w:rPr>
        <w:t>elson is interested in addressing</w:t>
      </w:r>
      <w:r>
        <w:rPr>
          <w:rFonts w:ascii="Arial" w:hAnsi="Arial" w:cs="Arial"/>
          <w:sz w:val="24"/>
          <w:szCs w:val="24"/>
        </w:rPr>
        <w:t xml:space="preserve"> compres</w:t>
      </w:r>
      <w:r w:rsidR="00A2789E">
        <w:rPr>
          <w:rFonts w:ascii="Arial" w:hAnsi="Arial" w:cs="Arial"/>
          <w:sz w:val="24"/>
          <w:szCs w:val="24"/>
        </w:rPr>
        <w:t xml:space="preserve">sion issues with both </w:t>
      </w:r>
      <w:r>
        <w:rPr>
          <w:rFonts w:ascii="Arial" w:hAnsi="Arial" w:cs="Arial"/>
          <w:sz w:val="24"/>
          <w:szCs w:val="24"/>
        </w:rPr>
        <w:t>faculty</w:t>
      </w:r>
      <w:r w:rsidR="00A2789E">
        <w:rPr>
          <w:rFonts w:ascii="Arial" w:hAnsi="Arial" w:cs="Arial"/>
          <w:sz w:val="24"/>
          <w:szCs w:val="24"/>
        </w:rPr>
        <w:t xml:space="preserve"> and staff</w:t>
      </w:r>
      <w:r>
        <w:rPr>
          <w:rFonts w:ascii="Arial" w:hAnsi="Arial" w:cs="Arial"/>
          <w:sz w:val="24"/>
          <w:szCs w:val="24"/>
        </w:rPr>
        <w:t>.</w:t>
      </w:r>
      <w:r w:rsidR="00700D31">
        <w:rPr>
          <w:rFonts w:ascii="Arial" w:hAnsi="Arial" w:cs="Arial"/>
          <w:sz w:val="24"/>
          <w:szCs w:val="24"/>
        </w:rPr>
        <w:t xml:space="preserve"> </w:t>
      </w:r>
    </w:p>
    <w:p w14:paraId="52977FD1" w14:textId="60FAE871" w:rsidR="00700D31" w:rsidRDefault="00700D31" w:rsidP="006D7B40">
      <w:pPr>
        <w:pStyle w:val="ListParagraph"/>
        <w:numPr>
          <w:ilvl w:val="0"/>
          <w:numId w:val="21"/>
        </w:num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E45DD">
        <w:rPr>
          <w:rFonts w:ascii="Arial" w:hAnsi="Arial" w:cs="Arial"/>
          <w:sz w:val="24"/>
          <w:szCs w:val="24"/>
        </w:rPr>
        <w:t>n Adhoc Committee, advisory to the President, has been formed to address shuttle efficiency.</w:t>
      </w:r>
    </w:p>
    <w:p w14:paraId="1D4FC108" w14:textId="6F037EA1" w:rsidR="00250623" w:rsidRPr="008E1EB5" w:rsidRDefault="00AB2907" w:rsidP="006D7B40">
      <w:pPr>
        <w:pStyle w:val="ListParagraph"/>
        <w:numPr>
          <w:ilvl w:val="0"/>
          <w:numId w:val="21"/>
        </w:num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Behind on recycling. Looking in the possibility of getting</w:t>
      </w:r>
      <w:r w:rsidR="00700D31">
        <w:rPr>
          <w:rFonts w:ascii="Arial" w:hAnsi="Arial" w:cs="Arial"/>
          <w:sz w:val="24"/>
          <w:szCs w:val="24"/>
        </w:rPr>
        <w:t xml:space="preserve"> UMC involved in recycling</w:t>
      </w:r>
      <w:r>
        <w:rPr>
          <w:rFonts w:ascii="Arial" w:hAnsi="Arial" w:cs="Arial"/>
          <w:sz w:val="24"/>
          <w:szCs w:val="24"/>
        </w:rPr>
        <w:t>.</w:t>
      </w:r>
      <w:r w:rsidR="00250623" w:rsidRPr="008E1EB5">
        <w:rPr>
          <w:rFonts w:ascii="Arial" w:hAnsi="Arial" w:cs="Arial"/>
          <w:sz w:val="24"/>
          <w:szCs w:val="24"/>
        </w:rPr>
        <w:br/>
      </w:r>
    </w:p>
    <w:p w14:paraId="17AD0B1A" w14:textId="4B267B28" w:rsidR="00872421" w:rsidRPr="00250623" w:rsidRDefault="009B29B7" w:rsidP="006D7B4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</w:t>
      </w:r>
      <w:r w:rsidR="00A00B57">
        <w:rPr>
          <w:rFonts w:ascii="Arial" w:hAnsi="Arial" w:cs="Arial"/>
          <w:b/>
          <w:sz w:val="24"/>
          <w:szCs w:val="24"/>
        </w:rPr>
        <w:t xml:space="preserve"> Business</w:t>
      </w:r>
    </w:p>
    <w:p w14:paraId="2CAD2167" w14:textId="69BB19F3" w:rsidR="00250623" w:rsidRPr="00E3324F" w:rsidRDefault="009C1E93" w:rsidP="006D7B40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E3324F">
        <w:rPr>
          <w:rFonts w:ascii="Arial" w:hAnsi="Arial" w:cs="Arial"/>
          <w:b/>
          <w:sz w:val="24"/>
          <w:szCs w:val="24"/>
        </w:rPr>
        <w:t>Letter to Chancellor about Crosswalk Safety</w:t>
      </w:r>
      <w:r w:rsidR="00700D31">
        <w:rPr>
          <w:rFonts w:ascii="Arial" w:hAnsi="Arial" w:cs="Arial"/>
          <w:b/>
          <w:sz w:val="24"/>
          <w:szCs w:val="24"/>
        </w:rPr>
        <w:t xml:space="preserve"> (Winsauer</w:t>
      </w:r>
      <w:r w:rsidR="00987328">
        <w:rPr>
          <w:rFonts w:ascii="Arial" w:hAnsi="Arial" w:cs="Arial"/>
          <w:b/>
          <w:sz w:val="24"/>
          <w:szCs w:val="24"/>
        </w:rPr>
        <w:t>)</w:t>
      </w:r>
    </w:p>
    <w:p w14:paraId="6C8F850B" w14:textId="0FFE5203" w:rsidR="00C9542C" w:rsidRDefault="005F589F" w:rsidP="00586ED3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Revisions to t</w:t>
      </w:r>
      <w:r w:rsidR="008E0323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L</w:t>
      </w:r>
      <w:r w:rsidR="009B29B7">
        <w:rPr>
          <w:rFonts w:ascii="Arial" w:hAnsi="Arial" w:cs="Arial"/>
          <w:sz w:val="24"/>
          <w:szCs w:val="24"/>
        </w:rPr>
        <w:t>etter to the Chancellor about</w:t>
      </w:r>
      <w:r w:rsidR="008E0323">
        <w:rPr>
          <w:rFonts w:ascii="Arial" w:hAnsi="Arial" w:cs="Arial"/>
          <w:sz w:val="24"/>
          <w:szCs w:val="24"/>
        </w:rPr>
        <w:t xml:space="preserve"> </w:t>
      </w:r>
      <w:r w:rsidR="00987328" w:rsidRPr="00586ED3">
        <w:rPr>
          <w:rFonts w:ascii="Arial" w:hAnsi="Arial" w:cs="Arial"/>
          <w:sz w:val="24"/>
          <w:szCs w:val="24"/>
        </w:rPr>
        <w:t>crosswalk safety for LSUH-NO employees and students crossing Tula</w:t>
      </w:r>
      <w:r w:rsidR="00760E2D">
        <w:rPr>
          <w:rFonts w:ascii="Arial" w:hAnsi="Arial" w:cs="Arial"/>
          <w:sz w:val="24"/>
          <w:szCs w:val="24"/>
        </w:rPr>
        <w:t>ne Ave including</w:t>
      </w:r>
      <w:r w:rsidR="009B29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overall </w:t>
      </w:r>
      <w:r w:rsidR="009B29B7">
        <w:rPr>
          <w:rFonts w:ascii="Arial" w:hAnsi="Arial" w:cs="Arial"/>
          <w:sz w:val="24"/>
          <w:szCs w:val="24"/>
        </w:rPr>
        <w:t>pedestrian safety on LSUH-NO campus</w:t>
      </w:r>
      <w:r>
        <w:rPr>
          <w:rFonts w:ascii="Arial" w:hAnsi="Arial" w:cs="Arial"/>
          <w:sz w:val="24"/>
          <w:szCs w:val="24"/>
        </w:rPr>
        <w:t xml:space="preserve"> was discussed</w:t>
      </w:r>
      <w:r w:rsidR="00987328" w:rsidRPr="00586ED3">
        <w:rPr>
          <w:rFonts w:ascii="Arial" w:hAnsi="Arial" w:cs="Arial"/>
          <w:sz w:val="24"/>
          <w:szCs w:val="24"/>
        </w:rPr>
        <w:t>.</w:t>
      </w:r>
      <w:r w:rsidR="001E45DD">
        <w:rPr>
          <w:rFonts w:ascii="Arial" w:hAnsi="Arial" w:cs="Arial"/>
          <w:sz w:val="24"/>
          <w:szCs w:val="24"/>
        </w:rPr>
        <w:t xml:space="preserve"> Next steps will be to </w:t>
      </w:r>
      <w:r>
        <w:rPr>
          <w:rFonts w:ascii="Arial" w:hAnsi="Arial" w:cs="Arial"/>
          <w:sz w:val="24"/>
          <w:szCs w:val="24"/>
        </w:rPr>
        <w:t>discuss it with the Dean.</w:t>
      </w:r>
      <w:r w:rsidR="00C9542C" w:rsidRPr="00586ED3">
        <w:rPr>
          <w:rFonts w:ascii="Arial" w:hAnsi="Arial" w:cs="Arial"/>
          <w:sz w:val="24"/>
          <w:szCs w:val="24"/>
        </w:rPr>
        <w:t xml:space="preserve"> </w:t>
      </w:r>
    </w:p>
    <w:p w14:paraId="312B337C" w14:textId="6F8AED3F" w:rsidR="00BE7E8C" w:rsidRPr="00BE7E8C" w:rsidRDefault="009B29B7" w:rsidP="00BE7E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Mechanisms to increase collaboration with LSU-H</w:t>
      </w:r>
      <w:r w:rsidR="005F589F">
        <w:rPr>
          <w:rFonts w:ascii="Arial" w:hAnsi="Arial" w:cs="Arial"/>
          <w:b/>
          <w:sz w:val="24"/>
          <w:szCs w:val="24"/>
        </w:rPr>
        <w:t xml:space="preserve"> (Lentz)</w:t>
      </w:r>
    </w:p>
    <w:p w14:paraId="5C01B69D" w14:textId="61D41BB3" w:rsidR="00904AB3" w:rsidRPr="00533D03" w:rsidRDefault="005F589F" w:rsidP="00F20D28">
      <w:pPr>
        <w:pStyle w:val="ListParagraph"/>
        <w:numPr>
          <w:ilvl w:val="0"/>
          <w:numId w:val="2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link to the</w:t>
      </w:r>
      <w:r w:rsidR="009B29B7">
        <w:rPr>
          <w:rFonts w:ascii="Arial" w:hAnsi="Arial" w:cs="Arial"/>
          <w:sz w:val="24"/>
          <w:szCs w:val="24"/>
        </w:rPr>
        <w:t xml:space="preserve"> LSUH-BR Dept</w:t>
      </w:r>
      <w:r w:rsidR="001318B0">
        <w:rPr>
          <w:rFonts w:ascii="Arial" w:hAnsi="Arial" w:cs="Arial"/>
          <w:sz w:val="24"/>
          <w:szCs w:val="24"/>
        </w:rPr>
        <w:t>.</w:t>
      </w:r>
      <w:r w:rsidR="009B29B7">
        <w:rPr>
          <w:rFonts w:ascii="Arial" w:hAnsi="Arial" w:cs="Arial"/>
          <w:sz w:val="24"/>
          <w:szCs w:val="24"/>
        </w:rPr>
        <w:t xml:space="preserve"> of Biological Sciences Seminar</w:t>
      </w:r>
      <w:r w:rsidR="001318B0">
        <w:rPr>
          <w:rFonts w:ascii="Arial" w:hAnsi="Arial" w:cs="Arial"/>
          <w:sz w:val="24"/>
          <w:szCs w:val="24"/>
        </w:rPr>
        <w:t xml:space="preserve"> Series</w:t>
      </w:r>
      <w:r>
        <w:rPr>
          <w:rFonts w:ascii="Arial" w:hAnsi="Arial" w:cs="Arial"/>
          <w:sz w:val="24"/>
          <w:szCs w:val="24"/>
        </w:rPr>
        <w:t xml:space="preserve"> soliciting s</w:t>
      </w:r>
      <w:r w:rsidR="009B29B7">
        <w:rPr>
          <w:rFonts w:ascii="Arial" w:hAnsi="Arial" w:cs="Arial"/>
          <w:sz w:val="24"/>
          <w:szCs w:val="24"/>
        </w:rPr>
        <w:t>peakers</w:t>
      </w:r>
      <w:r>
        <w:rPr>
          <w:rFonts w:ascii="Arial" w:hAnsi="Arial" w:cs="Arial"/>
          <w:sz w:val="24"/>
          <w:szCs w:val="24"/>
        </w:rPr>
        <w:t xml:space="preserve"> has been posted on the home page of the FA website.</w:t>
      </w:r>
      <w:r w:rsidR="00546CE8">
        <w:rPr>
          <w:rFonts w:ascii="Arial" w:hAnsi="Arial" w:cs="Arial"/>
          <w:sz w:val="24"/>
          <w:szCs w:val="24"/>
        </w:rPr>
        <w:t xml:space="preserve"> </w:t>
      </w:r>
      <w:r w:rsidR="00872421" w:rsidRPr="00533D03">
        <w:rPr>
          <w:rFonts w:ascii="Arial" w:hAnsi="Arial" w:cs="Arial"/>
          <w:sz w:val="24"/>
          <w:szCs w:val="24"/>
        </w:rPr>
        <w:br/>
      </w:r>
    </w:p>
    <w:p w14:paraId="596466D8" w14:textId="77777777" w:rsidR="009B29B7" w:rsidRPr="00250623" w:rsidRDefault="009B29B7" w:rsidP="009B29B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14:paraId="7D021316" w14:textId="6870181B" w:rsidR="005F589F" w:rsidRDefault="009642FB" w:rsidP="005F589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70941" w:rsidRPr="00270941">
        <w:rPr>
          <w:rFonts w:ascii="Arial" w:hAnsi="Arial" w:cs="Arial"/>
          <w:sz w:val="24"/>
          <w:szCs w:val="24"/>
        </w:rPr>
        <w:t>n update</w:t>
      </w:r>
      <w:r w:rsidR="0079741B">
        <w:rPr>
          <w:rFonts w:ascii="Arial" w:hAnsi="Arial" w:cs="Arial"/>
          <w:sz w:val="24"/>
          <w:szCs w:val="24"/>
        </w:rPr>
        <w:t>/overview</w:t>
      </w:r>
      <w:r w:rsidR="00270941" w:rsidRPr="00270941">
        <w:rPr>
          <w:rFonts w:ascii="Arial" w:hAnsi="Arial" w:cs="Arial"/>
          <w:sz w:val="24"/>
          <w:szCs w:val="24"/>
        </w:rPr>
        <w:t xml:space="preserve"> on new medical school curriculum</w:t>
      </w:r>
      <w:r w:rsidR="005F589F">
        <w:rPr>
          <w:rFonts w:ascii="Arial" w:hAnsi="Arial" w:cs="Arial"/>
          <w:sz w:val="24"/>
          <w:szCs w:val="24"/>
        </w:rPr>
        <w:t xml:space="preserve"> 6 weeks into the semester</w:t>
      </w:r>
      <w:r>
        <w:rPr>
          <w:rFonts w:ascii="Arial" w:hAnsi="Arial" w:cs="Arial"/>
          <w:sz w:val="24"/>
          <w:szCs w:val="24"/>
        </w:rPr>
        <w:t xml:space="preserve"> was given by </w:t>
      </w:r>
      <w:r w:rsidRPr="009642FB">
        <w:rPr>
          <w:rFonts w:ascii="Arial" w:hAnsi="Arial" w:cs="Arial"/>
          <w:b/>
          <w:sz w:val="24"/>
          <w:szCs w:val="24"/>
        </w:rPr>
        <w:t>Dr. Robin English</w:t>
      </w:r>
      <w:r w:rsidR="00270941" w:rsidRPr="00270941">
        <w:rPr>
          <w:rFonts w:ascii="Arial" w:hAnsi="Arial" w:cs="Arial"/>
          <w:sz w:val="24"/>
          <w:szCs w:val="24"/>
        </w:rPr>
        <w:t>.</w:t>
      </w:r>
    </w:p>
    <w:p w14:paraId="4CD0AA86" w14:textId="3BD90B48" w:rsidR="005F589F" w:rsidRDefault="005F589F" w:rsidP="005F589F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F589F">
        <w:rPr>
          <w:rFonts w:ascii="Arial" w:hAnsi="Arial" w:cs="Arial"/>
          <w:sz w:val="24"/>
          <w:szCs w:val="24"/>
        </w:rPr>
        <w:t>First year students started</w:t>
      </w:r>
      <w:r w:rsidR="009642FB">
        <w:rPr>
          <w:rFonts w:ascii="Arial" w:hAnsi="Arial" w:cs="Arial"/>
          <w:sz w:val="24"/>
          <w:szCs w:val="24"/>
        </w:rPr>
        <w:t xml:space="preserve"> the</w:t>
      </w:r>
      <w:r w:rsidRPr="005F589F">
        <w:rPr>
          <w:rFonts w:ascii="Arial" w:hAnsi="Arial" w:cs="Arial"/>
          <w:sz w:val="24"/>
          <w:szCs w:val="24"/>
        </w:rPr>
        <w:t xml:space="preserve"> Intro to the P</w:t>
      </w:r>
      <w:r w:rsidR="0079741B" w:rsidRPr="005F589F">
        <w:rPr>
          <w:rFonts w:ascii="Arial" w:hAnsi="Arial" w:cs="Arial"/>
          <w:sz w:val="24"/>
          <w:szCs w:val="24"/>
        </w:rPr>
        <w:t>rofession</w:t>
      </w:r>
      <w:r>
        <w:rPr>
          <w:rFonts w:ascii="Arial" w:hAnsi="Arial" w:cs="Arial"/>
          <w:sz w:val="24"/>
          <w:szCs w:val="24"/>
        </w:rPr>
        <w:t xml:space="preserve"> course, which ran for the first </w:t>
      </w:r>
      <w:r w:rsidR="0079741B" w:rsidRPr="005F589F">
        <w:rPr>
          <w:rFonts w:ascii="Arial" w:hAnsi="Arial" w:cs="Arial"/>
          <w:sz w:val="24"/>
          <w:szCs w:val="24"/>
        </w:rPr>
        <w:t>2 weeks</w:t>
      </w:r>
      <w:r>
        <w:rPr>
          <w:rFonts w:ascii="Arial" w:hAnsi="Arial" w:cs="Arial"/>
          <w:sz w:val="24"/>
          <w:szCs w:val="24"/>
        </w:rPr>
        <w:t xml:space="preserve"> of the semester, prior to</w:t>
      </w:r>
      <w:r w:rsidR="0079741B" w:rsidRPr="005F589F">
        <w:rPr>
          <w:rFonts w:ascii="Arial" w:hAnsi="Arial" w:cs="Arial"/>
          <w:sz w:val="24"/>
          <w:szCs w:val="24"/>
        </w:rPr>
        <w:t xml:space="preserve"> science</w:t>
      </w:r>
      <w:r>
        <w:rPr>
          <w:rFonts w:ascii="Arial" w:hAnsi="Arial" w:cs="Arial"/>
          <w:sz w:val="24"/>
          <w:szCs w:val="24"/>
        </w:rPr>
        <w:t xml:space="preserve"> courses. A student survey was conducted </w:t>
      </w:r>
      <w:r w:rsidR="009642FB">
        <w:rPr>
          <w:rFonts w:ascii="Arial" w:hAnsi="Arial" w:cs="Arial"/>
          <w:sz w:val="24"/>
          <w:szCs w:val="24"/>
        </w:rPr>
        <w:t xml:space="preserve">with good participation and </w:t>
      </w:r>
      <w:r>
        <w:rPr>
          <w:rFonts w:ascii="Arial" w:hAnsi="Arial" w:cs="Arial"/>
          <w:sz w:val="24"/>
          <w:szCs w:val="24"/>
        </w:rPr>
        <w:t xml:space="preserve">showed that the students </w:t>
      </w:r>
      <w:r w:rsidR="0079741B" w:rsidRPr="005F589F">
        <w:rPr>
          <w:rFonts w:ascii="Arial" w:hAnsi="Arial" w:cs="Arial"/>
          <w:sz w:val="24"/>
          <w:szCs w:val="24"/>
        </w:rPr>
        <w:t>really liked</w:t>
      </w:r>
      <w:r w:rsidR="009642FB">
        <w:rPr>
          <w:rFonts w:ascii="Arial" w:hAnsi="Arial" w:cs="Arial"/>
          <w:sz w:val="24"/>
          <w:szCs w:val="24"/>
        </w:rPr>
        <w:t xml:space="preserve"> the course but</w:t>
      </w:r>
      <w:r>
        <w:rPr>
          <w:rFonts w:ascii="Arial" w:hAnsi="Arial" w:cs="Arial"/>
          <w:sz w:val="24"/>
          <w:szCs w:val="24"/>
        </w:rPr>
        <w:t xml:space="preserve"> expressed that they</w:t>
      </w:r>
      <w:r w:rsidR="0079741B" w:rsidRPr="005F589F">
        <w:rPr>
          <w:rFonts w:ascii="Arial" w:hAnsi="Arial" w:cs="Arial"/>
          <w:sz w:val="24"/>
          <w:szCs w:val="24"/>
        </w:rPr>
        <w:t xml:space="preserve"> don’t need </w:t>
      </w:r>
      <w:r>
        <w:rPr>
          <w:rFonts w:ascii="Arial" w:hAnsi="Arial" w:cs="Arial"/>
          <w:sz w:val="24"/>
          <w:szCs w:val="24"/>
        </w:rPr>
        <w:t xml:space="preserve">a full 2 weeks and want to get started with science courses sooner. </w:t>
      </w:r>
    </w:p>
    <w:p w14:paraId="2F553944" w14:textId="77777777" w:rsidR="005F589F" w:rsidRDefault="005F589F" w:rsidP="005F589F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English is </w:t>
      </w:r>
      <w:r w:rsidR="0079741B" w:rsidRPr="005F589F">
        <w:rPr>
          <w:rFonts w:ascii="Arial" w:hAnsi="Arial" w:cs="Arial"/>
          <w:sz w:val="24"/>
          <w:szCs w:val="24"/>
        </w:rPr>
        <w:t xml:space="preserve">attending </w:t>
      </w:r>
      <w:r>
        <w:rPr>
          <w:rFonts w:ascii="Arial" w:hAnsi="Arial" w:cs="Arial"/>
          <w:sz w:val="24"/>
          <w:szCs w:val="24"/>
        </w:rPr>
        <w:t xml:space="preserve">all courses/lectures to observe. Classes appear to be very well attended. </w:t>
      </w:r>
    </w:p>
    <w:p w14:paraId="11DF79FE" w14:textId="0AA30ADE" w:rsidR="00393B64" w:rsidRDefault="005F589F" w:rsidP="005F589F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 is p</w:t>
      </w:r>
      <w:r w:rsidR="0079741B" w:rsidRPr="005F589F">
        <w:rPr>
          <w:rFonts w:ascii="Arial" w:hAnsi="Arial" w:cs="Arial"/>
          <w:sz w:val="24"/>
          <w:szCs w:val="24"/>
        </w:rPr>
        <w:t>lanning to meet with Cour</w:t>
      </w:r>
      <w:r>
        <w:rPr>
          <w:rFonts w:ascii="Arial" w:hAnsi="Arial" w:cs="Arial"/>
          <w:sz w:val="24"/>
          <w:szCs w:val="24"/>
        </w:rPr>
        <w:t xml:space="preserve">se directors to discuss changes and more </w:t>
      </w:r>
      <w:r w:rsidR="0079741B" w:rsidRPr="005F589F">
        <w:rPr>
          <w:rFonts w:ascii="Arial" w:hAnsi="Arial" w:cs="Arial"/>
          <w:sz w:val="24"/>
          <w:szCs w:val="24"/>
        </w:rPr>
        <w:t>integra</w:t>
      </w:r>
      <w:r>
        <w:rPr>
          <w:rFonts w:ascii="Arial" w:hAnsi="Arial" w:cs="Arial"/>
          <w:sz w:val="24"/>
          <w:szCs w:val="24"/>
        </w:rPr>
        <w:t>tion between courses</w:t>
      </w:r>
      <w:r w:rsidR="00393B64">
        <w:rPr>
          <w:rFonts w:ascii="Arial" w:hAnsi="Arial" w:cs="Arial"/>
          <w:sz w:val="24"/>
          <w:szCs w:val="24"/>
        </w:rPr>
        <w:t>. She plans to</w:t>
      </w:r>
      <w:r w:rsidR="0079741B" w:rsidRPr="005F589F">
        <w:rPr>
          <w:rFonts w:ascii="Arial" w:hAnsi="Arial" w:cs="Arial"/>
          <w:sz w:val="24"/>
          <w:szCs w:val="24"/>
        </w:rPr>
        <w:t xml:space="preserve"> invite </w:t>
      </w:r>
      <w:r w:rsidR="00393B64">
        <w:rPr>
          <w:rFonts w:ascii="Arial" w:hAnsi="Arial" w:cs="Arial"/>
          <w:sz w:val="24"/>
          <w:szCs w:val="24"/>
        </w:rPr>
        <w:t xml:space="preserve">course directors to curriculum </w:t>
      </w:r>
      <w:r w:rsidR="0079741B" w:rsidRPr="005F589F">
        <w:rPr>
          <w:rFonts w:ascii="Arial" w:hAnsi="Arial" w:cs="Arial"/>
          <w:sz w:val="24"/>
          <w:szCs w:val="24"/>
        </w:rPr>
        <w:t xml:space="preserve">review/renewal </w:t>
      </w:r>
      <w:r w:rsidRPr="005F589F">
        <w:rPr>
          <w:rFonts w:ascii="Arial" w:hAnsi="Arial" w:cs="Arial"/>
          <w:sz w:val="24"/>
          <w:szCs w:val="24"/>
        </w:rPr>
        <w:t>committee</w:t>
      </w:r>
      <w:r w:rsidR="0079741B" w:rsidRPr="005F589F">
        <w:rPr>
          <w:rFonts w:ascii="Arial" w:hAnsi="Arial" w:cs="Arial"/>
          <w:sz w:val="24"/>
          <w:szCs w:val="24"/>
        </w:rPr>
        <w:t xml:space="preserve"> meeting</w:t>
      </w:r>
      <w:r w:rsidR="00393B64">
        <w:rPr>
          <w:rFonts w:ascii="Arial" w:hAnsi="Arial" w:cs="Arial"/>
          <w:sz w:val="24"/>
          <w:szCs w:val="24"/>
        </w:rPr>
        <w:t>s</w:t>
      </w:r>
      <w:r w:rsidR="0079741B" w:rsidRPr="005F589F">
        <w:rPr>
          <w:rFonts w:ascii="Arial" w:hAnsi="Arial" w:cs="Arial"/>
          <w:sz w:val="24"/>
          <w:szCs w:val="24"/>
        </w:rPr>
        <w:t xml:space="preserve"> </w:t>
      </w:r>
      <w:r w:rsidR="00393B64">
        <w:rPr>
          <w:rFonts w:ascii="Arial" w:hAnsi="Arial" w:cs="Arial"/>
          <w:sz w:val="24"/>
          <w:szCs w:val="24"/>
        </w:rPr>
        <w:t>each semester for</w:t>
      </w:r>
      <w:r w:rsidR="0079741B" w:rsidRPr="005F589F">
        <w:rPr>
          <w:rFonts w:ascii="Arial" w:hAnsi="Arial" w:cs="Arial"/>
          <w:sz w:val="24"/>
          <w:szCs w:val="24"/>
        </w:rPr>
        <w:t xml:space="preserve"> informal</w:t>
      </w:r>
      <w:r w:rsidR="00393B64">
        <w:rPr>
          <w:rFonts w:ascii="Arial" w:hAnsi="Arial" w:cs="Arial"/>
          <w:sz w:val="24"/>
          <w:szCs w:val="24"/>
        </w:rPr>
        <w:t xml:space="preserve"> feedback. Gross/Biochem curriculum review/renewal committee meeting will be 10/21.</w:t>
      </w:r>
    </w:p>
    <w:p w14:paraId="10929A4F" w14:textId="0766065F" w:rsidR="009642FB" w:rsidRDefault="001318B0" w:rsidP="00393B64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MD</w:t>
      </w:r>
      <w:r w:rsidR="009642FB">
        <w:rPr>
          <w:rFonts w:ascii="Arial" w:hAnsi="Arial" w:cs="Arial"/>
          <w:sz w:val="24"/>
          <w:szCs w:val="24"/>
        </w:rPr>
        <w:t xml:space="preserve">Ls </w:t>
      </w:r>
      <w:r>
        <w:rPr>
          <w:rFonts w:ascii="Arial" w:hAnsi="Arial" w:cs="Arial"/>
          <w:sz w:val="24"/>
          <w:szCs w:val="24"/>
        </w:rPr>
        <w:t xml:space="preserve">are being used </w:t>
      </w:r>
      <w:r w:rsidR="009642FB">
        <w:rPr>
          <w:rFonts w:ascii="Arial" w:hAnsi="Arial" w:cs="Arial"/>
          <w:sz w:val="24"/>
          <w:szCs w:val="24"/>
        </w:rPr>
        <w:t>for TBLs</w:t>
      </w:r>
    </w:p>
    <w:p w14:paraId="45223120" w14:textId="35CBBF1D" w:rsidR="00393B64" w:rsidRDefault="009642FB" w:rsidP="00393B64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new format of the </w:t>
      </w:r>
      <w:r w:rsidR="0079741B" w:rsidRPr="005F589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linical </w:t>
      </w:r>
      <w:r w:rsidR="0079741B" w:rsidRPr="005F589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kills </w:t>
      </w:r>
      <w:r w:rsidR="0079741B" w:rsidRPr="005F589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ntegration</w:t>
      </w:r>
      <w:r w:rsidR="0079741B" w:rsidRPr="005F58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was discussed, good feedback from students.</w:t>
      </w:r>
    </w:p>
    <w:p w14:paraId="229E0154" w14:textId="77777777" w:rsidR="00393B64" w:rsidRDefault="00393B64" w:rsidP="00393B64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Overall course averages are being monitored and will be discussed as they relate to course development.</w:t>
      </w:r>
    </w:p>
    <w:p w14:paraId="22F2D1D0" w14:textId="45D65EEC" w:rsidR="00393B64" w:rsidRDefault="001318B0" w:rsidP="00393B64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Farris asked</w:t>
      </w:r>
      <w:r w:rsidR="00393B64">
        <w:rPr>
          <w:rFonts w:ascii="Arial" w:hAnsi="Arial" w:cs="Arial"/>
          <w:sz w:val="24"/>
          <w:szCs w:val="24"/>
        </w:rPr>
        <w:t xml:space="preserve"> whether more faculty are </w:t>
      </w:r>
      <w:r>
        <w:rPr>
          <w:rFonts w:ascii="Arial" w:hAnsi="Arial" w:cs="Arial"/>
          <w:sz w:val="24"/>
          <w:szCs w:val="24"/>
        </w:rPr>
        <w:t>needed for Gross lab</w:t>
      </w:r>
      <w:r w:rsidR="00393B64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and Dr. English responded that no formal requests have been made</w:t>
      </w:r>
      <w:r w:rsidR="00393B64">
        <w:rPr>
          <w:rFonts w:ascii="Arial" w:hAnsi="Arial" w:cs="Arial"/>
          <w:sz w:val="24"/>
          <w:szCs w:val="24"/>
        </w:rPr>
        <w:t>.</w:t>
      </w:r>
    </w:p>
    <w:p w14:paraId="04F8C3AB" w14:textId="38E4F789" w:rsidR="00393B64" w:rsidRDefault="00B0319E" w:rsidP="00393B64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393B64">
        <w:rPr>
          <w:rFonts w:ascii="Arial" w:hAnsi="Arial" w:cs="Arial"/>
          <w:sz w:val="24"/>
          <w:szCs w:val="24"/>
        </w:rPr>
        <w:t>S</w:t>
      </w:r>
      <w:r w:rsidR="00393B64">
        <w:rPr>
          <w:rFonts w:ascii="Arial" w:hAnsi="Arial" w:cs="Arial"/>
          <w:sz w:val="24"/>
          <w:szCs w:val="24"/>
        </w:rPr>
        <w:t xml:space="preserve">econd semester </w:t>
      </w:r>
      <w:r w:rsidRPr="00393B64">
        <w:rPr>
          <w:rFonts w:ascii="Arial" w:hAnsi="Arial" w:cs="Arial"/>
          <w:sz w:val="24"/>
          <w:szCs w:val="24"/>
        </w:rPr>
        <w:t xml:space="preserve">schedule </w:t>
      </w:r>
      <w:r w:rsidR="002744B5">
        <w:rPr>
          <w:rFonts w:ascii="Arial" w:hAnsi="Arial" w:cs="Arial"/>
          <w:sz w:val="24"/>
          <w:szCs w:val="24"/>
        </w:rPr>
        <w:t>is almost finalized. Course titles and topics have been identified.</w:t>
      </w:r>
    </w:p>
    <w:p w14:paraId="5B125DF4" w14:textId="42F91A36" w:rsidR="00AD5E9B" w:rsidRDefault="00393B64" w:rsidP="00393B64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</w:t>
      </w:r>
      <w:r w:rsidR="00D80BC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 English</w:t>
      </w:r>
      <w:r w:rsidR="00D80BCE">
        <w:rPr>
          <w:rFonts w:ascii="Arial" w:hAnsi="Arial" w:cs="Arial"/>
          <w:sz w:val="24"/>
          <w:szCs w:val="24"/>
        </w:rPr>
        <w:t xml:space="preserve"> and DiCarlo are diligently</w:t>
      </w:r>
      <w:r>
        <w:rPr>
          <w:rFonts w:ascii="Arial" w:hAnsi="Arial" w:cs="Arial"/>
          <w:sz w:val="24"/>
          <w:szCs w:val="24"/>
        </w:rPr>
        <w:t xml:space="preserve"> working with the Dean to get </w:t>
      </w:r>
      <w:r w:rsidRPr="00AD5E9B">
        <w:rPr>
          <w:rFonts w:ascii="Arial" w:hAnsi="Arial" w:cs="Arial"/>
          <w:sz w:val="24"/>
          <w:szCs w:val="24"/>
        </w:rPr>
        <w:t xml:space="preserve">Y2 </w:t>
      </w:r>
      <w:r w:rsidR="00B0319E" w:rsidRPr="00AD5E9B">
        <w:rPr>
          <w:rFonts w:ascii="Arial" w:hAnsi="Arial" w:cs="Arial"/>
          <w:sz w:val="24"/>
          <w:szCs w:val="24"/>
        </w:rPr>
        <w:t>course d</w:t>
      </w:r>
      <w:r w:rsidR="00AD5E9B">
        <w:rPr>
          <w:rFonts w:ascii="Arial" w:hAnsi="Arial" w:cs="Arial"/>
          <w:sz w:val="24"/>
          <w:szCs w:val="24"/>
        </w:rPr>
        <w:t>irectors named</w:t>
      </w:r>
      <w:r w:rsidR="002744B5">
        <w:rPr>
          <w:rFonts w:ascii="Arial" w:hAnsi="Arial" w:cs="Arial"/>
          <w:sz w:val="24"/>
          <w:szCs w:val="24"/>
        </w:rPr>
        <w:t>.</w:t>
      </w:r>
    </w:p>
    <w:p w14:paraId="2B237437" w14:textId="74ACE562" w:rsidR="00B0319E" w:rsidRPr="00AD5E9B" w:rsidRDefault="00D80BCE" w:rsidP="00393B64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D5E9B">
        <w:rPr>
          <w:rFonts w:ascii="Arial" w:hAnsi="Arial" w:cs="Arial"/>
          <w:sz w:val="24"/>
          <w:szCs w:val="24"/>
        </w:rPr>
        <w:t>Longitudinal P</w:t>
      </w:r>
      <w:r w:rsidR="00B0319E" w:rsidRPr="00AD5E9B">
        <w:rPr>
          <w:rFonts w:ascii="Arial" w:hAnsi="Arial" w:cs="Arial"/>
          <w:sz w:val="24"/>
          <w:szCs w:val="24"/>
        </w:rPr>
        <w:t>rofessio</w:t>
      </w:r>
      <w:r w:rsidR="00AD5E9B">
        <w:rPr>
          <w:rFonts w:ascii="Arial" w:hAnsi="Arial" w:cs="Arial"/>
          <w:sz w:val="24"/>
          <w:szCs w:val="24"/>
        </w:rPr>
        <w:t>nal E</w:t>
      </w:r>
      <w:r w:rsidR="00B0319E" w:rsidRPr="00AD5E9B">
        <w:rPr>
          <w:rFonts w:ascii="Arial" w:hAnsi="Arial" w:cs="Arial"/>
          <w:sz w:val="24"/>
          <w:szCs w:val="24"/>
        </w:rPr>
        <w:t>xperie</w:t>
      </w:r>
      <w:r w:rsidR="00AD5E9B">
        <w:rPr>
          <w:rFonts w:ascii="Arial" w:hAnsi="Arial" w:cs="Arial"/>
          <w:sz w:val="24"/>
          <w:szCs w:val="24"/>
        </w:rPr>
        <w:t xml:space="preserve">nce </w:t>
      </w:r>
      <w:r>
        <w:rPr>
          <w:rFonts w:ascii="Arial" w:hAnsi="Arial" w:cs="Arial"/>
          <w:sz w:val="24"/>
          <w:szCs w:val="24"/>
        </w:rPr>
        <w:t xml:space="preserve">course was discussed. </w:t>
      </w:r>
      <w:r w:rsidR="009642FB">
        <w:rPr>
          <w:rFonts w:ascii="Arial" w:hAnsi="Arial" w:cs="Arial"/>
          <w:sz w:val="24"/>
          <w:szCs w:val="24"/>
        </w:rPr>
        <w:t xml:space="preserve">Looking for mentors/PIs who can let a medical student shadow them for a year to provide a low stress environment for a student to look at a particular specialty or research setting. A menu and assessments/metrics of longitudinal experiences are being developed. </w:t>
      </w:r>
    </w:p>
    <w:p w14:paraId="63C8A5A4" w14:textId="77777777" w:rsidR="00546CE8" w:rsidRPr="00E3324F" w:rsidRDefault="00546CE8" w:rsidP="0079741B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796462C" w14:textId="77777777" w:rsidR="005C0A58" w:rsidRDefault="005C0A58" w:rsidP="005C0A58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70941">
        <w:rPr>
          <w:rFonts w:ascii="Arial" w:hAnsi="Arial" w:cs="Arial"/>
          <w:sz w:val="24"/>
          <w:szCs w:val="24"/>
        </w:rPr>
        <w:t>n update</w:t>
      </w:r>
      <w:r>
        <w:rPr>
          <w:rFonts w:ascii="Arial" w:hAnsi="Arial" w:cs="Arial"/>
          <w:sz w:val="24"/>
          <w:szCs w:val="24"/>
        </w:rPr>
        <w:t>/overview</w:t>
      </w:r>
      <w:r w:rsidRPr="00270941">
        <w:rPr>
          <w:rFonts w:ascii="Arial" w:hAnsi="Arial" w:cs="Arial"/>
          <w:sz w:val="24"/>
          <w:szCs w:val="24"/>
        </w:rPr>
        <w:t xml:space="preserve"> on </w:t>
      </w:r>
      <w:r>
        <w:rPr>
          <w:rFonts w:ascii="Arial" w:hAnsi="Arial" w:cs="Arial"/>
          <w:sz w:val="24"/>
          <w:szCs w:val="24"/>
        </w:rPr>
        <w:t xml:space="preserve">governmental affairs was given by </w:t>
      </w:r>
      <w:r>
        <w:rPr>
          <w:rFonts w:ascii="Arial" w:hAnsi="Arial" w:cs="Arial"/>
          <w:b/>
          <w:sz w:val="24"/>
          <w:szCs w:val="24"/>
        </w:rPr>
        <w:t>Christopher Vidrine</w:t>
      </w:r>
      <w:r w:rsidRPr="00270941">
        <w:rPr>
          <w:rFonts w:ascii="Arial" w:hAnsi="Arial" w:cs="Arial"/>
          <w:sz w:val="24"/>
          <w:szCs w:val="24"/>
        </w:rPr>
        <w:t>.</w:t>
      </w:r>
    </w:p>
    <w:p w14:paraId="6D302995" w14:textId="5179E8D2" w:rsidR="005C0A58" w:rsidRDefault="005C0A58" w:rsidP="005C0A58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 2015 Legislative Session Wins were highlighted:</w:t>
      </w:r>
    </w:p>
    <w:p w14:paraId="1ADDB1CA" w14:textId="77777777" w:rsidR="00DE0CD6" w:rsidRDefault="002744B5" w:rsidP="005C0A58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FY14/15 Funding was </w:t>
      </w:r>
      <w:r w:rsidR="00DE0CD6">
        <w:rPr>
          <w:rFonts w:ascii="Arial" w:hAnsi="Arial" w:cs="Arial"/>
          <w:sz w:val="24"/>
          <w:szCs w:val="24"/>
        </w:rPr>
        <w:t>maintained</w:t>
      </w:r>
    </w:p>
    <w:p w14:paraId="13687BA1" w14:textId="06A1D7AA" w:rsidR="005C0A58" w:rsidRDefault="00DE0CD6" w:rsidP="005C0A58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Plus an </w:t>
      </w:r>
      <w:r w:rsidR="005C0A58">
        <w:rPr>
          <w:rFonts w:ascii="Arial" w:hAnsi="Arial" w:cs="Arial"/>
          <w:sz w:val="24"/>
          <w:szCs w:val="24"/>
        </w:rPr>
        <w:t>$2.5M in additional operating funds</w:t>
      </w:r>
    </w:p>
    <w:p w14:paraId="7E0F511B" w14:textId="53C5A80D" w:rsidR="005C0A58" w:rsidRDefault="00DE0CD6" w:rsidP="005C0A58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Restored &amp; expanded </w:t>
      </w:r>
      <w:r w:rsidR="005C0A58">
        <w:rPr>
          <w:rFonts w:ascii="Arial" w:hAnsi="Arial" w:cs="Arial"/>
          <w:sz w:val="24"/>
          <w:szCs w:val="24"/>
        </w:rPr>
        <w:t>the state general fund to provide matching dollars for academic physicians for services to Medicaid recipients (UPL program).</w:t>
      </w:r>
    </w:p>
    <w:p w14:paraId="2F262CFF" w14:textId="260B85F4" w:rsidR="00706DF8" w:rsidRDefault="00190066" w:rsidP="005C0A58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$525,000 for Louisiana Tumor Registry</w:t>
      </w:r>
    </w:p>
    <w:p w14:paraId="0E27C05E" w14:textId="231EB723" w:rsidR="00190066" w:rsidRDefault="00190066" w:rsidP="005C0A58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$490,000 for the LCRC</w:t>
      </w:r>
    </w:p>
    <w:p w14:paraId="6C6476DB" w14:textId="1355D152" w:rsidR="00190066" w:rsidRDefault="00190066" w:rsidP="005C0A58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$4.2M approved for the renovation/expansion of the pre-clinical area of the Dental School</w:t>
      </w:r>
    </w:p>
    <w:p w14:paraId="653091CA" w14:textId="5E4BEF95" w:rsidR="00190066" w:rsidRDefault="00190066" w:rsidP="005C0A58">
      <w:pPr>
        <w:pStyle w:val="ListParagraph"/>
        <w:numPr>
          <w:ilvl w:val="2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Fee authority legislation was passed.</w:t>
      </w:r>
    </w:p>
    <w:p w14:paraId="4C0470E8" w14:textId="2AEB2B02" w:rsidR="001318B0" w:rsidRPr="00B243F7" w:rsidRDefault="001318B0" w:rsidP="00A2789E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  <w:highlight w:val="yellow"/>
        </w:rPr>
      </w:pPr>
      <w:r w:rsidRPr="001318B0">
        <w:rPr>
          <w:rFonts w:ascii="Arial" w:hAnsi="Arial" w:cs="Arial"/>
          <w:sz w:val="24"/>
          <w:szCs w:val="24"/>
        </w:rPr>
        <w:t>Dr. Winsauer congratula</w:t>
      </w:r>
      <w:r w:rsidR="00A2789E">
        <w:rPr>
          <w:rFonts w:ascii="Arial" w:hAnsi="Arial" w:cs="Arial"/>
          <w:sz w:val="24"/>
          <w:szCs w:val="24"/>
        </w:rPr>
        <w:t xml:space="preserve">ted Chris Vidrine on success of district data sheets that were generated to show the impact LSUHSC has in each </w:t>
      </w:r>
      <w:r w:rsidR="00DE0CD6">
        <w:rPr>
          <w:rFonts w:ascii="Arial" w:hAnsi="Arial" w:cs="Arial"/>
          <w:sz w:val="24"/>
          <w:szCs w:val="24"/>
        </w:rPr>
        <w:t>of the legislator’s</w:t>
      </w:r>
      <w:r w:rsidR="00A2789E">
        <w:rPr>
          <w:rFonts w:ascii="Arial" w:hAnsi="Arial" w:cs="Arial"/>
          <w:sz w:val="24"/>
          <w:szCs w:val="24"/>
        </w:rPr>
        <w:t xml:space="preserve"> districts, including # of students, employees, alumni, patients treated at LSUHSC facilities and tax revenue.</w:t>
      </w:r>
    </w:p>
    <w:p w14:paraId="742E937C" w14:textId="304CDF65" w:rsidR="001318B0" w:rsidRDefault="00706DF8" w:rsidP="001318B0">
      <w:pPr>
        <w:pStyle w:val="ListParagraph"/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>Current a</w:t>
      </w:r>
      <w:r w:rsidR="001318B0" w:rsidRPr="001318B0">
        <w:rPr>
          <w:rFonts w:ascii="Arial" w:hAnsi="Arial" w:cs="Arial"/>
          <w:sz w:val="24"/>
          <w:szCs w:val="24"/>
        </w:rPr>
        <w:t>nd future budget issues</w:t>
      </w:r>
      <w:r w:rsidR="006F486E">
        <w:rPr>
          <w:rFonts w:ascii="Arial" w:hAnsi="Arial" w:cs="Arial"/>
          <w:sz w:val="24"/>
          <w:szCs w:val="24"/>
        </w:rPr>
        <w:t xml:space="preserve"> were discussed</w:t>
      </w:r>
      <w:r w:rsidR="001318B0" w:rsidRPr="001318B0">
        <w:rPr>
          <w:rFonts w:ascii="Arial" w:hAnsi="Arial" w:cs="Arial"/>
          <w:sz w:val="24"/>
          <w:szCs w:val="24"/>
        </w:rPr>
        <w:t>:</w:t>
      </w:r>
    </w:p>
    <w:p w14:paraId="3BFE16F0" w14:textId="2EB51183" w:rsidR="001318B0" w:rsidRPr="00DE0CD6" w:rsidRDefault="001318B0" w:rsidP="00DE0CD6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1318B0">
        <w:rPr>
          <w:rFonts w:ascii="Arial" w:hAnsi="Arial" w:cs="Arial"/>
          <w:sz w:val="24"/>
          <w:szCs w:val="24"/>
        </w:rPr>
        <w:t xml:space="preserve">Revenue generating measures </w:t>
      </w:r>
      <w:r w:rsidR="00DE0CD6">
        <w:rPr>
          <w:rFonts w:ascii="Arial" w:hAnsi="Arial" w:cs="Arial"/>
          <w:sz w:val="24"/>
          <w:szCs w:val="24"/>
        </w:rPr>
        <w:t xml:space="preserve">that were </w:t>
      </w:r>
      <w:r w:rsidRPr="001318B0">
        <w:rPr>
          <w:rFonts w:ascii="Arial" w:hAnsi="Arial" w:cs="Arial"/>
          <w:sz w:val="24"/>
          <w:szCs w:val="24"/>
        </w:rPr>
        <w:t>passed did not generate funding expected</w:t>
      </w:r>
      <w:r w:rsidR="00DE0CD6">
        <w:rPr>
          <w:rFonts w:ascii="Arial" w:hAnsi="Arial" w:cs="Arial"/>
          <w:sz w:val="24"/>
          <w:szCs w:val="24"/>
        </w:rPr>
        <w:t>, resulting in a $4.6M</w:t>
      </w:r>
      <w:r w:rsidRPr="00DE0CD6">
        <w:rPr>
          <w:rFonts w:ascii="Arial" w:hAnsi="Arial" w:cs="Arial"/>
          <w:sz w:val="24"/>
          <w:szCs w:val="24"/>
        </w:rPr>
        <w:t xml:space="preserve"> cut from state Budget</w:t>
      </w:r>
    </w:p>
    <w:p w14:paraId="0C78046A" w14:textId="1023042E" w:rsidR="001318B0" w:rsidRDefault="001318B0" w:rsidP="001318B0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FY 15 </w:t>
      </w:r>
      <w:r w:rsidR="006F486E">
        <w:rPr>
          <w:rFonts w:ascii="Arial" w:hAnsi="Arial" w:cs="Arial"/>
          <w:sz w:val="24"/>
          <w:szCs w:val="24"/>
        </w:rPr>
        <w:t xml:space="preserve">La State </w:t>
      </w:r>
      <w:r>
        <w:rPr>
          <w:rFonts w:ascii="Arial" w:hAnsi="Arial" w:cs="Arial"/>
          <w:sz w:val="24"/>
          <w:szCs w:val="24"/>
        </w:rPr>
        <w:t>Deficit: in excess of $100M</w:t>
      </w:r>
    </w:p>
    <w:p w14:paraId="734E0D47" w14:textId="2A640E10" w:rsidR="001318B0" w:rsidRDefault="001318B0" w:rsidP="001318B0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Medicaid shortfalls: $300-$350M in expected costs</w:t>
      </w:r>
      <w:r w:rsidR="006F486E">
        <w:rPr>
          <w:rFonts w:ascii="Arial" w:hAnsi="Arial" w:cs="Arial"/>
          <w:sz w:val="24"/>
          <w:szCs w:val="24"/>
        </w:rPr>
        <w:t>, due to increased utilization</w:t>
      </w:r>
    </w:p>
    <w:p w14:paraId="4E97A312" w14:textId="29646398" w:rsidR="001318B0" w:rsidRDefault="001318B0" w:rsidP="001318B0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TOPS Deficit: $19M</w:t>
      </w:r>
    </w:p>
    <w:p w14:paraId="06C0B174" w14:textId="5B7C3BE0" w:rsidR="001318B0" w:rsidRPr="001318B0" w:rsidRDefault="001318B0" w:rsidP="001318B0">
      <w:pPr>
        <w:pStyle w:val="ListParagraph"/>
        <w:numPr>
          <w:ilvl w:val="1"/>
          <w:numId w:val="3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Projected</w:t>
      </w:r>
      <w:r w:rsidR="006F486E">
        <w:rPr>
          <w:rFonts w:ascii="Arial" w:hAnsi="Arial" w:cs="Arial"/>
          <w:sz w:val="24"/>
          <w:szCs w:val="24"/>
        </w:rPr>
        <w:t xml:space="preserve"> La State</w:t>
      </w:r>
      <w:r>
        <w:rPr>
          <w:rFonts w:ascii="Arial" w:hAnsi="Arial" w:cs="Arial"/>
          <w:sz w:val="24"/>
          <w:szCs w:val="24"/>
        </w:rPr>
        <w:t xml:space="preserve"> Deficit for FY16: $700M</w:t>
      </w:r>
    </w:p>
    <w:p w14:paraId="0267B58F" w14:textId="15B7A7A8" w:rsidR="00A426EE" w:rsidRPr="007F5EF2" w:rsidRDefault="007F5EF2" w:rsidP="007F5EF2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 session activities:</w:t>
      </w:r>
    </w:p>
    <w:p w14:paraId="088269BD" w14:textId="7A8BBA47" w:rsidR="00A426EE" w:rsidRDefault="007F5EF2" w:rsidP="007F5EF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b/>
          <w:sz w:val="24"/>
          <w:szCs w:val="24"/>
        </w:rPr>
      </w:pPr>
      <w:r w:rsidRPr="007F5EF2">
        <w:rPr>
          <w:rFonts w:ascii="Arial" w:hAnsi="Arial" w:cs="Arial"/>
          <w:sz w:val="24"/>
          <w:szCs w:val="24"/>
        </w:rPr>
        <w:t>LSU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426EE" w:rsidRPr="007F5EF2">
        <w:rPr>
          <w:rFonts w:ascii="Arial" w:hAnsi="Arial" w:cs="Arial"/>
          <w:sz w:val="24"/>
          <w:szCs w:val="24"/>
        </w:rPr>
        <w:t xml:space="preserve">Students </w:t>
      </w:r>
      <w:r>
        <w:rPr>
          <w:rFonts w:ascii="Arial" w:hAnsi="Arial" w:cs="Arial"/>
          <w:sz w:val="24"/>
          <w:szCs w:val="24"/>
        </w:rPr>
        <w:t>generated a Report C</w:t>
      </w:r>
      <w:r w:rsidR="00A426EE" w:rsidRPr="007F5EF2">
        <w:rPr>
          <w:rFonts w:ascii="Arial" w:hAnsi="Arial" w:cs="Arial"/>
          <w:sz w:val="24"/>
          <w:szCs w:val="24"/>
        </w:rPr>
        <w:t>ard</w:t>
      </w:r>
      <w:r>
        <w:rPr>
          <w:rFonts w:ascii="Arial" w:hAnsi="Arial" w:cs="Arial"/>
          <w:sz w:val="24"/>
          <w:szCs w:val="24"/>
        </w:rPr>
        <w:t xml:space="preserve"> for La. Legislators that </w:t>
      </w:r>
      <w:r w:rsidR="00DE0CD6">
        <w:rPr>
          <w:rFonts w:ascii="Arial" w:hAnsi="Arial" w:cs="Arial"/>
          <w:sz w:val="24"/>
          <w:szCs w:val="24"/>
        </w:rPr>
        <w:t>were graded based on</w:t>
      </w:r>
      <w:r w:rsidR="00A426EE" w:rsidRPr="007F5EF2">
        <w:rPr>
          <w:rFonts w:ascii="Arial" w:hAnsi="Arial" w:cs="Arial"/>
          <w:sz w:val="24"/>
          <w:szCs w:val="24"/>
        </w:rPr>
        <w:t xml:space="preserve"> support for highe</w:t>
      </w:r>
      <w:r>
        <w:rPr>
          <w:rFonts w:ascii="Arial" w:hAnsi="Arial" w:cs="Arial"/>
          <w:sz w:val="24"/>
          <w:szCs w:val="24"/>
        </w:rPr>
        <w:t>r education</w:t>
      </w:r>
    </w:p>
    <w:p w14:paraId="62CA69C2" w14:textId="749ABF81" w:rsidR="00A426EE" w:rsidRPr="007F5EF2" w:rsidRDefault="00A426EE" w:rsidP="007F5EF2">
      <w:pPr>
        <w:pStyle w:val="ListParagraph"/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7F5EF2">
        <w:rPr>
          <w:rFonts w:ascii="Arial" w:hAnsi="Arial" w:cs="Arial"/>
          <w:sz w:val="24"/>
          <w:szCs w:val="24"/>
        </w:rPr>
        <w:t>LSUHSC</w:t>
      </w:r>
      <w:r w:rsidR="007F5EF2">
        <w:rPr>
          <w:rFonts w:ascii="Arial" w:hAnsi="Arial" w:cs="Arial"/>
          <w:sz w:val="24"/>
          <w:szCs w:val="24"/>
        </w:rPr>
        <w:t>-NO Foundation</w:t>
      </w:r>
      <w:r w:rsidRPr="007F5EF2">
        <w:rPr>
          <w:rFonts w:ascii="Arial" w:hAnsi="Arial" w:cs="Arial"/>
          <w:sz w:val="24"/>
          <w:szCs w:val="24"/>
        </w:rPr>
        <w:t xml:space="preserve"> </w:t>
      </w:r>
      <w:r w:rsidR="00A2789E" w:rsidRPr="00A2789E">
        <w:rPr>
          <w:rFonts w:ascii="Arial" w:hAnsi="Arial" w:cs="Arial"/>
          <w:sz w:val="24"/>
          <w:szCs w:val="24"/>
        </w:rPr>
        <w:t>announced the first annual 2015 Outstand</w:t>
      </w:r>
      <w:r w:rsidR="00A2789E">
        <w:rPr>
          <w:rFonts w:ascii="Arial" w:hAnsi="Arial" w:cs="Arial"/>
          <w:sz w:val="24"/>
          <w:szCs w:val="24"/>
        </w:rPr>
        <w:t xml:space="preserve">ing Legislators award winners - </w:t>
      </w:r>
      <w:r w:rsidR="00A2789E" w:rsidRPr="00A2789E">
        <w:rPr>
          <w:rFonts w:ascii="Arial" w:hAnsi="Arial" w:cs="Arial"/>
          <w:sz w:val="24"/>
          <w:szCs w:val="24"/>
        </w:rPr>
        <w:t>Senators Edwin Murray, John Alario, &amp; David Heitmeier &amp; Representatives</w:t>
      </w:r>
      <w:r w:rsidR="00A2789E">
        <w:rPr>
          <w:rFonts w:ascii="Arial" w:hAnsi="Arial" w:cs="Arial"/>
          <w:sz w:val="24"/>
          <w:szCs w:val="24"/>
        </w:rPr>
        <w:t xml:space="preserve"> Walt Leger and Helena Moreno. </w:t>
      </w:r>
      <w:r w:rsidR="00A2789E" w:rsidRPr="00A2789E">
        <w:rPr>
          <w:rFonts w:ascii="Arial" w:hAnsi="Arial" w:cs="Arial"/>
          <w:sz w:val="24"/>
          <w:szCs w:val="24"/>
        </w:rPr>
        <w:t xml:space="preserve">A graphic was created and posted to facebook announcing the award and awards will be given at a luncheon </w:t>
      </w:r>
      <w:r w:rsidR="00A2789E">
        <w:rPr>
          <w:rFonts w:ascii="Arial" w:hAnsi="Arial" w:cs="Arial"/>
          <w:sz w:val="24"/>
          <w:szCs w:val="24"/>
        </w:rPr>
        <w:t>with the award winners and the D</w:t>
      </w:r>
      <w:r w:rsidR="00A2789E" w:rsidRPr="00A2789E">
        <w:rPr>
          <w:rFonts w:ascii="Arial" w:hAnsi="Arial" w:cs="Arial"/>
          <w:sz w:val="24"/>
          <w:szCs w:val="24"/>
        </w:rPr>
        <w:t>eans on 10-28.</w:t>
      </w:r>
    </w:p>
    <w:p w14:paraId="2D994816" w14:textId="486D578E" w:rsidR="00FB062A" w:rsidRDefault="00FB062A" w:rsidP="006F486E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LSU Alumni Association surveyed Gubernatorial Candidates through a questionnaire about:</w:t>
      </w:r>
    </w:p>
    <w:p w14:paraId="026074B4" w14:textId="25C4AF9D" w:rsidR="00FB062A" w:rsidRDefault="00FB062A" w:rsidP="00FB062A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Funding model based on outcomes and performance</w:t>
      </w:r>
    </w:p>
    <w:p w14:paraId="7E13C893" w14:textId="77777777" w:rsidR="00FB062A" w:rsidRDefault="00FB062A" w:rsidP="00FB062A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Funding/Policy for meeting workforce needs requiring bachelors/advanced degrees</w:t>
      </w:r>
    </w:p>
    <w:p w14:paraId="79684704" w14:textId="77777777" w:rsidR="00FB062A" w:rsidRDefault="00FB062A" w:rsidP="00FB062A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Enhancing research</w:t>
      </w:r>
    </w:p>
    <w:p w14:paraId="3B8A7931" w14:textId="77777777" w:rsidR="00FB062A" w:rsidRDefault="00FB062A" w:rsidP="00FB062A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Appropriate percentage of state funding vs tuition</w:t>
      </w:r>
    </w:p>
    <w:p w14:paraId="7D543335" w14:textId="77777777" w:rsidR="00FB062A" w:rsidRDefault="00FB062A" w:rsidP="00FB062A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 institutions with low or no students</w:t>
      </w:r>
    </w:p>
    <w:p w14:paraId="0591E963" w14:textId="5A9EEA41" w:rsidR="00FB062A" w:rsidRDefault="00FB062A" w:rsidP="00FB062A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Results of questionnaire will be distributed to alumni and supporters. </w:t>
      </w:r>
      <w:r w:rsidR="00303F73">
        <w:rPr>
          <w:rFonts w:ascii="Arial" w:hAnsi="Arial" w:cs="Arial"/>
          <w:sz w:val="24"/>
          <w:szCs w:val="24"/>
        </w:rPr>
        <w:t>(C. Vidrine has results (10/14))</w:t>
      </w:r>
      <w:bookmarkStart w:id="0" w:name="_GoBack"/>
      <w:bookmarkEnd w:id="0"/>
    </w:p>
    <w:p w14:paraId="6191DD9C" w14:textId="223D72C4" w:rsidR="002E0B46" w:rsidRPr="00FB062A" w:rsidRDefault="002E0B46" w:rsidP="00FB062A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sz w:val="24"/>
          <w:szCs w:val="24"/>
        </w:rPr>
      </w:pPr>
      <w:r w:rsidRPr="00FB062A">
        <w:rPr>
          <w:rFonts w:ascii="Arial" w:hAnsi="Arial" w:cs="Arial"/>
          <w:sz w:val="24"/>
          <w:szCs w:val="24"/>
        </w:rPr>
        <w:t>2016 Legislative Issues were discussed:</w:t>
      </w:r>
    </w:p>
    <w:p w14:paraId="08CE30A9" w14:textId="77777777" w:rsidR="002E0B46" w:rsidRDefault="002E0B46" w:rsidP="002E0B46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</w:t>
      </w:r>
    </w:p>
    <w:p w14:paraId="422CEE9F" w14:textId="77777777" w:rsidR="002E0B46" w:rsidRDefault="002E0B46" w:rsidP="002E0B46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Higher education – TOPS, Outcomes based funding formula, workforce, research</w:t>
      </w:r>
    </w:p>
    <w:p w14:paraId="0D5A054B" w14:textId="77777777" w:rsidR="002E0B46" w:rsidRDefault="002E0B46" w:rsidP="002E0B46">
      <w:pPr>
        <w:pStyle w:val="ListParagraph"/>
        <w:numPr>
          <w:ilvl w:val="1"/>
          <w:numId w:val="3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Healthcare – Medicaid Expansion, Public Private Partnerships</w:t>
      </w:r>
    </w:p>
    <w:p w14:paraId="7EB185CB" w14:textId="208B8E48" w:rsidR="00B243F7" w:rsidRPr="002E0B46" w:rsidRDefault="006F486E" w:rsidP="002E0B46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 w:rsidRPr="002E0B46">
        <w:rPr>
          <w:rFonts w:ascii="Arial" w:hAnsi="Arial" w:cs="Arial"/>
          <w:sz w:val="24"/>
          <w:szCs w:val="24"/>
        </w:rPr>
        <w:t xml:space="preserve">Support for research was discussed; committed </w:t>
      </w:r>
      <w:r w:rsidR="002E0B46">
        <w:rPr>
          <w:rFonts w:ascii="Arial" w:hAnsi="Arial" w:cs="Arial"/>
          <w:sz w:val="24"/>
          <w:szCs w:val="24"/>
        </w:rPr>
        <w:t xml:space="preserve">to </w:t>
      </w:r>
      <w:r w:rsidR="00B243F7" w:rsidRPr="002E0B46">
        <w:rPr>
          <w:rFonts w:ascii="Arial" w:hAnsi="Arial" w:cs="Arial"/>
          <w:sz w:val="24"/>
          <w:szCs w:val="24"/>
        </w:rPr>
        <w:t>fund LSU, Pennington Biomedical Research Center and area higher education institutions at nationally competitive levels</w:t>
      </w:r>
      <w:r w:rsidR="002E0B46">
        <w:rPr>
          <w:rFonts w:ascii="Arial" w:hAnsi="Arial" w:cs="Arial"/>
          <w:sz w:val="24"/>
          <w:szCs w:val="24"/>
        </w:rPr>
        <w:t>.</w:t>
      </w:r>
      <w:r w:rsidR="00B243F7" w:rsidRPr="002E0B46">
        <w:rPr>
          <w:rFonts w:ascii="Arial" w:hAnsi="Arial" w:cs="Arial"/>
          <w:sz w:val="24"/>
          <w:szCs w:val="24"/>
        </w:rPr>
        <w:t xml:space="preserve"> </w:t>
      </w:r>
    </w:p>
    <w:p w14:paraId="0399D578" w14:textId="24DE2265" w:rsidR="00A2789E" w:rsidRPr="00A2789E" w:rsidRDefault="00B243F7" w:rsidP="00B2683A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b/>
          <w:sz w:val="24"/>
          <w:szCs w:val="24"/>
        </w:rPr>
      </w:pPr>
      <w:r w:rsidRPr="00A2789E">
        <w:rPr>
          <w:rFonts w:ascii="Arial" w:hAnsi="Arial" w:cs="Arial"/>
          <w:sz w:val="24"/>
          <w:szCs w:val="24"/>
        </w:rPr>
        <w:t xml:space="preserve">Focus at LSUHSC </w:t>
      </w:r>
      <w:r w:rsidR="002E0B46">
        <w:rPr>
          <w:rFonts w:ascii="Arial" w:hAnsi="Arial" w:cs="Arial"/>
          <w:sz w:val="24"/>
          <w:szCs w:val="24"/>
        </w:rPr>
        <w:t xml:space="preserve">is to </w:t>
      </w:r>
      <w:r w:rsidR="00A2789E" w:rsidRPr="00A2789E">
        <w:rPr>
          <w:rFonts w:ascii="Arial" w:hAnsi="Arial" w:cs="Arial"/>
          <w:sz w:val="24"/>
          <w:szCs w:val="24"/>
        </w:rPr>
        <w:t>insure that any discussion about Medicaid expansion must include a discussion about the workforce needed to meet the needs of the newly insured patients.</w:t>
      </w:r>
    </w:p>
    <w:p w14:paraId="7F06FFF8" w14:textId="58E38BDC" w:rsidR="00B243F7" w:rsidRPr="00A2789E" w:rsidRDefault="00B243F7" w:rsidP="00B2683A">
      <w:pPr>
        <w:pStyle w:val="ListParagraph"/>
        <w:numPr>
          <w:ilvl w:val="0"/>
          <w:numId w:val="31"/>
        </w:numPr>
        <w:spacing w:after="0"/>
        <w:rPr>
          <w:rFonts w:ascii="Arial" w:hAnsi="Arial" w:cs="Arial"/>
          <w:b/>
          <w:sz w:val="24"/>
          <w:szCs w:val="24"/>
        </w:rPr>
      </w:pPr>
      <w:r w:rsidRPr="00A2789E">
        <w:rPr>
          <w:rFonts w:ascii="Arial" w:hAnsi="Arial" w:cs="Arial"/>
          <w:sz w:val="24"/>
          <w:szCs w:val="24"/>
        </w:rPr>
        <w:t xml:space="preserve">ILH re-purposing was discussed. Timeline 3-4 years to purchase/renovate. Renovation plans include faculty offices, expanding simulation centers, new Wellness Center. </w:t>
      </w:r>
      <w:r w:rsidR="00A2789E" w:rsidRPr="00A2789E">
        <w:rPr>
          <w:rFonts w:ascii="Arial" w:hAnsi="Arial" w:cs="Arial"/>
          <w:sz w:val="24"/>
          <w:szCs w:val="24"/>
        </w:rPr>
        <w:t>The project was ranked #1 new project by the LSU Board of Supervisors and will be considered at the next Board of Regents meeting for ranking and approval within the Higher Education Capi</w:t>
      </w:r>
      <w:r w:rsidR="00A2789E">
        <w:rPr>
          <w:rFonts w:ascii="Arial" w:hAnsi="Arial" w:cs="Arial"/>
          <w:sz w:val="24"/>
          <w:szCs w:val="24"/>
        </w:rPr>
        <w:t xml:space="preserve">tal Outlay budget submission. </w:t>
      </w:r>
      <w:r w:rsidR="00A2789E" w:rsidRPr="00A2789E">
        <w:rPr>
          <w:rFonts w:ascii="Arial" w:hAnsi="Arial" w:cs="Arial"/>
          <w:sz w:val="24"/>
          <w:szCs w:val="24"/>
        </w:rPr>
        <w:t>The faculty</w:t>
      </w:r>
      <w:r w:rsidRPr="00A2789E">
        <w:rPr>
          <w:rFonts w:ascii="Arial" w:hAnsi="Arial" w:cs="Arial"/>
          <w:sz w:val="24"/>
          <w:szCs w:val="24"/>
        </w:rPr>
        <w:t xml:space="preserve"> expressed an interest in participating in re-design plans. </w:t>
      </w:r>
    </w:p>
    <w:p w14:paraId="0A553009" w14:textId="77777777" w:rsidR="00700D31" w:rsidRPr="00E3324F" w:rsidRDefault="00700D31" w:rsidP="00706DF8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14:paraId="2B649BD8" w14:textId="6842B2DA" w:rsidR="00854B5E" w:rsidRPr="00854B5E" w:rsidRDefault="00854B5E" w:rsidP="009B29B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854B5E">
        <w:rPr>
          <w:rFonts w:ascii="Arial" w:hAnsi="Arial" w:cs="Arial"/>
          <w:sz w:val="24"/>
          <w:szCs w:val="24"/>
        </w:rPr>
        <w:t>Reminder to sign-up and support</w:t>
      </w:r>
      <w:r>
        <w:rPr>
          <w:rFonts w:ascii="Arial" w:hAnsi="Arial" w:cs="Arial"/>
          <w:sz w:val="24"/>
          <w:szCs w:val="24"/>
        </w:rPr>
        <w:t xml:space="preserve"> SOM Committee on Women’s Affair’s LSUHSC Team for the Komen R</w:t>
      </w:r>
      <w:r w:rsidRPr="00854B5E">
        <w:rPr>
          <w:rFonts w:ascii="Arial" w:hAnsi="Arial" w:cs="Arial"/>
          <w:sz w:val="24"/>
          <w:szCs w:val="24"/>
        </w:rPr>
        <w:t>ace</w:t>
      </w:r>
      <w:r>
        <w:rPr>
          <w:rFonts w:ascii="Arial" w:hAnsi="Arial" w:cs="Arial"/>
          <w:sz w:val="24"/>
          <w:szCs w:val="24"/>
        </w:rPr>
        <w:t xml:space="preserve"> for the Cure</w:t>
      </w:r>
      <w:r w:rsidRPr="00854B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5K race/walk </w:t>
      </w:r>
      <w:r w:rsidRPr="00854B5E">
        <w:rPr>
          <w:rFonts w:ascii="Arial" w:hAnsi="Arial" w:cs="Arial"/>
          <w:sz w:val="24"/>
          <w:szCs w:val="24"/>
        </w:rPr>
        <w:t xml:space="preserve">on </w:t>
      </w:r>
      <w:r>
        <w:rPr>
          <w:rFonts w:ascii="Arial" w:hAnsi="Arial" w:cs="Arial"/>
          <w:sz w:val="24"/>
          <w:szCs w:val="24"/>
        </w:rPr>
        <w:t xml:space="preserve">Saturday </w:t>
      </w:r>
      <w:r w:rsidRPr="00854B5E">
        <w:rPr>
          <w:rFonts w:ascii="Arial" w:hAnsi="Arial" w:cs="Arial"/>
          <w:sz w:val="24"/>
          <w:szCs w:val="24"/>
        </w:rPr>
        <w:t xml:space="preserve">10/24 </w:t>
      </w:r>
      <w:r>
        <w:rPr>
          <w:rFonts w:ascii="Arial" w:hAnsi="Arial" w:cs="Arial"/>
          <w:sz w:val="24"/>
          <w:szCs w:val="24"/>
        </w:rPr>
        <w:t xml:space="preserve">in City Park </w:t>
      </w:r>
      <w:r w:rsidRPr="00854B5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Ali). Contact Donna Neumann (</w:t>
      </w:r>
      <w:hyperlink r:id="rId8" w:history="1">
        <w:r w:rsidRPr="009A3800">
          <w:rPr>
            <w:rStyle w:val="Hyperlink"/>
            <w:rFonts w:ascii="Arial" w:hAnsi="Arial" w:cs="Arial"/>
            <w:sz w:val="24"/>
            <w:szCs w:val="24"/>
          </w:rPr>
          <w:t>dneum1@lsuhsc.edu</w:t>
        </w:r>
      </w:hyperlink>
      <w:r>
        <w:rPr>
          <w:rFonts w:ascii="Arial" w:hAnsi="Arial" w:cs="Arial"/>
          <w:sz w:val="24"/>
          <w:szCs w:val="24"/>
        </w:rPr>
        <w:t>) for more info.</w:t>
      </w:r>
    </w:p>
    <w:p w14:paraId="2E3FD380" w14:textId="77777777" w:rsidR="00854B5E" w:rsidRPr="00854B5E" w:rsidRDefault="00854B5E" w:rsidP="00854B5E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2016B00" w14:textId="09FCD1DE" w:rsidR="009B29B7" w:rsidRPr="00854B5E" w:rsidRDefault="00854B5E" w:rsidP="009B29B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Adding a S</w:t>
      </w:r>
      <w:r w:rsidR="00706E04">
        <w:rPr>
          <w:rFonts w:ascii="Arial" w:hAnsi="Arial" w:cs="Arial"/>
          <w:sz w:val="24"/>
          <w:szCs w:val="24"/>
        </w:rPr>
        <w:t>uggestion B</w:t>
      </w:r>
      <w:r w:rsidR="009B29B7" w:rsidRPr="00854B5E">
        <w:rPr>
          <w:rFonts w:ascii="Arial" w:hAnsi="Arial" w:cs="Arial"/>
          <w:sz w:val="24"/>
          <w:szCs w:val="24"/>
        </w:rPr>
        <w:t xml:space="preserve">ox </w:t>
      </w:r>
      <w:r>
        <w:rPr>
          <w:rFonts w:ascii="Arial" w:hAnsi="Arial" w:cs="Arial"/>
          <w:sz w:val="24"/>
          <w:szCs w:val="24"/>
        </w:rPr>
        <w:t xml:space="preserve">for </w:t>
      </w:r>
      <w:r w:rsidR="00706E04">
        <w:rPr>
          <w:rFonts w:ascii="Arial" w:hAnsi="Arial" w:cs="Arial"/>
          <w:sz w:val="24"/>
          <w:szCs w:val="24"/>
        </w:rPr>
        <w:t>Meeting Agenda I</w:t>
      </w:r>
      <w:r>
        <w:rPr>
          <w:rFonts w:ascii="Arial" w:hAnsi="Arial" w:cs="Arial"/>
          <w:sz w:val="24"/>
          <w:szCs w:val="24"/>
        </w:rPr>
        <w:t xml:space="preserve">tems </w:t>
      </w:r>
      <w:r w:rsidR="009B29B7" w:rsidRPr="00854B5E">
        <w:rPr>
          <w:rFonts w:ascii="Arial" w:hAnsi="Arial" w:cs="Arial"/>
          <w:sz w:val="24"/>
          <w:szCs w:val="24"/>
        </w:rPr>
        <w:t xml:space="preserve">on the </w:t>
      </w:r>
      <w:r w:rsidR="00706E04">
        <w:rPr>
          <w:rFonts w:ascii="Arial" w:hAnsi="Arial" w:cs="Arial"/>
          <w:sz w:val="24"/>
          <w:szCs w:val="24"/>
        </w:rPr>
        <w:t xml:space="preserve">home page of </w:t>
      </w:r>
      <w:r>
        <w:rPr>
          <w:rFonts w:ascii="Arial" w:hAnsi="Arial" w:cs="Arial"/>
          <w:sz w:val="24"/>
          <w:szCs w:val="24"/>
        </w:rPr>
        <w:t xml:space="preserve">Faculty Assembly </w:t>
      </w:r>
      <w:r w:rsidR="009B29B7" w:rsidRPr="00854B5E">
        <w:rPr>
          <w:rFonts w:ascii="Arial" w:hAnsi="Arial" w:cs="Arial"/>
          <w:sz w:val="24"/>
          <w:szCs w:val="24"/>
        </w:rPr>
        <w:t>website was discussed</w:t>
      </w:r>
      <w:r>
        <w:rPr>
          <w:rFonts w:ascii="Arial" w:hAnsi="Arial" w:cs="Arial"/>
          <w:sz w:val="24"/>
          <w:szCs w:val="24"/>
        </w:rPr>
        <w:t xml:space="preserve"> </w:t>
      </w:r>
      <w:r w:rsidR="00706E04">
        <w:rPr>
          <w:rFonts w:ascii="Arial" w:hAnsi="Arial" w:cs="Arial"/>
          <w:sz w:val="24"/>
          <w:szCs w:val="24"/>
        </w:rPr>
        <w:t xml:space="preserve">and supported </w:t>
      </w:r>
      <w:r>
        <w:rPr>
          <w:rFonts w:ascii="Arial" w:hAnsi="Arial" w:cs="Arial"/>
          <w:sz w:val="24"/>
          <w:szCs w:val="24"/>
        </w:rPr>
        <w:t xml:space="preserve">(Winsauer). </w:t>
      </w:r>
    </w:p>
    <w:p w14:paraId="0B729015" w14:textId="77777777" w:rsidR="009B29B7" w:rsidRPr="00BE7E8C" w:rsidRDefault="009B29B7" w:rsidP="009B29B7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14:paraId="48C795BA" w14:textId="7C3B792D" w:rsidR="00ED17E8" w:rsidRPr="0095776D" w:rsidRDefault="00ED17E8" w:rsidP="006D7B4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B260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djournment:</w:t>
      </w:r>
      <w:r w:rsidR="00432495">
        <w:rPr>
          <w:rFonts w:ascii="Arial" w:hAnsi="Arial" w:cs="Arial"/>
          <w:sz w:val="24"/>
          <w:szCs w:val="24"/>
        </w:rPr>
        <w:t xml:space="preserve"> </w:t>
      </w:r>
      <w:r w:rsidR="007A2B43">
        <w:rPr>
          <w:rFonts w:ascii="Arial" w:hAnsi="Arial" w:cs="Arial"/>
          <w:sz w:val="24"/>
          <w:szCs w:val="24"/>
        </w:rPr>
        <w:t>M</w:t>
      </w:r>
      <w:r w:rsidR="00CA56F8">
        <w:rPr>
          <w:rFonts w:ascii="Arial" w:hAnsi="Arial" w:cs="Arial"/>
          <w:sz w:val="24"/>
          <w:szCs w:val="24"/>
        </w:rPr>
        <w:t xml:space="preserve">eeting was </w:t>
      </w:r>
      <w:r>
        <w:rPr>
          <w:rFonts w:ascii="Arial" w:hAnsi="Arial" w:cs="Arial"/>
          <w:sz w:val="24"/>
          <w:szCs w:val="24"/>
        </w:rPr>
        <w:t xml:space="preserve">adjourned at </w:t>
      </w:r>
      <w:r w:rsidR="00546CE8" w:rsidRPr="00854B5E">
        <w:rPr>
          <w:rFonts w:ascii="Arial" w:hAnsi="Arial" w:cs="Arial"/>
          <w:sz w:val="24"/>
          <w:szCs w:val="24"/>
        </w:rPr>
        <w:t>5:07</w:t>
      </w:r>
      <w:r w:rsidR="00854B5E">
        <w:rPr>
          <w:rFonts w:ascii="Arial" w:hAnsi="Arial" w:cs="Arial"/>
          <w:sz w:val="24"/>
          <w:szCs w:val="24"/>
        </w:rPr>
        <w:t>PM.</w:t>
      </w:r>
    </w:p>
    <w:p w14:paraId="2BC7E19B" w14:textId="77777777" w:rsidR="00ED17E8" w:rsidRDefault="00ED17E8" w:rsidP="00ED17E8">
      <w:pPr>
        <w:spacing w:after="0"/>
        <w:rPr>
          <w:rFonts w:ascii="Arial" w:hAnsi="Arial" w:cs="Arial"/>
          <w:b/>
          <w:sz w:val="24"/>
          <w:szCs w:val="24"/>
        </w:rPr>
      </w:pPr>
    </w:p>
    <w:p w14:paraId="2E26B367" w14:textId="77777777" w:rsidR="004A5DB6" w:rsidRPr="00ED17E8" w:rsidRDefault="00ED17E8" w:rsidP="00ED17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submitted by: J</w:t>
      </w:r>
      <w:r w:rsidR="009C1E93">
        <w:rPr>
          <w:rFonts w:ascii="Arial" w:hAnsi="Arial" w:cs="Arial"/>
          <w:sz w:val="24"/>
          <w:szCs w:val="24"/>
        </w:rPr>
        <w:t>ennifer Lentz</w:t>
      </w:r>
    </w:p>
    <w:sectPr w:rsidR="004A5DB6" w:rsidRPr="00ED17E8" w:rsidSect="00701DE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C7AAD" w14:textId="77777777" w:rsidR="003956E4" w:rsidRDefault="003956E4" w:rsidP="00634D63">
      <w:pPr>
        <w:spacing w:after="0" w:line="240" w:lineRule="auto"/>
      </w:pPr>
      <w:r>
        <w:separator/>
      </w:r>
    </w:p>
  </w:endnote>
  <w:endnote w:type="continuationSeparator" w:id="0">
    <w:p w14:paraId="0D144C2F" w14:textId="77777777" w:rsidR="003956E4" w:rsidRDefault="003956E4" w:rsidP="0063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988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EA8703" w14:textId="77777777" w:rsidR="00700D31" w:rsidRDefault="00700D3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4A5F0D" w14:textId="77777777" w:rsidR="00700D31" w:rsidRDefault="00700D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6CB83" w14:textId="77777777" w:rsidR="003956E4" w:rsidRDefault="003956E4" w:rsidP="00634D63">
      <w:pPr>
        <w:spacing w:after="0" w:line="240" w:lineRule="auto"/>
      </w:pPr>
      <w:r>
        <w:separator/>
      </w:r>
    </w:p>
  </w:footnote>
  <w:footnote w:type="continuationSeparator" w:id="0">
    <w:p w14:paraId="5EB882DD" w14:textId="77777777" w:rsidR="003956E4" w:rsidRDefault="003956E4" w:rsidP="0063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62FF"/>
      </v:shape>
    </w:pict>
  </w:numPicBullet>
  <w:abstractNum w:abstractNumId="0">
    <w:nsid w:val="012236A8"/>
    <w:multiLevelType w:val="hybridMultilevel"/>
    <w:tmpl w:val="7642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2B30"/>
    <w:multiLevelType w:val="hybridMultilevel"/>
    <w:tmpl w:val="B52CEC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E4A6EFD"/>
    <w:multiLevelType w:val="hybridMultilevel"/>
    <w:tmpl w:val="6FD820A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B51CB1"/>
    <w:multiLevelType w:val="hybridMultilevel"/>
    <w:tmpl w:val="3828A0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5A92F5E"/>
    <w:multiLevelType w:val="hybridMultilevel"/>
    <w:tmpl w:val="8296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D7877"/>
    <w:multiLevelType w:val="hybridMultilevel"/>
    <w:tmpl w:val="C8503F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1D94B5D"/>
    <w:multiLevelType w:val="hybridMultilevel"/>
    <w:tmpl w:val="1C5690E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9C4957"/>
    <w:multiLevelType w:val="hybridMultilevel"/>
    <w:tmpl w:val="553C57E8"/>
    <w:lvl w:ilvl="0" w:tplc="F768FD78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F6B30"/>
    <w:multiLevelType w:val="hybridMultilevel"/>
    <w:tmpl w:val="BF1E85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425877"/>
    <w:multiLevelType w:val="hybridMultilevel"/>
    <w:tmpl w:val="364C5228"/>
    <w:lvl w:ilvl="0" w:tplc="1AA2F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7C50D6"/>
    <w:multiLevelType w:val="hybridMultilevel"/>
    <w:tmpl w:val="17E04A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0B54CFC"/>
    <w:multiLevelType w:val="hybridMultilevel"/>
    <w:tmpl w:val="3D28904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D621C4"/>
    <w:multiLevelType w:val="hybridMultilevel"/>
    <w:tmpl w:val="6F2AF7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824AF8"/>
    <w:multiLevelType w:val="hybridMultilevel"/>
    <w:tmpl w:val="E77880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C02311"/>
    <w:multiLevelType w:val="hybridMultilevel"/>
    <w:tmpl w:val="FC6C66F6"/>
    <w:lvl w:ilvl="0" w:tplc="1AA2F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71078F"/>
    <w:multiLevelType w:val="hybridMultilevel"/>
    <w:tmpl w:val="6C6E3C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51200A"/>
    <w:multiLevelType w:val="hybridMultilevel"/>
    <w:tmpl w:val="CA7205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BC784E">
      <w:start w:val="1"/>
      <w:numFmt w:val="decimal"/>
      <w:lvlText w:val="%3."/>
      <w:lvlJc w:val="left"/>
      <w:pPr>
        <w:ind w:left="2520" w:hanging="360"/>
      </w:pPr>
      <w:rPr>
        <w:rFonts w:hint="default"/>
        <w:i/>
      </w:rPr>
    </w:lvl>
    <w:lvl w:ilvl="3" w:tplc="27D8F008">
      <w:start w:val="1"/>
      <w:numFmt w:val="lowerLetter"/>
      <w:lvlText w:val="%4."/>
      <w:lvlJc w:val="left"/>
      <w:pPr>
        <w:ind w:left="3240" w:hanging="360"/>
      </w:pPr>
      <w:rPr>
        <w:rFonts w:hint="default"/>
        <w:i/>
      </w:rPr>
    </w:lvl>
    <w:lvl w:ilvl="4" w:tplc="04090011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2212F9"/>
    <w:multiLevelType w:val="hybridMultilevel"/>
    <w:tmpl w:val="2B5A82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74F57F4"/>
    <w:multiLevelType w:val="hybridMultilevel"/>
    <w:tmpl w:val="CF2662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9614F6E"/>
    <w:multiLevelType w:val="hybridMultilevel"/>
    <w:tmpl w:val="AD1470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A17360"/>
    <w:multiLevelType w:val="hybridMultilevel"/>
    <w:tmpl w:val="D77070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4C3848E8"/>
    <w:multiLevelType w:val="hybridMultilevel"/>
    <w:tmpl w:val="D018AC6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DE87571"/>
    <w:multiLevelType w:val="hybridMultilevel"/>
    <w:tmpl w:val="786076F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E957349"/>
    <w:multiLevelType w:val="hybridMultilevel"/>
    <w:tmpl w:val="2C0E60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E72683"/>
    <w:multiLevelType w:val="hybridMultilevel"/>
    <w:tmpl w:val="0762BD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8236E9C"/>
    <w:multiLevelType w:val="hybridMultilevel"/>
    <w:tmpl w:val="59EAE4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A326D"/>
    <w:multiLevelType w:val="hybridMultilevel"/>
    <w:tmpl w:val="7AE416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EF1151E"/>
    <w:multiLevelType w:val="hybridMultilevel"/>
    <w:tmpl w:val="BFBC0F2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CBC0B50"/>
    <w:multiLevelType w:val="hybridMultilevel"/>
    <w:tmpl w:val="9D0A0A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FB0398"/>
    <w:multiLevelType w:val="hybridMultilevel"/>
    <w:tmpl w:val="F87A23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 w:tplc="F768FD78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 w:tplc="0409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6CD41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C3249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1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6"/>
  </w:num>
  <w:num w:numId="4">
    <w:abstractNumId w:val="0"/>
  </w:num>
  <w:num w:numId="5">
    <w:abstractNumId w:val="28"/>
  </w:num>
  <w:num w:numId="6">
    <w:abstractNumId w:val="10"/>
  </w:num>
  <w:num w:numId="7">
    <w:abstractNumId w:val="1"/>
  </w:num>
  <w:num w:numId="8">
    <w:abstractNumId w:val="20"/>
  </w:num>
  <w:num w:numId="9">
    <w:abstractNumId w:val="5"/>
  </w:num>
  <w:num w:numId="10">
    <w:abstractNumId w:val="3"/>
  </w:num>
  <w:num w:numId="11">
    <w:abstractNumId w:val="19"/>
  </w:num>
  <w:num w:numId="12">
    <w:abstractNumId w:val="12"/>
  </w:num>
  <w:num w:numId="13">
    <w:abstractNumId w:val="2"/>
  </w:num>
  <w:num w:numId="14">
    <w:abstractNumId w:val="26"/>
  </w:num>
  <w:num w:numId="15">
    <w:abstractNumId w:val="18"/>
  </w:num>
  <w:num w:numId="16">
    <w:abstractNumId w:val="0"/>
  </w:num>
  <w:num w:numId="17">
    <w:abstractNumId w:val="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3"/>
  </w:num>
  <w:num w:numId="23">
    <w:abstractNumId w:val="11"/>
  </w:num>
  <w:num w:numId="24">
    <w:abstractNumId w:val="29"/>
  </w:num>
  <w:num w:numId="25">
    <w:abstractNumId w:val="8"/>
  </w:num>
  <w:num w:numId="26">
    <w:abstractNumId w:val="27"/>
  </w:num>
  <w:num w:numId="27">
    <w:abstractNumId w:val="24"/>
  </w:num>
  <w:num w:numId="28">
    <w:abstractNumId w:val="4"/>
  </w:num>
  <w:num w:numId="29">
    <w:abstractNumId w:val="25"/>
  </w:num>
  <w:num w:numId="30">
    <w:abstractNumId w:val="17"/>
  </w:num>
  <w:num w:numId="31">
    <w:abstractNumId w:val="15"/>
  </w:num>
  <w:num w:numId="32">
    <w:abstractNumId w:val="6"/>
  </w:num>
  <w:num w:numId="33">
    <w:abstractNumId w:val="14"/>
  </w:num>
  <w:num w:numId="34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F6"/>
    <w:rsid w:val="0000234B"/>
    <w:rsid w:val="00003DD4"/>
    <w:rsid w:val="000051B6"/>
    <w:rsid w:val="00013457"/>
    <w:rsid w:val="00015890"/>
    <w:rsid w:val="000165C4"/>
    <w:rsid w:val="000251F4"/>
    <w:rsid w:val="000258C7"/>
    <w:rsid w:val="000261BB"/>
    <w:rsid w:val="00026CD7"/>
    <w:rsid w:val="000413EE"/>
    <w:rsid w:val="00054493"/>
    <w:rsid w:val="000631DE"/>
    <w:rsid w:val="0007067A"/>
    <w:rsid w:val="00072F1D"/>
    <w:rsid w:val="00076EF2"/>
    <w:rsid w:val="0008443B"/>
    <w:rsid w:val="000932BA"/>
    <w:rsid w:val="000A2844"/>
    <w:rsid w:val="000D0D5F"/>
    <w:rsid w:val="000D10D1"/>
    <w:rsid w:val="000D7CC5"/>
    <w:rsid w:val="000E4320"/>
    <w:rsid w:val="000F45A3"/>
    <w:rsid w:val="000F6055"/>
    <w:rsid w:val="00103D3A"/>
    <w:rsid w:val="00103E22"/>
    <w:rsid w:val="00106B20"/>
    <w:rsid w:val="00107134"/>
    <w:rsid w:val="00124DC2"/>
    <w:rsid w:val="001268EA"/>
    <w:rsid w:val="001318B0"/>
    <w:rsid w:val="001341B7"/>
    <w:rsid w:val="00140613"/>
    <w:rsid w:val="00143C64"/>
    <w:rsid w:val="001503C5"/>
    <w:rsid w:val="0015211D"/>
    <w:rsid w:val="0015418B"/>
    <w:rsid w:val="001541B5"/>
    <w:rsid w:val="00155ECA"/>
    <w:rsid w:val="0016036A"/>
    <w:rsid w:val="00171080"/>
    <w:rsid w:val="001722B4"/>
    <w:rsid w:val="001836A4"/>
    <w:rsid w:val="00190066"/>
    <w:rsid w:val="001929E1"/>
    <w:rsid w:val="00192DE5"/>
    <w:rsid w:val="001955D1"/>
    <w:rsid w:val="00196B6E"/>
    <w:rsid w:val="001A4B12"/>
    <w:rsid w:val="001B7EB9"/>
    <w:rsid w:val="001C7F01"/>
    <w:rsid w:val="001D1B5D"/>
    <w:rsid w:val="001D258C"/>
    <w:rsid w:val="001D4BB0"/>
    <w:rsid w:val="001E2222"/>
    <w:rsid w:val="001E45DD"/>
    <w:rsid w:val="001F679F"/>
    <w:rsid w:val="00223434"/>
    <w:rsid w:val="002242E9"/>
    <w:rsid w:val="002263D1"/>
    <w:rsid w:val="00235275"/>
    <w:rsid w:val="00246F23"/>
    <w:rsid w:val="00250623"/>
    <w:rsid w:val="002560CE"/>
    <w:rsid w:val="00262700"/>
    <w:rsid w:val="00264D86"/>
    <w:rsid w:val="00266B55"/>
    <w:rsid w:val="00270941"/>
    <w:rsid w:val="002744B5"/>
    <w:rsid w:val="00274699"/>
    <w:rsid w:val="00277F89"/>
    <w:rsid w:val="002A18E0"/>
    <w:rsid w:val="002A767D"/>
    <w:rsid w:val="002B51A1"/>
    <w:rsid w:val="002D03C3"/>
    <w:rsid w:val="002D13AD"/>
    <w:rsid w:val="002E0B46"/>
    <w:rsid w:val="00303F73"/>
    <w:rsid w:val="003044A5"/>
    <w:rsid w:val="00312D4D"/>
    <w:rsid w:val="00316021"/>
    <w:rsid w:val="0031709F"/>
    <w:rsid w:val="00320C5C"/>
    <w:rsid w:val="00322E42"/>
    <w:rsid w:val="00334BEC"/>
    <w:rsid w:val="003635C7"/>
    <w:rsid w:val="00393B64"/>
    <w:rsid w:val="003956E4"/>
    <w:rsid w:val="003A08DC"/>
    <w:rsid w:val="003A7A05"/>
    <w:rsid w:val="003B7EA9"/>
    <w:rsid w:val="003C41FA"/>
    <w:rsid w:val="003D4006"/>
    <w:rsid w:val="003E6A29"/>
    <w:rsid w:val="003F1A7D"/>
    <w:rsid w:val="004001C4"/>
    <w:rsid w:val="004117A9"/>
    <w:rsid w:val="00413D34"/>
    <w:rsid w:val="00431EEA"/>
    <w:rsid w:val="00432495"/>
    <w:rsid w:val="00461660"/>
    <w:rsid w:val="00473C9A"/>
    <w:rsid w:val="00484584"/>
    <w:rsid w:val="00485017"/>
    <w:rsid w:val="00492803"/>
    <w:rsid w:val="004A43E3"/>
    <w:rsid w:val="004A5DB6"/>
    <w:rsid w:val="004B053B"/>
    <w:rsid w:val="004B053F"/>
    <w:rsid w:val="004B796D"/>
    <w:rsid w:val="004C1060"/>
    <w:rsid w:val="004C77D8"/>
    <w:rsid w:val="004D092A"/>
    <w:rsid w:val="004D2A95"/>
    <w:rsid w:val="004D3D90"/>
    <w:rsid w:val="004F0064"/>
    <w:rsid w:val="00505208"/>
    <w:rsid w:val="00510A23"/>
    <w:rsid w:val="00517CBF"/>
    <w:rsid w:val="005225E8"/>
    <w:rsid w:val="00522EB9"/>
    <w:rsid w:val="00525F5E"/>
    <w:rsid w:val="005268C2"/>
    <w:rsid w:val="00533D03"/>
    <w:rsid w:val="0053768C"/>
    <w:rsid w:val="00546CE8"/>
    <w:rsid w:val="0057169A"/>
    <w:rsid w:val="00577997"/>
    <w:rsid w:val="00583A4D"/>
    <w:rsid w:val="00583FDA"/>
    <w:rsid w:val="00586ED3"/>
    <w:rsid w:val="005C062B"/>
    <w:rsid w:val="005C0A58"/>
    <w:rsid w:val="005C2C0C"/>
    <w:rsid w:val="005C7D72"/>
    <w:rsid w:val="005D1CAA"/>
    <w:rsid w:val="005F055E"/>
    <w:rsid w:val="005F1EDE"/>
    <w:rsid w:val="005F35E0"/>
    <w:rsid w:val="005F4F1F"/>
    <w:rsid w:val="005F589F"/>
    <w:rsid w:val="005F7BB2"/>
    <w:rsid w:val="00606478"/>
    <w:rsid w:val="006173FA"/>
    <w:rsid w:val="00621460"/>
    <w:rsid w:val="00622C22"/>
    <w:rsid w:val="006266DF"/>
    <w:rsid w:val="00634D63"/>
    <w:rsid w:val="00637741"/>
    <w:rsid w:val="00643C58"/>
    <w:rsid w:val="00666E45"/>
    <w:rsid w:val="00680559"/>
    <w:rsid w:val="006848F1"/>
    <w:rsid w:val="00690874"/>
    <w:rsid w:val="006B5A0A"/>
    <w:rsid w:val="006C3378"/>
    <w:rsid w:val="006C689D"/>
    <w:rsid w:val="006D3F94"/>
    <w:rsid w:val="006D7B40"/>
    <w:rsid w:val="006E6962"/>
    <w:rsid w:val="006F3B79"/>
    <w:rsid w:val="006F423D"/>
    <w:rsid w:val="006F486E"/>
    <w:rsid w:val="006F6C6A"/>
    <w:rsid w:val="00700D31"/>
    <w:rsid w:val="00701DEE"/>
    <w:rsid w:val="00703821"/>
    <w:rsid w:val="00706DF8"/>
    <w:rsid w:val="00706E04"/>
    <w:rsid w:val="00715081"/>
    <w:rsid w:val="00720128"/>
    <w:rsid w:val="00721379"/>
    <w:rsid w:val="007435BB"/>
    <w:rsid w:val="0075587F"/>
    <w:rsid w:val="00757C1E"/>
    <w:rsid w:val="00760E2D"/>
    <w:rsid w:val="00761851"/>
    <w:rsid w:val="00771CE5"/>
    <w:rsid w:val="00777C72"/>
    <w:rsid w:val="0078318A"/>
    <w:rsid w:val="007909E5"/>
    <w:rsid w:val="0079741B"/>
    <w:rsid w:val="007A2B43"/>
    <w:rsid w:val="007A7CF6"/>
    <w:rsid w:val="007C536A"/>
    <w:rsid w:val="007C737E"/>
    <w:rsid w:val="007D5546"/>
    <w:rsid w:val="007E55DE"/>
    <w:rsid w:val="007F5EF2"/>
    <w:rsid w:val="007F744B"/>
    <w:rsid w:val="007F7D77"/>
    <w:rsid w:val="00810205"/>
    <w:rsid w:val="008139A9"/>
    <w:rsid w:val="008149EC"/>
    <w:rsid w:val="008229AE"/>
    <w:rsid w:val="00837BB2"/>
    <w:rsid w:val="00842C2D"/>
    <w:rsid w:val="00843002"/>
    <w:rsid w:val="00843E34"/>
    <w:rsid w:val="0085151C"/>
    <w:rsid w:val="00854B5E"/>
    <w:rsid w:val="00872421"/>
    <w:rsid w:val="00887C9E"/>
    <w:rsid w:val="00896FCB"/>
    <w:rsid w:val="008B23F3"/>
    <w:rsid w:val="008B4BB7"/>
    <w:rsid w:val="008B724C"/>
    <w:rsid w:val="008B7C69"/>
    <w:rsid w:val="008C10C9"/>
    <w:rsid w:val="008C1EEC"/>
    <w:rsid w:val="008C41F7"/>
    <w:rsid w:val="008C63F4"/>
    <w:rsid w:val="008E0323"/>
    <w:rsid w:val="008E1EB5"/>
    <w:rsid w:val="0090339D"/>
    <w:rsid w:val="00903EF1"/>
    <w:rsid w:val="00904AB3"/>
    <w:rsid w:val="00914940"/>
    <w:rsid w:val="009309F4"/>
    <w:rsid w:val="0093464F"/>
    <w:rsid w:val="00940AF2"/>
    <w:rsid w:val="0094651D"/>
    <w:rsid w:val="00951117"/>
    <w:rsid w:val="009551E5"/>
    <w:rsid w:val="0095776D"/>
    <w:rsid w:val="00961477"/>
    <w:rsid w:val="009642FB"/>
    <w:rsid w:val="00973F25"/>
    <w:rsid w:val="00987328"/>
    <w:rsid w:val="00995FF7"/>
    <w:rsid w:val="009A4C33"/>
    <w:rsid w:val="009A7E99"/>
    <w:rsid w:val="009B1F8A"/>
    <w:rsid w:val="009B259D"/>
    <w:rsid w:val="009B2607"/>
    <w:rsid w:val="009B2914"/>
    <w:rsid w:val="009B29B7"/>
    <w:rsid w:val="009B62EF"/>
    <w:rsid w:val="009C0467"/>
    <w:rsid w:val="009C0B32"/>
    <w:rsid w:val="009C1E93"/>
    <w:rsid w:val="009C2633"/>
    <w:rsid w:val="009D43CC"/>
    <w:rsid w:val="009F411C"/>
    <w:rsid w:val="00A00B57"/>
    <w:rsid w:val="00A04B08"/>
    <w:rsid w:val="00A07D52"/>
    <w:rsid w:val="00A20FD6"/>
    <w:rsid w:val="00A25169"/>
    <w:rsid w:val="00A25F62"/>
    <w:rsid w:val="00A2789E"/>
    <w:rsid w:val="00A31292"/>
    <w:rsid w:val="00A32ECF"/>
    <w:rsid w:val="00A3551C"/>
    <w:rsid w:val="00A372F5"/>
    <w:rsid w:val="00A37784"/>
    <w:rsid w:val="00A40748"/>
    <w:rsid w:val="00A426EE"/>
    <w:rsid w:val="00A43164"/>
    <w:rsid w:val="00A517C4"/>
    <w:rsid w:val="00A560C0"/>
    <w:rsid w:val="00A7389C"/>
    <w:rsid w:val="00A81BAE"/>
    <w:rsid w:val="00A90CB9"/>
    <w:rsid w:val="00AA1D25"/>
    <w:rsid w:val="00AB2907"/>
    <w:rsid w:val="00AB7C7E"/>
    <w:rsid w:val="00AC1F73"/>
    <w:rsid w:val="00AD46C3"/>
    <w:rsid w:val="00AD5E9B"/>
    <w:rsid w:val="00AE0A17"/>
    <w:rsid w:val="00AF19DA"/>
    <w:rsid w:val="00AF499E"/>
    <w:rsid w:val="00AF7A54"/>
    <w:rsid w:val="00B0319E"/>
    <w:rsid w:val="00B03C4B"/>
    <w:rsid w:val="00B243F7"/>
    <w:rsid w:val="00B55007"/>
    <w:rsid w:val="00B80C7A"/>
    <w:rsid w:val="00B872FA"/>
    <w:rsid w:val="00B90934"/>
    <w:rsid w:val="00B93849"/>
    <w:rsid w:val="00B97D7F"/>
    <w:rsid w:val="00BA0DBD"/>
    <w:rsid w:val="00BB56B3"/>
    <w:rsid w:val="00BC315E"/>
    <w:rsid w:val="00BC37ED"/>
    <w:rsid w:val="00BE266D"/>
    <w:rsid w:val="00BE2C4D"/>
    <w:rsid w:val="00BE3D6B"/>
    <w:rsid w:val="00BE7E8C"/>
    <w:rsid w:val="00C01FC3"/>
    <w:rsid w:val="00C06B7C"/>
    <w:rsid w:val="00C21C86"/>
    <w:rsid w:val="00C244DE"/>
    <w:rsid w:val="00C2501F"/>
    <w:rsid w:val="00C31EF4"/>
    <w:rsid w:val="00C32468"/>
    <w:rsid w:val="00C3684A"/>
    <w:rsid w:val="00C4035E"/>
    <w:rsid w:val="00C43C90"/>
    <w:rsid w:val="00C47E00"/>
    <w:rsid w:val="00C84E97"/>
    <w:rsid w:val="00C90520"/>
    <w:rsid w:val="00C91968"/>
    <w:rsid w:val="00C944B7"/>
    <w:rsid w:val="00C9542C"/>
    <w:rsid w:val="00CA56F8"/>
    <w:rsid w:val="00CA5CBD"/>
    <w:rsid w:val="00CA6994"/>
    <w:rsid w:val="00CB186D"/>
    <w:rsid w:val="00CC0C5D"/>
    <w:rsid w:val="00CE31AF"/>
    <w:rsid w:val="00CF5192"/>
    <w:rsid w:val="00D064A1"/>
    <w:rsid w:val="00D11213"/>
    <w:rsid w:val="00D239F6"/>
    <w:rsid w:val="00D63A47"/>
    <w:rsid w:val="00D65C1B"/>
    <w:rsid w:val="00D80BCE"/>
    <w:rsid w:val="00D82FEF"/>
    <w:rsid w:val="00D83A78"/>
    <w:rsid w:val="00D9070E"/>
    <w:rsid w:val="00D92DE5"/>
    <w:rsid w:val="00DA0A47"/>
    <w:rsid w:val="00DA4329"/>
    <w:rsid w:val="00DB233F"/>
    <w:rsid w:val="00DB4D12"/>
    <w:rsid w:val="00DC2428"/>
    <w:rsid w:val="00DD28FC"/>
    <w:rsid w:val="00DE0CD6"/>
    <w:rsid w:val="00DE671C"/>
    <w:rsid w:val="00DE7938"/>
    <w:rsid w:val="00DF1BFC"/>
    <w:rsid w:val="00E237E6"/>
    <w:rsid w:val="00E3324F"/>
    <w:rsid w:val="00E33DA1"/>
    <w:rsid w:val="00E342CD"/>
    <w:rsid w:val="00E4098A"/>
    <w:rsid w:val="00E449B3"/>
    <w:rsid w:val="00E93AE8"/>
    <w:rsid w:val="00EB2185"/>
    <w:rsid w:val="00EC0280"/>
    <w:rsid w:val="00EC1E2D"/>
    <w:rsid w:val="00EC49E6"/>
    <w:rsid w:val="00ED17E8"/>
    <w:rsid w:val="00ED249B"/>
    <w:rsid w:val="00ED5CDC"/>
    <w:rsid w:val="00ED5F2E"/>
    <w:rsid w:val="00EF6AD0"/>
    <w:rsid w:val="00F20D28"/>
    <w:rsid w:val="00F35E4B"/>
    <w:rsid w:val="00F576CE"/>
    <w:rsid w:val="00F71D04"/>
    <w:rsid w:val="00F732E7"/>
    <w:rsid w:val="00F84CAA"/>
    <w:rsid w:val="00F86DAC"/>
    <w:rsid w:val="00F90F30"/>
    <w:rsid w:val="00FB062A"/>
    <w:rsid w:val="00FB19DE"/>
    <w:rsid w:val="00FB303E"/>
    <w:rsid w:val="00FC6F90"/>
    <w:rsid w:val="00FD157E"/>
    <w:rsid w:val="00FD3E39"/>
    <w:rsid w:val="00FE5FF4"/>
    <w:rsid w:val="00FE6B9D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6C60E"/>
  <w15:docId w15:val="{428C847E-A6D6-4F91-970D-9229E198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3"/>
  </w:style>
  <w:style w:type="paragraph" w:styleId="Footer">
    <w:name w:val="footer"/>
    <w:basedOn w:val="Normal"/>
    <w:link w:val="Foot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3"/>
  </w:style>
  <w:style w:type="character" w:styleId="Hyperlink">
    <w:name w:val="Hyperlink"/>
    <w:basedOn w:val="DefaultParagraphFont"/>
    <w:uiPriority w:val="99"/>
    <w:unhideWhenUsed/>
    <w:rsid w:val="00BE2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2C2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8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9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0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6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81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1278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1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980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5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01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69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81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9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9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4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4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0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3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eum1@lsuhs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A79EF-5405-4822-8C66-A33D0247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Lentz, Jennifer</cp:lastModifiedBy>
  <cp:revision>13</cp:revision>
  <cp:lastPrinted>2015-01-08T20:40:00Z</cp:lastPrinted>
  <dcterms:created xsi:type="dcterms:W3CDTF">2015-10-01T15:57:00Z</dcterms:created>
  <dcterms:modified xsi:type="dcterms:W3CDTF">2015-10-14T19:09:00Z</dcterms:modified>
</cp:coreProperties>
</file>