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A59B" w14:textId="5BE09FC3" w:rsidR="00784677" w:rsidRPr="00C66AB7" w:rsidRDefault="00784677" w:rsidP="00784677">
      <w:pPr>
        <w:jc w:val="center"/>
        <w:rPr>
          <w:b/>
          <w:bCs/>
        </w:rPr>
      </w:pPr>
      <w:r w:rsidRPr="00C66AB7">
        <w:rPr>
          <w:b/>
          <w:bCs/>
        </w:rPr>
        <w:t xml:space="preserve">School of Medicine Faculty Assembly </w:t>
      </w:r>
    </w:p>
    <w:p w14:paraId="1044E36B" w14:textId="4A4B8FCE" w:rsidR="00784677" w:rsidRPr="00C66AB7" w:rsidRDefault="00784677" w:rsidP="00784677">
      <w:pPr>
        <w:jc w:val="center"/>
        <w:rPr>
          <w:b/>
          <w:bCs/>
        </w:rPr>
      </w:pPr>
      <w:r w:rsidRPr="00C66AB7">
        <w:rPr>
          <w:b/>
          <w:bCs/>
        </w:rPr>
        <w:t>Minutes</w:t>
      </w:r>
    </w:p>
    <w:p w14:paraId="108091EA" w14:textId="1B40C4BF" w:rsidR="00784677" w:rsidRPr="00C66AB7" w:rsidRDefault="00784677" w:rsidP="00784677">
      <w:pPr>
        <w:jc w:val="center"/>
        <w:rPr>
          <w:b/>
          <w:bCs/>
        </w:rPr>
      </w:pPr>
      <w:r w:rsidRPr="00C66AB7">
        <w:rPr>
          <w:b/>
          <w:bCs/>
        </w:rPr>
        <w:t>October 7, 2021</w:t>
      </w:r>
    </w:p>
    <w:p w14:paraId="1EC88FA2" w14:textId="30DEAD0F" w:rsidR="00784677" w:rsidRDefault="00784677" w:rsidP="00784677">
      <w:r w:rsidRPr="00784677">
        <w:rPr>
          <w:u w:val="single"/>
        </w:rPr>
        <w:t>Attendance</w:t>
      </w:r>
      <w:r>
        <w:t xml:space="preserve">: </w:t>
      </w:r>
      <w:r w:rsidR="0034697F">
        <w:t>K. Happel, M. Houser, P. Prasad, R. Zambrano, Z. Ali, A. Creel, J. Hart, S. Kamboj, L. Reilly, N. Nair, E. Wisner, A. Farge, K. Gajewski, C. Leblanc, M. Reinoso, H. Scott, L. Tanner, E. Math</w:t>
      </w:r>
      <w:r w:rsidR="00C66AB7">
        <w:t>ew</w:t>
      </w:r>
      <w:r w:rsidR="0034697F">
        <w:t>s. S. Alahari, J. Gardner, J. Gidday, A. Augustus-Wallace, J. Cameron, J.</w:t>
      </w:r>
      <w:r w:rsidR="00B73A2E">
        <w:t xml:space="preserve"> </w:t>
      </w:r>
      <w:r w:rsidR="0034697F">
        <w:t>Crabtree, C. Taylor, S. Primeaux, J. Simkin, L. Simon Peter, D. Worthylake, S. Edwards, L. Birke</w:t>
      </w:r>
      <w:r w:rsidR="00117145">
        <w:t xml:space="preserve"> (guest)</w:t>
      </w:r>
      <w:r w:rsidR="0034697F">
        <w:t>, G. Athas</w:t>
      </w:r>
      <w:r w:rsidR="00117145">
        <w:t xml:space="preserve"> (guest)</w:t>
      </w:r>
      <w:r w:rsidR="0034697F">
        <w:t>, D. Kapusta</w:t>
      </w:r>
      <w:r w:rsidR="00117145">
        <w:t xml:space="preserve"> (guest)</w:t>
      </w:r>
      <w:r w:rsidR="0034697F">
        <w:t>, R. Maiya</w:t>
      </w:r>
      <w:r w:rsidR="00117145">
        <w:t xml:space="preserve"> (guest)</w:t>
      </w:r>
      <w:r w:rsidR="0034697F">
        <w:t xml:space="preserve">, R. Majumder </w:t>
      </w:r>
      <w:r w:rsidR="00117145">
        <w:t>(guest)</w:t>
      </w:r>
    </w:p>
    <w:p w14:paraId="3D3FB11B" w14:textId="1E38E114" w:rsidR="00784677" w:rsidRDefault="00784677" w:rsidP="00784677">
      <w:r w:rsidRPr="00784677">
        <w:rPr>
          <w:u w:val="single"/>
        </w:rPr>
        <w:t>Prox</w:t>
      </w:r>
      <w:r>
        <w:rPr>
          <w:u w:val="single"/>
        </w:rPr>
        <w:t>ies</w:t>
      </w:r>
      <w:r>
        <w:t>: None</w:t>
      </w:r>
    </w:p>
    <w:p w14:paraId="5E1A8000" w14:textId="7AA7E6DE" w:rsidR="0034697F" w:rsidRDefault="00784677" w:rsidP="00784677">
      <w:r w:rsidRPr="00784677">
        <w:rPr>
          <w:u w:val="single"/>
        </w:rPr>
        <w:t>Absent</w:t>
      </w:r>
      <w:r>
        <w:t xml:space="preserve">: </w:t>
      </w:r>
      <w:r w:rsidR="0034697F">
        <w:t xml:space="preserve">D. Felipe, R. Gomez, S. Holman, J. Hunt, </w:t>
      </w:r>
      <w:r w:rsidR="001D31CC">
        <w:t xml:space="preserve">M. Maness, A. Martin, </w:t>
      </w:r>
      <w:r w:rsidR="0034697F">
        <w:t xml:space="preserve">S. Sarkar, L. Stuke, </w:t>
      </w:r>
    </w:p>
    <w:p w14:paraId="38EC1222" w14:textId="03894C53" w:rsidR="00784677" w:rsidRDefault="00784677" w:rsidP="00784677">
      <w:r>
        <w:t>Called to order</w:t>
      </w:r>
      <w:r w:rsidR="0034697F">
        <w:t xml:space="preserve">: </w:t>
      </w:r>
      <w:r>
        <w:t>1601</w:t>
      </w:r>
    </w:p>
    <w:p w14:paraId="0ED113EB" w14:textId="576F27F2" w:rsidR="00784677" w:rsidRDefault="00784677" w:rsidP="00E17A1B">
      <w:pPr>
        <w:pStyle w:val="ListParagraph"/>
        <w:numPr>
          <w:ilvl w:val="0"/>
          <w:numId w:val="1"/>
        </w:numPr>
      </w:pPr>
      <w:r>
        <w:t>Approval of August meeting minutes: (motion Sanjay Kamboj, MD, second Stefany Primeaux, Ph</w:t>
      </w:r>
      <w:r w:rsidR="00C66AB7">
        <w:t>.D.)</w:t>
      </w:r>
    </w:p>
    <w:p w14:paraId="1006255E" w14:textId="77777777" w:rsidR="00A958C7" w:rsidRDefault="00A958C7" w:rsidP="00A958C7">
      <w:pPr>
        <w:pStyle w:val="ListParagraph"/>
        <w:ind w:left="360"/>
      </w:pPr>
    </w:p>
    <w:p w14:paraId="2DDE860E" w14:textId="3048094D" w:rsidR="005E23DB" w:rsidRDefault="005E23DB" w:rsidP="00E17A1B">
      <w:pPr>
        <w:pStyle w:val="ListParagraph"/>
        <w:numPr>
          <w:ilvl w:val="0"/>
          <w:numId w:val="1"/>
        </w:numPr>
      </w:pPr>
      <w:r>
        <w:t xml:space="preserve">Reports: </w:t>
      </w:r>
    </w:p>
    <w:p w14:paraId="49268A68" w14:textId="5472427F" w:rsidR="00F31966" w:rsidRDefault="005E23DB" w:rsidP="00E17A1B">
      <w:pPr>
        <w:pStyle w:val="ListParagraph"/>
        <w:numPr>
          <w:ilvl w:val="1"/>
          <w:numId w:val="1"/>
        </w:numPr>
      </w:pPr>
      <w:r w:rsidRPr="00A958C7">
        <w:rPr>
          <w:b/>
          <w:bCs/>
          <w:u w:val="single"/>
        </w:rPr>
        <w:t>Exec</w:t>
      </w:r>
      <w:r w:rsidR="0034697F">
        <w:rPr>
          <w:b/>
          <w:bCs/>
          <w:u w:val="single"/>
        </w:rPr>
        <w:t>utive</w:t>
      </w:r>
      <w:r w:rsidRPr="00A958C7">
        <w:rPr>
          <w:b/>
          <w:bCs/>
          <w:u w:val="single"/>
        </w:rPr>
        <w:t xml:space="preserve"> </w:t>
      </w:r>
      <w:r w:rsidR="0034697F">
        <w:rPr>
          <w:b/>
          <w:bCs/>
          <w:u w:val="single"/>
        </w:rPr>
        <w:t>C</w:t>
      </w:r>
      <w:r w:rsidRPr="00A958C7">
        <w:rPr>
          <w:b/>
          <w:bCs/>
          <w:u w:val="single"/>
        </w:rPr>
        <w:t>ommittee</w:t>
      </w:r>
      <w:r>
        <w:t xml:space="preserve">: </w:t>
      </w:r>
      <w:r w:rsidR="00784677">
        <w:t xml:space="preserve">Report deferred </w:t>
      </w:r>
      <w:r>
        <w:t>did not meet</w:t>
      </w:r>
    </w:p>
    <w:p w14:paraId="0FED4E4B" w14:textId="77777777" w:rsidR="00A958C7" w:rsidRDefault="00A958C7" w:rsidP="00A958C7">
      <w:pPr>
        <w:pStyle w:val="ListParagraph"/>
      </w:pPr>
    </w:p>
    <w:p w14:paraId="75638746" w14:textId="5E5C647A" w:rsidR="00CE09DB" w:rsidRDefault="005E23DB" w:rsidP="00E17A1B">
      <w:pPr>
        <w:pStyle w:val="ListParagraph"/>
        <w:numPr>
          <w:ilvl w:val="1"/>
          <w:numId w:val="1"/>
        </w:numPr>
      </w:pPr>
      <w:r w:rsidRPr="00A958C7">
        <w:rPr>
          <w:b/>
          <w:bCs/>
          <w:u w:val="single"/>
        </w:rPr>
        <w:t>SOM Admin</w:t>
      </w:r>
      <w:r w:rsidR="00CE09DB" w:rsidRPr="00A958C7">
        <w:rPr>
          <w:b/>
          <w:bCs/>
          <w:u w:val="single"/>
        </w:rPr>
        <w:t>istrative</w:t>
      </w:r>
      <w:r w:rsidRPr="00A958C7">
        <w:rPr>
          <w:b/>
          <w:bCs/>
          <w:u w:val="single"/>
        </w:rPr>
        <w:t xml:space="preserve"> Council</w:t>
      </w:r>
      <w:r>
        <w:t xml:space="preserve"> (</w:t>
      </w:r>
      <w:r w:rsidR="00CE09DB">
        <w:t>courtesy of Judy Crabtree</w:t>
      </w:r>
      <w:r w:rsidR="00C66AB7">
        <w:t>, Ph.D.</w:t>
      </w:r>
      <w:r w:rsidR="00CE09DB">
        <w:t xml:space="preserve">) </w:t>
      </w:r>
    </w:p>
    <w:p w14:paraId="7E644983" w14:textId="32B6F45C" w:rsidR="00CE09DB" w:rsidRPr="00A958C7" w:rsidRDefault="00CE09DB" w:rsidP="00970EBC">
      <w:pPr>
        <w:pStyle w:val="ListParagraph"/>
        <w:numPr>
          <w:ilvl w:val="0"/>
          <w:numId w:val="12"/>
        </w:numPr>
        <w:rPr>
          <w:u w:val="single"/>
        </w:rPr>
      </w:pPr>
      <w:r w:rsidRPr="00A958C7">
        <w:rPr>
          <w:u w:val="single"/>
        </w:rPr>
        <w:t>Dr. DiCarlo update</w:t>
      </w:r>
      <w:r w:rsidR="00E17A1B" w:rsidRPr="00A958C7">
        <w:rPr>
          <w:u w:val="single"/>
        </w:rPr>
        <w:t xml:space="preserve">: </w:t>
      </w:r>
    </w:p>
    <w:p w14:paraId="68652D3C" w14:textId="43097641" w:rsidR="00CE09DB" w:rsidRDefault="00CE09DB" w:rsidP="00CE09DB">
      <w:pPr>
        <w:pStyle w:val="ListParagraph"/>
        <w:numPr>
          <w:ilvl w:val="0"/>
          <w:numId w:val="3"/>
        </w:numPr>
      </w:pPr>
      <w:r>
        <w:t xml:space="preserve">John Stewart </w:t>
      </w:r>
      <w:r w:rsidR="00BB1BC3">
        <w:t xml:space="preserve">(LCMC LSU health Cancer Center Director) </w:t>
      </w:r>
      <w:r>
        <w:t>introduction</w:t>
      </w:r>
      <w:r w:rsidR="00BB1BC3">
        <w:t>: F</w:t>
      </w:r>
      <w:r>
        <w:t xml:space="preserve">ull time on campus on Monday. Couldn’t attend </w:t>
      </w:r>
      <w:r w:rsidR="00BB1BC3">
        <w:t>meeting</w:t>
      </w:r>
      <w:r>
        <w:t xml:space="preserve"> but will give a presentation on his vision at the Nov</w:t>
      </w:r>
      <w:r w:rsidR="00BB1BC3">
        <w:t xml:space="preserve">ember </w:t>
      </w:r>
      <w:r>
        <w:t>admin council meeting.</w:t>
      </w:r>
    </w:p>
    <w:p w14:paraId="0C854060" w14:textId="38A3785A" w:rsidR="00CE09DB" w:rsidRDefault="00CE09DB" w:rsidP="00CE09DB">
      <w:pPr>
        <w:pStyle w:val="ListParagraph"/>
        <w:numPr>
          <w:ilvl w:val="0"/>
          <w:numId w:val="3"/>
        </w:numPr>
      </w:pPr>
      <w:r>
        <w:t xml:space="preserve">Leadership Searches: </w:t>
      </w:r>
    </w:p>
    <w:p w14:paraId="6F0353BA" w14:textId="2B295B85" w:rsidR="00CE09DB" w:rsidRDefault="00CE09DB" w:rsidP="00CE09DB">
      <w:pPr>
        <w:pStyle w:val="ListParagraph"/>
        <w:numPr>
          <w:ilvl w:val="1"/>
          <w:numId w:val="3"/>
        </w:numPr>
      </w:pPr>
      <w:r>
        <w:t xml:space="preserve">Dept </w:t>
      </w:r>
      <w:r w:rsidR="00BB1BC3">
        <w:t>H</w:t>
      </w:r>
      <w:r>
        <w:t xml:space="preserve">ead </w:t>
      </w:r>
      <w:r w:rsidR="00BB1BC3">
        <w:t xml:space="preserve">of </w:t>
      </w:r>
      <w:r>
        <w:t>Surgery – 14 applicants so far, 2 may not meet requirements</w:t>
      </w:r>
      <w:r w:rsidR="00BB1BC3">
        <w:t>. Search</w:t>
      </w:r>
      <w:r>
        <w:t xml:space="preserve"> committee met last week</w:t>
      </w:r>
      <w:r w:rsidR="00BB1BC3">
        <w:t xml:space="preserve"> and</w:t>
      </w:r>
      <w:r>
        <w:t xml:space="preserve"> external ads will stay up for several more weeks since we lost some time with Ida. Prelim interviews expected late Oct</w:t>
      </w:r>
      <w:r w:rsidR="00BB1BC3">
        <w:t>ober/early</w:t>
      </w:r>
      <w:r>
        <w:t xml:space="preserve"> Nov</w:t>
      </w:r>
      <w:r w:rsidR="00BB1BC3">
        <w:t>ember</w:t>
      </w:r>
      <w:r>
        <w:t xml:space="preserve">.  Faculty should encourage good candidates to apply. </w:t>
      </w:r>
    </w:p>
    <w:p w14:paraId="6DAFF0E4" w14:textId="6CD7C593" w:rsidR="00CE09DB" w:rsidRDefault="00BB1BC3" w:rsidP="00CE09DB">
      <w:pPr>
        <w:pStyle w:val="ListParagraph"/>
        <w:numPr>
          <w:ilvl w:val="1"/>
          <w:numId w:val="3"/>
        </w:numPr>
      </w:pPr>
      <w:r>
        <w:t>Assistant</w:t>
      </w:r>
      <w:r w:rsidR="00CE09DB">
        <w:t xml:space="preserve"> Dean of Student Affairs – slightly delayed by Ida, but search is now completed. Announcement will be made soon.</w:t>
      </w:r>
    </w:p>
    <w:p w14:paraId="11B95171" w14:textId="50570798" w:rsidR="00CE09DB" w:rsidRDefault="00CE09DB" w:rsidP="00CE09DB">
      <w:pPr>
        <w:pStyle w:val="ListParagraph"/>
        <w:numPr>
          <w:ilvl w:val="1"/>
          <w:numId w:val="3"/>
        </w:numPr>
      </w:pPr>
      <w:r>
        <w:t>Dept head Family Med– Nelson and Di</w:t>
      </w:r>
      <w:r w:rsidR="00BB1BC3">
        <w:t>C</w:t>
      </w:r>
      <w:r>
        <w:t>arlo working with leadership at Kenner to resolve a few issues with residency program there before a final decision will be made on a new Dept Head.</w:t>
      </w:r>
    </w:p>
    <w:p w14:paraId="0D762436" w14:textId="77777777" w:rsidR="00CE09DB" w:rsidRDefault="00CE09DB" w:rsidP="00CE09DB">
      <w:pPr>
        <w:pStyle w:val="ListParagraph"/>
        <w:numPr>
          <w:ilvl w:val="0"/>
          <w:numId w:val="3"/>
        </w:numPr>
      </w:pPr>
      <w:r>
        <w:t>Promotion packets are all in and headed to P&amp;T committee – 45 packets for promotion this year</w:t>
      </w:r>
    </w:p>
    <w:p w14:paraId="2DA092B2" w14:textId="03C79300" w:rsidR="00CE09DB" w:rsidRDefault="00CE09DB" w:rsidP="00BB1BC3">
      <w:pPr>
        <w:pStyle w:val="ListParagraph"/>
        <w:numPr>
          <w:ilvl w:val="0"/>
          <w:numId w:val="3"/>
        </w:numPr>
      </w:pPr>
      <w:r>
        <w:t>COVID guidelines – Updated beginning last week</w:t>
      </w:r>
    </w:p>
    <w:p w14:paraId="04287934" w14:textId="54500E96" w:rsidR="00CE09DB" w:rsidRDefault="00CE09DB" w:rsidP="00BB1BC3">
      <w:pPr>
        <w:pStyle w:val="ListParagraph"/>
        <w:numPr>
          <w:ilvl w:val="1"/>
          <w:numId w:val="3"/>
        </w:numPr>
      </w:pPr>
      <w:r>
        <w:t xml:space="preserve">Domestic travel now allowed. Supervisors to ensure traveler is </w:t>
      </w:r>
      <w:r w:rsidR="00E17A1B">
        <w:t>fully vaccinated</w:t>
      </w:r>
      <w:r>
        <w:t xml:space="preserve">. </w:t>
      </w:r>
    </w:p>
    <w:p w14:paraId="1FBE7EC2" w14:textId="73C919DC" w:rsidR="00CE09DB" w:rsidRDefault="00CE09DB" w:rsidP="00BB1BC3">
      <w:pPr>
        <w:pStyle w:val="ListParagraph"/>
        <w:numPr>
          <w:ilvl w:val="1"/>
          <w:numId w:val="3"/>
        </w:numPr>
      </w:pPr>
      <w:r>
        <w:t xml:space="preserve">At beginning of Delta surge, quarantine was required for anyone with significant exposure, but now this has </w:t>
      </w:r>
      <w:r w:rsidR="00E17A1B">
        <w:t>reverted</w:t>
      </w:r>
      <w:r>
        <w:t xml:space="preserve"> to no quarantine for those fully vaccinated</w:t>
      </w:r>
      <w:r w:rsidR="00BB1BC3">
        <w:t xml:space="preserve"> </w:t>
      </w:r>
      <w:r>
        <w:t>but testing is required.</w:t>
      </w:r>
      <w:r w:rsidRPr="008577C9">
        <w:t xml:space="preserve"> </w:t>
      </w:r>
    </w:p>
    <w:p w14:paraId="6A119B29" w14:textId="04C4947F" w:rsidR="00CE09DB" w:rsidRDefault="00CE09DB" w:rsidP="00BB1BC3">
      <w:pPr>
        <w:pStyle w:val="ListParagraph"/>
        <w:numPr>
          <w:ilvl w:val="1"/>
          <w:numId w:val="3"/>
        </w:numPr>
      </w:pPr>
      <w:r>
        <w:t xml:space="preserve">Still working on surveillance testing for those who are non-vaccinated. Expect weekly testing of non-vaccinated people to start mid of Nov. There will be a site </w:t>
      </w:r>
      <w:r>
        <w:lastRenderedPageBreak/>
        <w:t xml:space="preserve">for uploading </w:t>
      </w:r>
      <w:r w:rsidR="00BB1BC3">
        <w:t>vaccination status</w:t>
      </w:r>
      <w:r>
        <w:t xml:space="preserve"> to avoid weekly testing.  Challenge is that we still don’t have an accurate idea of the number of unvaccinated people on campus.</w:t>
      </w:r>
    </w:p>
    <w:p w14:paraId="407A670F" w14:textId="4A714FF9" w:rsidR="00CE09DB" w:rsidRDefault="00CE09DB" w:rsidP="00BB1BC3">
      <w:pPr>
        <w:pStyle w:val="ListParagraph"/>
        <w:numPr>
          <w:ilvl w:val="1"/>
          <w:numId w:val="3"/>
        </w:numPr>
      </w:pPr>
      <w:r>
        <w:t xml:space="preserve">There is a weekly email from Leslie Capo with the vaccination </w:t>
      </w:r>
      <w:r w:rsidR="00BB1BC3">
        <w:t xml:space="preserve">clinic </w:t>
      </w:r>
      <w:r>
        <w:t>schedule for both flu and COVID. COVID vaccination for anyone</w:t>
      </w:r>
      <w:r w:rsidR="00BB1BC3">
        <w:t xml:space="preserve"> but Flu</w:t>
      </w:r>
      <w:r>
        <w:t xml:space="preserve"> vaccine only for LSUHSC faculty/staff/students.</w:t>
      </w:r>
      <w:r w:rsidR="00BB1BC3">
        <w:t xml:space="preserve"> </w:t>
      </w:r>
    </w:p>
    <w:p w14:paraId="32D08B42" w14:textId="3B5CCD9B" w:rsidR="00CE09DB" w:rsidRDefault="00CE09DB" w:rsidP="00BB1BC3">
      <w:pPr>
        <w:pStyle w:val="ListParagraph"/>
        <w:numPr>
          <w:ilvl w:val="1"/>
          <w:numId w:val="3"/>
        </w:numPr>
      </w:pPr>
      <w:r>
        <w:t>COVID testing being done daily but hours are variable</w:t>
      </w:r>
      <w:r w:rsidR="00BB1BC3">
        <w:t xml:space="preserve">. Appointments can be made </w:t>
      </w:r>
      <w:r>
        <w:t xml:space="preserve">via website. </w:t>
      </w:r>
    </w:p>
    <w:p w14:paraId="587343B3" w14:textId="77777777" w:rsidR="00970EBC" w:rsidRDefault="00CE09DB" w:rsidP="00CE09DB">
      <w:pPr>
        <w:pStyle w:val="ListParagraph"/>
        <w:numPr>
          <w:ilvl w:val="1"/>
          <w:numId w:val="3"/>
        </w:numPr>
      </w:pPr>
      <w:r>
        <w:t>Vaccine requirement – goes into effect in Nov</w:t>
      </w:r>
      <w:r w:rsidR="00BB1BC3">
        <w:t>ember. E</w:t>
      </w:r>
      <w:r>
        <w:t xml:space="preserve">xemptions for medical and religious in progress, online forms are almost ready (by end of week). Requirements for the hospitals are often different than the requirements for LSUHSC. In general, our personnel </w:t>
      </w:r>
      <w:r w:rsidR="00BB1BC3">
        <w:t>must</w:t>
      </w:r>
      <w:r>
        <w:t xml:space="preserve"> adhere to hospital policy.</w:t>
      </w:r>
    </w:p>
    <w:p w14:paraId="620184CE" w14:textId="3DE19048" w:rsidR="00CE09DB" w:rsidRPr="00A958C7" w:rsidRDefault="00CE09DB" w:rsidP="0050254B">
      <w:pPr>
        <w:pStyle w:val="ListParagraph"/>
        <w:numPr>
          <w:ilvl w:val="0"/>
          <w:numId w:val="12"/>
        </w:numPr>
        <w:rPr>
          <w:u w:val="single"/>
        </w:rPr>
      </w:pPr>
      <w:r w:rsidRPr="00A958C7">
        <w:rPr>
          <w:u w:val="single"/>
        </w:rPr>
        <w:t xml:space="preserve">Dr. Lazarus </w:t>
      </w:r>
      <w:r w:rsidR="0050254B" w:rsidRPr="00A958C7">
        <w:rPr>
          <w:u w:val="single"/>
        </w:rPr>
        <w:t xml:space="preserve">update: </w:t>
      </w:r>
      <w:r w:rsidRPr="00A958C7">
        <w:rPr>
          <w:u w:val="single"/>
        </w:rPr>
        <w:t xml:space="preserve"> </w:t>
      </w:r>
    </w:p>
    <w:p w14:paraId="6F50C3E6" w14:textId="657D9096" w:rsidR="00CE09DB" w:rsidRDefault="00970EBC" w:rsidP="0050254B">
      <w:pPr>
        <w:pStyle w:val="ListParagraph"/>
        <w:numPr>
          <w:ilvl w:val="0"/>
          <w:numId w:val="13"/>
        </w:numPr>
      </w:pPr>
      <w:r w:rsidRPr="00970EBC">
        <w:t>White coat ceremonies:</w:t>
      </w:r>
      <w:r>
        <w:t xml:space="preserve"> F</w:t>
      </w:r>
      <w:r w:rsidR="00CE09DB">
        <w:t xml:space="preserve">irst </w:t>
      </w:r>
      <w:r>
        <w:t>year students: Held on</w:t>
      </w:r>
      <w:r w:rsidR="00CE09DB">
        <w:t xml:space="preserve"> 10/2</w:t>
      </w:r>
      <w:r>
        <w:t xml:space="preserve"> as </w:t>
      </w:r>
      <w:r w:rsidR="00CE09DB">
        <w:t>a student-only event</w:t>
      </w:r>
      <w:r>
        <w:t xml:space="preserve"> bu</w:t>
      </w:r>
      <w:r w:rsidR="0050254B">
        <w:t>t</w:t>
      </w:r>
      <w:r>
        <w:t xml:space="preserve"> was </w:t>
      </w:r>
      <w:r w:rsidR="00CE09DB">
        <w:t>live</w:t>
      </w:r>
      <w:r w:rsidR="0050254B">
        <w:t>-</w:t>
      </w:r>
      <w:r w:rsidR="00CE09DB">
        <w:t xml:space="preserve">streamed for family and friends from lounge in Superdome. Did not put coats on the students but they received a stethoscope courtesy of the Foundation. Second </w:t>
      </w:r>
      <w:r>
        <w:t xml:space="preserve">year students:  </w:t>
      </w:r>
      <w:r w:rsidR="00CE09DB">
        <w:t xml:space="preserve">will be held on Oct 16 </w:t>
      </w:r>
      <w:r>
        <w:t>(</w:t>
      </w:r>
      <w:r w:rsidR="0050254B">
        <w:t>postponed</w:t>
      </w:r>
      <w:r>
        <w:t xml:space="preserve"> initially due to Ida). Will follow same format as first year students. </w:t>
      </w:r>
    </w:p>
    <w:p w14:paraId="0878526F" w14:textId="7AA39CF1" w:rsidR="00CE09DB" w:rsidRDefault="00CE09DB" w:rsidP="0050254B">
      <w:pPr>
        <w:pStyle w:val="ListParagraph"/>
        <w:numPr>
          <w:ilvl w:val="0"/>
          <w:numId w:val="13"/>
        </w:numPr>
      </w:pPr>
      <w:r>
        <w:t>Scott Embl</w:t>
      </w:r>
      <w:r w:rsidR="0050254B">
        <w:t>e</w:t>
      </w:r>
      <w:r>
        <w:t>y from CAP talked to all L1 and L2 students yesterday to check in and reiterate what CAP services are available.  (Increased stress leve</w:t>
      </w:r>
      <w:r w:rsidR="0050254B">
        <w:t>ls a</w:t>
      </w:r>
      <w:r>
        <w:t>mong L1</w:t>
      </w:r>
      <w:r w:rsidR="0050254B">
        <w:t>s</w:t>
      </w:r>
      <w:r>
        <w:t xml:space="preserve"> and L2</w:t>
      </w:r>
      <w:r w:rsidR="0050254B">
        <w:t>s</w:t>
      </w:r>
      <w:r>
        <w:t xml:space="preserve">). </w:t>
      </w:r>
    </w:p>
    <w:p w14:paraId="0AFF13D1" w14:textId="1CE7909D" w:rsidR="00CE09DB" w:rsidRDefault="0050254B" w:rsidP="0050254B">
      <w:pPr>
        <w:pStyle w:val="ListParagraph"/>
        <w:ind w:left="1440"/>
      </w:pPr>
      <w:r>
        <w:t xml:space="preserve">Dr. </w:t>
      </w:r>
      <w:r w:rsidR="00CE09DB">
        <w:t xml:space="preserve">Rahn Bailey, </w:t>
      </w:r>
      <w:r>
        <w:t>C</w:t>
      </w:r>
      <w:r w:rsidR="00CE09DB">
        <w:t>hair of Psychiatry</w:t>
      </w:r>
      <w:r>
        <w:t>,</w:t>
      </w:r>
      <w:r w:rsidR="00CE09DB">
        <w:t xml:space="preserve"> also discussed keeping resources available (phone hotline, etc) for our students dealing with elevated stress levels from COVID and Ida.</w:t>
      </w:r>
    </w:p>
    <w:p w14:paraId="76A7E1D5" w14:textId="13D02925" w:rsidR="00CE09DB" w:rsidRDefault="00CE09DB" w:rsidP="0050254B">
      <w:pPr>
        <w:pStyle w:val="ListParagraph"/>
        <w:numPr>
          <w:ilvl w:val="0"/>
          <w:numId w:val="13"/>
        </w:numPr>
      </w:pPr>
      <w:r>
        <w:t xml:space="preserve">Curriculum disruptions from Ida – </w:t>
      </w:r>
      <w:r w:rsidR="002850EA">
        <w:t xml:space="preserve">Changes to minimize stresses to students: </w:t>
      </w:r>
      <w:r>
        <w:t>grading changes, de</w:t>
      </w:r>
      <w:r w:rsidR="0050254B">
        <w:t>-</w:t>
      </w:r>
      <w:r>
        <w:t xml:space="preserve">stressed the exams, took out some of the lectures that were not core curriculum. L1s took first exams last Friday L2s last </w:t>
      </w:r>
      <w:r w:rsidR="00A6466E">
        <w:t>W</w:t>
      </w:r>
      <w:r>
        <w:t>ed</w:t>
      </w:r>
      <w:r w:rsidR="00A6466E">
        <w:t xml:space="preserve">nesday. All will </w:t>
      </w:r>
      <w:r>
        <w:t>finish semester on time. Back in</w:t>
      </w:r>
      <w:r w:rsidR="00A6466E">
        <w:t>-</w:t>
      </w:r>
      <w:r>
        <w:t>person for anatomy labs</w:t>
      </w:r>
      <w:r w:rsidR="00A6466E">
        <w:t xml:space="preserve"> with half of </w:t>
      </w:r>
      <w:r>
        <w:t>the class at a time.</w:t>
      </w:r>
    </w:p>
    <w:p w14:paraId="218FAF54" w14:textId="43E5AD78" w:rsidR="00CE09DB" w:rsidRDefault="00CE09DB" w:rsidP="0050254B">
      <w:pPr>
        <w:pStyle w:val="ListParagraph"/>
        <w:numPr>
          <w:ilvl w:val="0"/>
          <w:numId w:val="13"/>
        </w:numPr>
      </w:pPr>
      <w:r>
        <w:t>4</w:t>
      </w:r>
      <w:r w:rsidRPr="00CD6E9B">
        <w:rPr>
          <w:vertAlign w:val="superscript"/>
        </w:rPr>
        <w:t>th</w:t>
      </w:r>
      <w:r>
        <w:t xml:space="preserve"> year students all got their ERAS applications in on time. </w:t>
      </w:r>
      <w:r w:rsidR="002850EA">
        <w:t xml:space="preserve">All interviews will be virtual- </w:t>
      </w:r>
      <w:r>
        <w:t xml:space="preserve"> </w:t>
      </w:r>
      <w:r w:rsidR="00A6466E">
        <w:t xml:space="preserve">spaces in library and elsewhere are available for students to use. </w:t>
      </w:r>
    </w:p>
    <w:p w14:paraId="2045E23D" w14:textId="747A6A52" w:rsidR="00CE09DB" w:rsidRPr="00A958C7" w:rsidRDefault="00CE09DB" w:rsidP="0050254B">
      <w:pPr>
        <w:pStyle w:val="ListParagraph"/>
        <w:numPr>
          <w:ilvl w:val="0"/>
          <w:numId w:val="12"/>
        </w:numPr>
        <w:rPr>
          <w:u w:val="single"/>
        </w:rPr>
      </w:pPr>
      <w:r w:rsidRPr="00A958C7">
        <w:rPr>
          <w:u w:val="single"/>
        </w:rPr>
        <w:t>Dr. Maupin</w:t>
      </w:r>
      <w:r w:rsidR="00E17A1B" w:rsidRPr="00A958C7">
        <w:rPr>
          <w:u w:val="single"/>
        </w:rPr>
        <w:t xml:space="preserve">: </w:t>
      </w:r>
      <w:r w:rsidRPr="00A958C7">
        <w:rPr>
          <w:u w:val="single"/>
        </w:rPr>
        <w:t xml:space="preserve"> GME workshop</w:t>
      </w:r>
    </w:p>
    <w:p w14:paraId="340504E5" w14:textId="11EF012E" w:rsidR="00CE09DB" w:rsidRDefault="00CE09DB" w:rsidP="00CE09DB">
      <w:pPr>
        <w:pStyle w:val="ListParagraph"/>
        <w:numPr>
          <w:ilvl w:val="0"/>
          <w:numId w:val="5"/>
        </w:numPr>
      </w:pPr>
      <w:r>
        <w:t>Had a GME workshop, 2</w:t>
      </w:r>
      <w:r w:rsidRPr="00DE6C02">
        <w:rPr>
          <w:vertAlign w:val="superscript"/>
        </w:rPr>
        <w:t>nd</w:t>
      </w:r>
      <w:r>
        <w:t xml:space="preserve"> annual showcase for recruiting students from underrepresented communities.  Hosted the last Saturday in Sept, despite Ida. 14 clinical departments participated. Had 150 registrations, 80 attended – some local, some from Puerto Rico</w:t>
      </w:r>
      <w:r w:rsidR="00A6466E">
        <w:t>, and i</w:t>
      </w:r>
      <w:r>
        <w:t>nternational institutions. Next year – work in advance to look at how to continue to evolve and expand the reach</w:t>
      </w:r>
      <w:r w:rsidR="00A6466E">
        <w:t xml:space="preserve"> of this program</w:t>
      </w:r>
      <w:r>
        <w:t>. Wants to learn more about online resources/presence of the diversity groups within departments.</w:t>
      </w:r>
    </w:p>
    <w:p w14:paraId="3F998AA6" w14:textId="4EE6D923" w:rsidR="00CE09DB" w:rsidRPr="00A958C7" w:rsidRDefault="00CE09DB" w:rsidP="0050254B">
      <w:pPr>
        <w:pStyle w:val="ListParagraph"/>
        <w:numPr>
          <w:ilvl w:val="0"/>
          <w:numId w:val="12"/>
        </w:numPr>
        <w:rPr>
          <w:u w:val="single"/>
        </w:rPr>
      </w:pPr>
      <w:r w:rsidRPr="00A958C7">
        <w:rPr>
          <w:u w:val="single"/>
        </w:rPr>
        <w:t xml:space="preserve">Dr. Tsien – </w:t>
      </w:r>
      <w:r w:rsidR="00A6466E" w:rsidRPr="00A958C7">
        <w:rPr>
          <w:u w:val="single"/>
        </w:rPr>
        <w:t>R</w:t>
      </w:r>
      <w:r w:rsidRPr="00A958C7">
        <w:rPr>
          <w:u w:val="single"/>
        </w:rPr>
        <w:t xml:space="preserve">esearch </w:t>
      </w:r>
      <w:r w:rsidR="00A6466E" w:rsidRPr="00A958C7">
        <w:rPr>
          <w:u w:val="single"/>
        </w:rPr>
        <w:t>Ca</w:t>
      </w:r>
      <w:r w:rsidRPr="00A958C7">
        <w:rPr>
          <w:u w:val="single"/>
        </w:rPr>
        <w:t>fé</w:t>
      </w:r>
    </w:p>
    <w:p w14:paraId="0068EAC2" w14:textId="77777777" w:rsidR="00CE09DB" w:rsidRDefault="00CE09DB" w:rsidP="00CE09DB">
      <w:pPr>
        <w:pStyle w:val="ListParagraph"/>
        <w:numPr>
          <w:ilvl w:val="0"/>
          <w:numId w:val="6"/>
        </w:numPr>
      </w:pPr>
      <w:r>
        <w:t>Presented slides about the Research Café and upcoming schedule of events, all noon-1pm via zoom.</w:t>
      </w:r>
    </w:p>
    <w:p w14:paraId="5402CFE5" w14:textId="77777777" w:rsidR="00CE09DB" w:rsidRDefault="00CE09DB" w:rsidP="00CE09DB">
      <w:pPr>
        <w:pStyle w:val="ListParagraph"/>
        <w:numPr>
          <w:ilvl w:val="1"/>
          <w:numId w:val="6"/>
        </w:numPr>
      </w:pPr>
      <w:r>
        <w:t>Success with Intramural Funding 10/20/21</w:t>
      </w:r>
    </w:p>
    <w:p w14:paraId="0AEE5F9C" w14:textId="77777777" w:rsidR="00CE09DB" w:rsidRDefault="00CE09DB" w:rsidP="00CE09DB">
      <w:pPr>
        <w:pStyle w:val="ListParagraph"/>
        <w:numPr>
          <w:ilvl w:val="1"/>
          <w:numId w:val="6"/>
        </w:numPr>
      </w:pPr>
      <w:r>
        <w:t>Responsible Conduct in Research and DEI in research 11/11/21</w:t>
      </w:r>
    </w:p>
    <w:p w14:paraId="75D6963F" w14:textId="77777777" w:rsidR="00CE09DB" w:rsidRDefault="00CE09DB" w:rsidP="00CE09DB">
      <w:pPr>
        <w:pStyle w:val="ListParagraph"/>
        <w:numPr>
          <w:ilvl w:val="1"/>
          <w:numId w:val="6"/>
        </w:numPr>
      </w:pPr>
      <w:r>
        <w:t>Proposal Development Workshop 12/8/21</w:t>
      </w:r>
    </w:p>
    <w:p w14:paraId="444EE007" w14:textId="77777777" w:rsidR="00CE09DB" w:rsidRDefault="00CE09DB" w:rsidP="00CE09DB">
      <w:pPr>
        <w:pStyle w:val="ListParagraph"/>
        <w:numPr>
          <w:ilvl w:val="1"/>
          <w:numId w:val="6"/>
        </w:numPr>
      </w:pPr>
      <w:r>
        <w:t>Specific Aims Workshop 1/12/22</w:t>
      </w:r>
    </w:p>
    <w:p w14:paraId="20F5512D" w14:textId="77777777" w:rsidR="00CE09DB" w:rsidRDefault="00CE09DB" w:rsidP="00CE09DB">
      <w:pPr>
        <w:pStyle w:val="ListParagraph"/>
        <w:numPr>
          <w:ilvl w:val="1"/>
          <w:numId w:val="6"/>
        </w:numPr>
      </w:pPr>
      <w:r>
        <w:t>Research Strategy 2/9/22</w:t>
      </w:r>
    </w:p>
    <w:p w14:paraId="7E37DCA6" w14:textId="77777777" w:rsidR="00CE09DB" w:rsidRDefault="00CE09DB" w:rsidP="00CE09DB">
      <w:pPr>
        <w:pStyle w:val="ListParagraph"/>
        <w:numPr>
          <w:ilvl w:val="1"/>
          <w:numId w:val="6"/>
        </w:numPr>
      </w:pPr>
      <w:r>
        <w:t>Biosketch, Budget and Budget Justification 3/9/22</w:t>
      </w:r>
    </w:p>
    <w:p w14:paraId="4018BA13" w14:textId="77777777" w:rsidR="00CE09DB" w:rsidRDefault="00CE09DB" w:rsidP="00CE09DB">
      <w:pPr>
        <w:pStyle w:val="ListParagraph"/>
        <w:numPr>
          <w:ilvl w:val="1"/>
          <w:numId w:val="6"/>
        </w:numPr>
      </w:pPr>
      <w:r>
        <w:lastRenderedPageBreak/>
        <w:t>Mock study section 4/13/22</w:t>
      </w:r>
    </w:p>
    <w:p w14:paraId="0FA748CA" w14:textId="6891F411" w:rsidR="00CE09DB" w:rsidRDefault="00CE09DB" w:rsidP="00CE09DB">
      <w:pPr>
        <w:pStyle w:val="ListParagraph"/>
        <w:numPr>
          <w:ilvl w:val="1"/>
          <w:numId w:val="6"/>
        </w:numPr>
      </w:pPr>
      <w:r>
        <w:t>Writing a peer</w:t>
      </w:r>
      <w:r w:rsidR="00A6466E">
        <w:t>-</w:t>
      </w:r>
      <w:r>
        <w:t>reviewed manuscript May 2022</w:t>
      </w:r>
    </w:p>
    <w:p w14:paraId="2AE61EBB" w14:textId="77777777" w:rsidR="00E17A1B" w:rsidRDefault="00CE09DB" w:rsidP="00E17A1B">
      <w:pPr>
        <w:pStyle w:val="ListParagraph"/>
        <w:numPr>
          <w:ilvl w:val="0"/>
          <w:numId w:val="6"/>
        </w:numPr>
      </w:pPr>
      <w:r>
        <w:t xml:space="preserve">Dean Nelson is also looking into having a committee or a company to help review grants in detail. </w:t>
      </w:r>
    </w:p>
    <w:p w14:paraId="60862226" w14:textId="7BB69EF2" w:rsidR="00CE09DB" w:rsidRPr="00A958C7" w:rsidRDefault="00A958C7" w:rsidP="00E17A1B">
      <w:pPr>
        <w:pStyle w:val="ListParagraph"/>
        <w:numPr>
          <w:ilvl w:val="0"/>
          <w:numId w:val="12"/>
        </w:numPr>
        <w:rPr>
          <w:u w:val="single"/>
        </w:rPr>
      </w:pPr>
      <w:r>
        <w:rPr>
          <w:u w:val="single"/>
        </w:rPr>
        <w:t>Dr</w:t>
      </w:r>
      <w:r w:rsidR="00CE09DB" w:rsidRPr="00A958C7">
        <w:rPr>
          <w:u w:val="single"/>
        </w:rPr>
        <w:t>. Winsauer</w:t>
      </w:r>
    </w:p>
    <w:p w14:paraId="14D8EE43" w14:textId="489EF6F7" w:rsidR="00CE09DB" w:rsidRDefault="00CE09DB" w:rsidP="0050254B">
      <w:pPr>
        <w:pStyle w:val="ListParagraph"/>
        <w:numPr>
          <w:ilvl w:val="0"/>
          <w:numId w:val="14"/>
        </w:numPr>
      </w:pPr>
      <w:r>
        <w:t xml:space="preserve">Research Enhancement funding – last month the committee reviewed the July grant submissions: 3 clinical applications and 4 basic science applications – 2 </w:t>
      </w:r>
      <w:r w:rsidR="00A6466E">
        <w:t xml:space="preserve">applications </w:t>
      </w:r>
      <w:r>
        <w:t xml:space="preserve">were recommended for funding. </w:t>
      </w:r>
    </w:p>
    <w:p w14:paraId="61394DBD" w14:textId="2EC6DDCC" w:rsidR="00CE09DB" w:rsidRDefault="00CE09DB" w:rsidP="0050254B">
      <w:pPr>
        <w:pStyle w:val="ListParagraph"/>
        <w:numPr>
          <w:ilvl w:val="0"/>
          <w:numId w:val="14"/>
        </w:numPr>
      </w:pPr>
      <w:r>
        <w:t>Request from Dr. Winsauer: Faculty</w:t>
      </w:r>
      <w:r w:rsidR="00A6466E">
        <w:t>:</w:t>
      </w:r>
      <w:r>
        <w:t xml:space="preserve"> please look at these grants for basic grantsmanship before you sign off on them –issues including figures being too small, references missing, budgets not correct</w:t>
      </w:r>
      <w:r w:rsidR="00A6466E">
        <w:t xml:space="preserve"> (budgets are </w:t>
      </w:r>
      <w:r>
        <w:t>including things the mechanisms don’t pay for</w:t>
      </w:r>
      <w:r w:rsidR="00A6466E">
        <w:t xml:space="preserve"> etc)</w:t>
      </w:r>
      <w:r>
        <w:t>. Attention to detail is important.</w:t>
      </w:r>
    </w:p>
    <w:p w14:paraId="78A48CAB" w14:textId="5EF7BD6C" w:rsidR="002850EA" w:rsidRDefault="00CE09DB" w:rsidP="00E17A1B">
      <w:pPr>
        <w:pStyle w:val="ListParagraph"/>
        <w:numPr>
          <w:ilvl w:val="0"/>
          <w:numId w:val="14"/>
        </w:numPr>
      </w:pPr>
      <w:r>
        <w:t>Dean</w:t>
      </w:r>
      <w:r w:rsidR="00A6466E">
        <w:t>’s</w:t>
      </w:r>
      <w:r>
        <w:t xml:space="preserve"> </w:t>
      </w:r>
      <w:r w:rsidR="00A6466E">
        <w:t>S</w:t>
      </w:r>
      <w:r>
        <w:t>eminar Oct 20 – Eric Lazartigues – ACE2 receptors in COVID.</w:t>
      </w:r>
    </w:p>
    <w:p w14:paraId="3019A724" w14:textId="3DAAF853" w:rsidR="00CE09DB" w:rsidRPr="00A958C7" w:rsidRDefault="00CE09DB" w:rsidP="00E17A1B">
      <w:pPr>
        <w:pStyle w:val="ListParagraph"/>
        <w:numPr>
          <w:ilvl w:val="0"/>
          <w:numId w:val="12"/>
        </w:numPr>
        <w:rPr>
          <w:u w:val="single"/>
        </w:rPr>
      </w:pPr>
      <w:r w:rsidRPr="00A958C7">
        <w:rPr>
          <w:u w:val="single"/>
        </w:rPr>
        <w:t>Dean Nelson</w:t>
      </w:r>
    </w:p>
    <w:p w14:paraId="632DECEA" w14:textId="735663A7" w:rsidR="00CE09DB" w:rsidRDefault="00A6466E" w:rsidP="0050254B">
      <w:pPr>
        <w:pStyle w:val="ListParagraph"/>
        <w:numPr>
          <w:ilvl w:val="0"/>
          <w:numId w:val="17"/>
        </w:numPr>
      </w:pPr>
      <w:r>
        <w:t xml:space="preserve">Dr. </w:t>
      </w:r>
      <w:r w:rsidR="00CE09DB">
        <w:t>Maupin spoke at White coat ceremony</w:t>
      </w:r>
    </w:p>
    <w:p w14:paraId="73E6A8DE" w14:textId="53026985" w:rsidR="00CE09DB" w:rsidRDefault="00A6466E" w:rsidP="0050254B">
      <w:pPr>
        <w:pStyle w:val="ListParagraph"/>
        <w:numPr>
          <w:ilvl w:val="0"/>
          <w:numId w:val="17"/>
        </w:numPr>
      </w:pPr>
      <w:r>
        <w:t xml:space="preserve">Dr. </w:t>
      </w:r>
      <w:r w:rsidR="00CE09DB">
        <w:t>Nuss appointed head of cancer service line at OLOL</w:t>
      </w:r>
    </w:p>
    <w:p w14:paraId="72E94102" w14:textId="65CADA96" w:rsidR="00CE09DB" w:rsidRDefault="00A6466E" w:rsidP="0050254B">
      <w:pPr>
        <w:pStyle w:val="ListParagraph"/>
        <w:numPr>
          <w:ilvl w:val="0"/>
          <w:numId w:val="17"/>
        </w:numPr>
      </w:pPr>
      <w:r>
        <w:t>Vice Chancellor for Academic Affairs &amp; Research</w:t>
      </w:r>
      <w:r w:rsidR="00CE09DB">
        <w:t xml:space="preserve"> job description is being refined and will be sent to committee members 10/7 for review. Search firm will place ad next week and expect a good slate of candidates in a couple of months. All prior candidates have expressed willingness to reapply. Dean of Grad Studies has been removed and is now its own position that will report to the Chancellor (right now </w:t>
      </w:r>
      <w:r>
        <w:t xml:space="preserve">this position is held by </w:t>
      </w:r>
      <w:r w:rsidR="00CE09DB">
        <w:t xml:space="preserve">Angela </w:t>
      </w:r>
      <w:r>
        <w:t>Amedee, PhD)</w:t>
      </w:r>
      <w:r w:rsidR="00CE09DB">
        <w:t>.</w:t>
      </w:r>
    </w:p>
    <w:p w14:paraId="796FED5F" w14:textId="77777777" w:rsidR="00CE09DB" w:rsidRDefault="00CE09DB" w:rsidP="0050254B">
      <w:pPr>
        <w:pStyle w:val="ListParagraph"/>
        <w:numPr>
          <w:ilvl w:val="0"/>
          <w:numId w:val="17"/>
        </w:numPr>
      </w:pPr>
      <w:r>
        <w:t xml:space="preserve">Dr. Hollier has committed resources for 2 more positions in clinical trial unit group. </w:t>
      </w:r>
    </w:p>
    <w:p w14:paraId="55F25B42" w14:textId="6E115095" w:rsidR="00CE09DB" w:rsidRDefault="00A6466E" w:rsidP="0050254B">
      <w:pPr>
        <w:pStyle w:val="ListParagraph"/>
        <w:numPr>
          <w:ilvl w:val="0"/>
          <w:numId w:val="17"/>
        </w:numPr>
      </w:pPr>
      <w:r>
        <w:t xml:space="preserve">Dr. </w:t>
      </w:r>
      <w:r w:rsidR="00CE09DB">
        <w:t xml:space="preserve">Nelson meets with Governor 10/6/21 about cancer in LA along with other leaders from Ochsner, Tulane, Xavier, etc. </w:t>
      </w:r>
    </w:p>
    <w:p w14:paraId="4DA3D5A8" w14:textId="03516DC7" w:rsidR="00CE09DB" w:rsidRPr="00A958C7" w:rsidRDefault="00CE09DB" w:rsidP="00E17A1B">
      <w:pPr>
        <w:pStyle w:val="ListParagraph"/>
        <w:numPr>
          <w:ilvl w:val="0"/>
          <w:numId w:val="12"/>
        </w:numPr>
        <w:rPr>
          <w:u w:val="single"/>
        </w:rPr>
      </w:pPr>
      <w:r w:rsidRPr="00A958C7">
        <w:rPr>
          <w:u w:val="single"/>
        </w:rPr>
        <w:t>Dr. Roig – VA updates</w:t>
      </w:r>
    </w:p>
    <w:p w14:paraId="21487057" w14:textId="294D5C2A" w:rsidR="00CE09DB" w:rsidRDefault="00CE09DB" w:rsidP="0050254B">
      <w:pPr>
        <w:pStyle w:val="ListParagraph"/>
        <w:numPr>
          <w:ilvl w:val="0"/>
          <w:numId w:val="18"/>
        </w:numPr>
      </w:pPr>
      <w:r>
        <w:t xml:space="preserve">Moving off warning status from COVID. Now back up to 100% surgery services. </w:t>
      </w:r>
    </w:p>
    <w:p w14:paraId="730A7911" w14:textId="17D590CD" w:rsidR="00CE09DB" w:rsidRDefault="00CE09DB" w:rsidP="0050254B">
      <w:pPr>
        <w:pStyle w:val="ListParagraph"/>
        <w:numPr>
          <w:ilvl w:val="0"/>
          <w:numId w:val="18"/>
        </w:numPr>
      </w:pPr>
      <w:r>
        <w:t>Waiting on national guidance for how to handle medical and religious exemption</w:t>
      </w:r>
      <w:r w:rsidR="00A6466E">
        <w:t>s</w:t>
      </w:r>
      <w:r>
        <w:t xml:space="preserve"> from COVID vaccination</w:t>
      </w:r>
    </w:p>
    <w:p w14:paraId="73D37B9B" w14:textId="63219FF7" w:rsidR="00CE09DB" w:rsidRPr="00A958C7" w:rsidRDefault="00CE09DB" w:rsidP="00E17A1B">
      <w:pPr>
        <w:pStyle w:val="ListParagraph"/>
        <w:numPr>
          <w:ilvl w:val="0"/>
          <w:numId w:val="12"/>
        </w:numPr>
        <w:rPr>
          <w:u w:val="single"/>
        </w:rPr>
      </w:pPr>
      <w:r w:rsidRPr="00A958C7">
        <w:rPr>
          <w:u w:val="single"/>
        </w:rPr>
        <w:t>Dr. McLean - Admissions</w:t>
      </w:r>
    </w:p>
    <w:p w14:paraId="1339E205" w14:textId="4D945676" w:rsidR="00CE09DB" w:rsidRDefault="00CE09DB" w:rsidP="00CE09DB">
      <w:pPr>
        <w:pStyle w:val="ListParagraph"/>
        <w:numPr>
          <w:ilvl w:val="0"/>
          <w:numId w:val="10"/>
        </w:numPr>
      </w:pPr>
      <w:r>
        <w:t>Admissions committee has completed early admission process, have 23</w:t>
      </w:r>
      <w:r w:rsidR="001D702F">
        <w:t xml:space="preserve"> students</w:t>
      </w:r>
    </w:p>
    <w:p w14:paraId="2EA0A545" w14:textId="14ACBC32" w:rsidR="00CE09DB" w:rsidRDefault="00CE09DB" w:rsidP="00CE09DB">
      <w:pPr>
        <w:pStyle w:val="ListParagraph"/>
        <w:numPr>
          <w:ilvl w:val="0"/>
          <w:numId w:val="10"/>
        </w:numPr>
      </w:pPr>
      <w:r>
        <w:t>Regular admissions process</w:t>
      </w:r>
      <w:r w:rsidR="001D702F">
        <w:t xml:space="preserve"> started and first meeting was held. </w:t>
      </w:r>
      <w:r>
        <w:t xml:space="preserve"> had first meeting.</w:t>
      </w:r>
    </w:p>
    <w:p w14:paraId="342D38C6" w14:textId="72C5E1CA" w:rsidR="00CE09DB" w:rsidRDefault="00CE09DB" w:rsidP="002850EA">
      <w:pPr>
        <w:pStyle w:val="ListParagraph"/>
        <w:numPr>
          <w:ilvl w:val="0"/>
          <w:numId w:val="10"/>
        </w:numPr>
      </w:pPr>
      <w:r>
        <w:t>Record number of applicants to SOM again</w:t>
      </w:r>
    </w:p>
    <w:p w14:paraId="45E7D6F3" w14:textId="217E2109" w:rsidR="00CE09DB" w:rsidRDefault="00CE09DB" w:rsidP="00A958C7">
      <w:pPr>
        <w:ind w:firstLine="720"/>
      </w:pPr>
      <w:r>
        <w:t xml:space="preserve">Advanced rank </w:t>
      </w:r>
      <w:r w:rsidR="00C66AB7">
        <w:t>Appointments:</w:t>
      </w:r>
      <w:r w:rsidR="00A958C7">
        <w:t xml:space="preserve"> </w:t>
      </w:r>
    </w:p>
    <w:p w14:paraId="6A2E0C01" w14:textId="77777777" w:rsidR="00CE09DB" w:rsidRDefault="00CE09DB" w:rsidP="00CE09DB">
      <w:pPr>
        <w:pStyle w:val="ListParagraph"/>
        <w:numPr>
          <w:ilvl w:val="0"/>
          <w:numId w:val="11"/>
        </w:numPr>
      </w:pPr>
      <w:r>
        <w:t>Julie Kaplow, PhD in Department of Psychiatry to Clinical Professor (Gratis)</w:t>
      </w:r>
    </w:p>
    <w:p w14:paraId="483785D3" w14:textId="0E61FC58" w:rsidR="00CE09DB" w:rsidRDefault="00CE09DB" w:rsidP="001D702F">
      <w:pPr>
        <w:pStyle w:val="ListParagraph"/>
        <w:numPr>
          <w:ilvl w:val="0"/>
          <w:numId w:val="11"/>
        </w:numPr>
      </w:pPr>
      <w:r>
        <w:t>Rajesh Mohandas, MD, MPH, for Associate Professor (Tenure Track) Dept of Medicine.</w:t>
      </w:r>
    </w:p>
    <w:p w14:paraId="601A779C" w14:textId="77777777" w:rsidR="00E17A1B" w:rsidRPr="00A958C7" w:rsidRDefault="00E17A1B" w:rsidP="00E17A1B">
      <w:pPr>
        <w:pStyle w:val="ListParagraph"/>
        <w:ind w:left="1080"/>
        <w:rPr>
          <w:u w:val="single"/>
        </w:rPr>
      </w:pPr>
    </w:p>
    <w:p w14:paraId="2303FEBF" w14:textId="77777777" w:rsidR="00A958C7" w:rsidRPr="00A958C7" w:rsidRDefault="00921E64" w:rsidP="00A958C7">
      <w:pPr>
        <w:pStyle w:val="ListParagraph"/>
        <w:numPr>
          <w:ilvl w:val="0"/>
          <w:numId w:val="21"/>
        </w:numPr>
        <w:rPr>
          <w:b/>
          <w:bCs/>
          <w:u w:val="single"/>
        </w:rPr>
      </w:pPr>
      <w:r w:rsidRPr="00A958C7">
        <w:rPr>
          <w:b/>
          <w:bCs/>
          <w:u w:val="single"/>
        </w:rPr>
        <w:t>Faculty Senate</w:t>
      </w:r>
    </w:p>
    <w:p w14:paraId="4AD86DFA" w14:textId="4AFCCC9C" w:rsidR="00A958C7" w:rsidRDefault="00A958C7" w:rsidP="00A958C7">
      <w:pPr>
        <w:ind w:left="720"/>
        <w:rPr>
          <w:b/>
          <w:bCs/>
        </w:rPr>
      </w:pPr>
      <w:r>
        <w:t xml:space="preserve">1. </w:t>
      </w:r>
      <w:r w:rsidR="00921E64">
        <w:t>Addressing status of audit and asking for different assemblies to try to get pulse of all assemblies so a plan can be made moving forward about how to handle the audit</w:t>
      </w:r>
      <w:r>
        <w:t xml:space="preserve">. </w:t>
      </w:r>
    </w:p>
    <w:p w14:paraId="3DFDE570" w14:textId="1FECECF1" w:rsidR="00921E64" w:rsidRPr="00A958C7" w:rsidRDefault="00A958C7" w:rsidP="00A958C7">
      <w:pPr>
        <w:ind w:left="720"/>
        <w:rPr>
          <w:b/>
          <w:bCs/>
        </w:rPr>
      </w:pPr>
      <w:r w:rsidRPr="00A958C7">
        <w:t>2.</w:t>
      </w:r>
      <w:r>
        <w:rPr>
          <w:b/>
          <w:bCs/>
        </w:rPr>
        <w:t xml:space="preserve"> </w:t>
      </w:r>
      <w:r w:rsidR="00921E64">
        <w:t xml:space="preserve">Chancellor Hollier will attend the next senate meeting. Questions can be submitted in advanced to one of the senators. </w:t>
      </w:r>
    </w:p>
    <w:p w14:paraId="20744E59" w14:textId="5267689B" w:rsidR="005E23DB" w:rsidRDefault="00A958C7" w:rsidP="005E23DB">
      <w:r>
        <w:lastRenderedPageBreak/>
        <w:t xml:space="preserve">3. </w:t>
      </w:r>
      <w:r w:rsidR="005E23DB">
        <w:t xml:space="preserve">Old Business: </w:t>
      </w:r>
    </w:p>
    <w:p w14:paraId="3C66D265" w14:textId="0577E10D" w:rsidR="005E23DB" w:rsidRDefault="005E23DB" w:rsidP="005E23DB">
      <w:pPr>
        <w:pStyle w:val="ListParagraph"/>
        <w:numPr>
          <w:ilvl w:val="0"/>
          <w:numId w:val="2"/>
        </w:numPr>
      </w:pPr>
      <w:r>
        <w:t xml:space="preserve">Historically </w:t>
      </w:r>
      <w:r w:rsidR="00E17A1B">
        <w:t>e</w:t>
      </w:r>
      <w:r>
        <w:t>xcluded Faculty and DEI taskforce</w:t>
      </w:r>
      <w:r w:rsidR="00E17A1B">
        <w:t xml:space="preserve"> </w:t>
      </w:r>
      <w:r w:rsidR="002153C5">
        <w:t xml:space="preserve">(courtesy of Allison </w:t>
      </w:r>
      <w:r w:rsidR="00C66AB7">
        <w:t>Augustus-</w:t>
      </w:r>
      <w:r w:rsidR="002153C5">
        <w:t>Wall</w:t>
      </w:r>
      <w:r w:rsidR="00C66AB7">
        <w:t>ace</w:t>
      </w:r>
      <w:r w:rsidR="002153C5">
        <w:t xml:space="preserve">) </w:t>
      </w:r>
    </w:p>
    <w:p w14:paraId="4BB8EAFD" w14:textId="63C941EF" w:rsidR="00F31966" w:rsidRDefault="00E17A1B" w:rsidP="00A958C7">
      <w:pPr>
        <w:pStyle w:val="ListParagraph"/>
        <w:numPr>
          <w:ilvl w:val="1"/>
          <w:numId w:val="22"/>
        </w:numPr>
      </w:pPr>
      <w:r>
        <w:t>Had</w:t>
      </w:r>
      <w:r w:rsidR="00C95509">
        <w:t xml:space="preserve"> to reschedule last meeting </w:t>
      </w:r>
    </w:p>
    <w:p w14:paraId="2B0BDB72" w14:textId="3FC57663" w:rsidR="002153C5" w:rsidRDefault="00C95509" w:rsidP="00A958C7">
      <w:pPr>
        <w:pStyle w:val="ListParagraph"/>
        <w:numPr>
          <w:ilvl w:val="1"/>
          <w:numId w:val="22"/>
        </w:numPr>
      </w:pPr>
      <w:r>
        <w:t>Prior meeting held on 8/16/2021: Jason Gardner and other committee members attended. Discussed 2 ite</w:t>
      </w:r>
      <w:r w:rsidR="00E17A1B">
        <w:t>ms for</w:t>
      </w:r>
      <w:r>
        <w:t xml:space="preserve"> reducing barriers </w:t>
      </w:r>
      <w:r w:rsidR="00A958C7">
        <w:t xml:space="preserve">to increase diversity of </w:t>
      </w:r>
      <w:r>
        <w:t xml:space="preserve">faculty; 1) finding greater support for mentoring post-docs </w:t>
      </w:r>
      <w:r w:rsidR="00E17A1B">
        <w:t xml:space="preserve">and </w:t>
      </w:r>
      <w:r>
        <w:t xml:space="preserve">trainees and 2) </w:t>
      </w:r>
      <w:r w:rsidR="00A958C7">
        <w:t>Offering suggestions for m</w:t>
      </w:r>
      <w:r>
        <w:t>arketing</w:t>
      </w:r>
      <w:r w:rsidR="00A958C7">
        <w:t xml:space="preserve"> and granting </w:t>
      </w:r>
      <w:r w:rsidR="0040390A">
        <w:t>in regard to</w:t>
      </w:r>
      <w:r w:rsidR="00A958C7">
        <w:t xml:space="preserve"> the main web page. </w:t>
      </w:r>
      <w:r w:rsidR="002153C5">
        <w:t xml:space="preserve"> </w:t>
      </w:r>
    </w:p>
    <w:p w14:paraId="36A952E0" w14:textId="77777777" w:rsidR="0040390A" w:rsidRDefault="002153C5" w:rsidP="002153C5">
      <w:pPr>
        <w:pStyle w:val="ListParagraph"/>
        <w:numPr>
          <w:ilvl w:val="1"/>
          <w:numId w:val="22"/>
        </w:numPr>
      </w:pPr>
      <w:r>
        <w:t>A</w:t>
      </w:r>
      <w:r w:rsidR="00C95509">
        <w:t>ction items</w:t>
      </w:r>
      <w:r>
        <w:t xml:space="preserve">: </w:t>
      </w:r>
    </w:p>
    <w:p w14:paraId="7D46A905" w14:textId="1ACF314F" w:rsidR="0040390A" w:rsidRDefault="002153C5" w:rsidP="0040390A">
      <w:pPr>
        <w:pStyle w:val="ListParagraph"/>
        <w:numPr>
          <w:ilvl w:val="2"/>
          <w:numId w:val="22"/>
        </w:numPr>
      </w:pPr>
      <w:r>
        <w:t>T</w:t>
      </w:r>
      <w:r w:rsidR="00C95509">
        <w:t xml:space="preserve">o build </w:t>
      </w:r>
      <w:r>
        <w:t>pipelines</w:t>
      </w:r>
      <w:r w:rsidR="00C95509">
        <w:t xml:space="preserve"> for </w:t>
      </w:r>
      <w:r>
        <w:t xml:space="preserve">mentoring, </w:t>
      </w:r>
      <w:r w:rsidR="00C95509">
        <w:t>recruitment</w:t>
      </w:r>
      <w:r>
        <w:t>,</w:t>
      </w:r>
      <w:r w:rsidR="00C95509">
        <w:t xml:space="preserve"> and retention and looking at funding</w:t>
      </w:r>
      <w:r>
        <w:t xml:space="preserve"> opportunities</w:t>
      </w:r>
      <w:r w:rsidR="0040390A">
        <w:t xml:space="preserve"> available</w:t>
      </w:r>
      <w:r>
        <w:t>. Also looking at professional portfolio development for post-docs and residents</w:t>
      </w:r>
      <w:r w:rsidR="00C95509">
        <w:t>.</w:t>
      </w:r>
    </w:p>
    <w:p w14:paraId="458D1CDE" w14:textId="1A5AE16C" w:rsidR="0040390A" w:rsidRDefault="0040390A" w:rsidP="0040390A">
      <w:pPr>
        <w:pStyle w:val="ListParagraph"/>
        <w:numPr>
          <w:ilvl w:val="2"/>
          <w:numId w:val="22"/>
        </w:numPr>
      </w:pPr>
      <w:r>
        <w:t>L</w:t>
      </w:r>
      <w:r w:rsidR="00C95509">
        <w:t>ooking at items for success</w:t>
      </w:r>
      <w:r w:rsidR="002153C5">
        <w:t xml:space="preserve"> and </w:t>
      </w:r>
      <w:r>
        <w:t>identifying those</w:t>
      </w:r>
      <w:r w:rsidR="002153C5">
        <w:t xml:space="preserve"> </w:t>
      </w:r>
      <w:r>
        <w:t xml:space="preserve">with respect to: </w:t>
      </w:r>
    </w:p>
    <w:p w14:paraId="3CBEE07C" w14:textId="462578DC" w:rsidR="0040390A" w:rsidRDefault="0040390A" w:rsidP="0040390A">
      <w:pPr>
        <w:pStyle w:val="ListParagraph"/>
        <w:numPr>
          <w:ilvl w:val="3"/>
          <w:numId w:val="22"/>
        </w:numPr>
      </w:pPr>
      <w:r w:rsidRPr="0040390A">
        <w:rPr>
          <w:u w:val="single"/>
        </w:rPr>
        <w:t>Basic Sciences:</w:t>
      </w:r>
      <w:r>
        <w:t xml:space="preserve"> Creation of independent funding record to identify graduate students transitioning to next level. Also looking at institutional intentionality to create investments to secure available funding. Dr. Jason Gardner provided information to the group to be distributed to the task force for review. Also looking at partnerships with T-32 programs and looking at feeder institutions and scientific affinity organizations. Speaking with Dr. Patricia Molina as she leads basic sciences in understanding additional mechanisms which could be supportive in this effort. </w:t>
      </w:r>
    </w:p>
    <w:p w14:paraId="279A0BB3" w14:textId="1E5FECB1" w:rsidR="0040390A" w:rsidRDefault="0040390A" w:rsidP="00A958C7">
      <w:pPr>
        <w:pStyle w:val="ListParagraph"/>
        <w:numPr>
          <w:ilvl w:val="3"/>
          <w:numId w:val="22"/>
        </w:numPr>
      </w:pPr>
      <w:r w:rsidRPr="0040390A">
        <w:rPr>
          <w:u w:val="single"/>
        </w:rPr>
        <w:t>Clinical Sciences:</w:t>
      </w:r>
      <w:r>
        <w:t xml:space="preserve"> C</w:t>
      </w:r>
      <w:r w:rsidR="002153C5">
        <w:t xml:space="preserve">reating avenue for transparency of salaries. Also to help residents understand supplements </w:t>
      </w:r>
      <w:r>
        <w:t>to</w:t>
      </w:r>
      <w:r w:rsidR="002153C5">
        <w:t xml:space="preserve"> salaries and how to discuss equitable negotiation. Also including RVUs for promotion</w:t>
      </w:r>
      <w:r>
        <w:t xml:space="preserve"> review</w:t>
      </w:r>
      <w:r w:rsidR="002153C5">
        <w:t xml:space="preserve"> and understanding non-direct clinical </w:t>
      </w:r>
      <w:r>
        <w:t>responsibilities</w:t>
      </w:r>
      <w:r w:rsidR="002153C5">
        <w:t xml:space="preserve"> needed for promotion</w:t>
      </w:r>
      <w:r>
        <w:t xml:space="preserve"> (teaching, research, clinical trials, etc)</w:t>
      </w:r>
      <w:r w:rsidR="002153C5">
        <w:t xml:space="preserve">. </w:t>
      </w:r>
      <w:r>
        <w:t xml:space="preserve">Speaking with Dr. Cynthia Brown (Dept </w:t>
      </w:r>
      <w:r w:rsidR="00CC21E1">
        <w:t>Head for Internal M</w:t>
      </w:r>
      <w:r>
        <w:t>edicine) to see which mechanisms exist to support these efforts.</w:t>
      </w:r>
    </w:p>
    <w:p w14:paraId="1A2C0FA8" w14:textId="6FE10C19" w:rsidR="005E23DB" w:rsidRDefault="00A958C7" w:rsidP="0040390A">
      <w:r>
        <w:t xml:space="preserve">4. </w:t>
      </w:r>
      <w:r w:rsidR="005E23DB">
        <w:t>Call for New Business</w:t>
      </w:r>
    </w:p>
    <w:p w14:paraId="3B2DCE32" w14:textId="39169FCA" w:rsidR="005E23DB" w:rsidRDefault="005E23DB" w:rsidP="0040390A">
      <w:pPr>
        <w:pStyle w:val="ListParagraph"/>
        <w:numPr>
          <w:ilvl w:val="0"/>
          <w:numId w:val="23"/>
        </w:numPr>
      </w:pPr>
      <w:r>
        <w:t>LSU Audit</w:t>
      </w:r>
    </w:p>
    <w:p w14:paraId="359C0146" w14:textId="154ECCA1" w:rsidR="00C95509" w:rsidRDefault="00C95509" w:rsidP="00CC21E1">
      <w:pPr>
        <w:pStyle w:val="ListParagraph"/>
        <w:numPr>
          <w:ilvl w:val="1"/>
          <w:numId w:val="24"/>
        </w:numPr>
      </w:pPr>
      <w:r>
        <w:t>Faculty Senate meeting 10/12</w:t>
      </w:r>
      <w:r w:rsidR="00CC21E1">
        <w:t xml:space="preserve"> at 3:30</w:t>
      </w:r>
      <w:r>
        <w:t xml:space="preserve"> (open to any full-time faculty member to attend; if people are interested, </w:t>
      </w:r>
      <w:r w:rsidR="00CC21E1">
        <w:t xml:space="preserve">meeting is in-person in </w:t>
      </w:r>
      <w:r>
        <w:t>lecture hall A at school of nursing building; limited seating due to social distancing; 330 nursing building)</w:t>
      </w:r>
    </w:p>
    <w:p w14:paraId="1EC5D7ED" w14:textId="176A7B15" w:rsidR="00C95509" w:rsidRDefault="00C95509" w:rsidP="0034697F">
      <w:pPr>
        <w:pStyle w:val="ListParagraph"/>
        <w:numPr>
          <w:ilvl w:val="2"/>
          <w:numId w:val="24"/>
        </w:numPr>
      </w:pPr>
      <w:r>
        <w:t xml:space="preserve">Questions need to be submitted to </w:t>
      </w:r>
      <w:r w:rsidR="00CC21E1">
        <w:t xml:space="preserve">senators or FA President </w:t>
      </w:r>
      <w:r>
        <w:t xml:space="preserve">by 10/8 </w:t>
      </w:r>
      <w:r w:rsidR="00CC21E1">
        <w:t xml:space="preserve">at 3 pm </w:t>
      </w:r>
      <w:r>
        <w:t>as per request</w:t>
      </w:r>
      <w:r w:rsidR="00CC21E1">
        <w:t>ed</w:t>
      </w:r>
      <w:r>
        <w:t xml:space="preserve"> from Dr. Hollier </w:t>
      </w:r>
    </w:p>
    <w:p w14:paraId="3AB3DFCE" w14:textId="575A3250" w:rsidR="00C95509" w:rsidRDefault="00C95509" w:rsidP="00CC21E1">
      <w:pPr>
        <w:pStyle w:val="ListParagraph"/>
        <w:numPr>
          <w:ilvl w:val="1"/>
          <w:numId w:val="24"/>
        </w:numPr>
      </w:pPr>
      <w:r>
        <w:t xml:space="preserve">Women in </w:t>
      </w:r>
      <w:r w:rsidR="00CC21E1">
        <w:t>M</w:t>
      </w:r>
      <w:r>
        <w:t xml:space="preserve">edicine group met and wants to formulate a letter- should there be more than one letter </w:t>
      </w:r>
      <w:r w:rsidR="00CC21E1">
        <w:t xml:space="preserve">from multiple FAs </w:t>
      </w:r>
      <w:r>
        <w:t xml:space="preserve">or just a joint letter? </w:t>
      </w:r>
      <w:r w:rsidR="00CC21E1">
        <w:t>Joint letter seems to be most cohesive but w</w:t>
      </w:r>
      <w:r>
        <w:t xml:space="preserve">ill readdress after 10/12. </w:t>
      </w:r>
      <w:r w:rsidR="00CC21E1">
        <w:t xml:space="preserve">Letter will be addressed to </w:t>
      </w:r>
      <w:r>
        <w:t>President Tat</w:t>
      </w:r>
      <w:r w:rsidR="00CC21E1">
        <w:t>e regarding what LSUHSC stands for etc</w:t>
      </w:r>
      <w:r>
        <w:t>.</w:t>
      </w:r>
    </w:p>
    <w:p w14:paraId="6C811276" w14:textId="7FE38F8B" w:rsidR="00CC21E1" w:rsidRDefault="00CC21E1" w:rsidP="00CC21E1">
      <w:pPr>
        <w:pStyle w:val="ListParagraph"/>
        <w:numPr>
          <w:ilvl w:val="1"/>
          <w:numId w:val="24"/>
        </w:numPr>
      </w:pPr>
      <w:r>
        <w:t xml:space="preserve">Extensive discussion was held regarding </w:t>
      </w:r>
      <w:r w:rsidR="000D25AF">
        <w:t xml:space="preserve">LSU Internal </w:t>
      </w:r>
      <w:r>
        <w:t xml:space="preserve">audit and plan moving forward </w:t>
      </w:r>
    </w:p>
    <w:p w14:paraId="565F85C6" w14:textId="3832DF31" w:rsidR="00914D53" w:rsidRDefault="00CC21E1" w:rsidP="00CC21E1">
      <w:r>
        <w:t xml:space="preserve">5.  Adjourn </w:t>
      </w:r>
      <w:r w:rsidR="0034697F">
        <w:t xml:space="preserve">at </w:t>
      </w:r>
      <w:r>
        <w:t>1734</w:t>
      </w:r>
      <w:r w:rsidR="0034697F">
        <w:t xml:space="preserve"> (</w:t>
      </w:r>
      <w:r>
        <w:t>motion Sanjay Kamboj, MD</w:t>
      </w:r>
      <w:r w:rsidR="0034697F">
        <w:t>))</w:t>
      </w:r>
    </w:p>
    <w:sectPr w:rsidR="00914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82F"/>
    <w:multiLevelType w:val="hybridMultilevel"/>
    <w:tmpl w:val="552CD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678E0"/>
    <w:multiLevelType w:val="hybridMultilevel"/>
    <w:tmpl w:val="1D34C8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F1FA9"/>
    <w:multiLevelType w:val="hybridMultilevel"/>
    <w:tmpl w:val="D572335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734D9"/>
    <w:multiLevelType w:val="hybridMultilevel"/>
    <w:tmpl w:val="B9662E6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D9660B"/>
    <w:multiLevelType w:val="hybridMultilevel"/>
    <w:tmpl w:val="03EA778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E50628"/>
    <w:multiLevelType w:val="hybridMultilevel"/>
    <w:tmpl w:val="B09E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B1082"/>
    <w:multiLevelType w:val="hybridMultilevel"/>
    <w:tmpl w:val="9E4C47D6"/>
    <w:lvl w:ilvl="0" w:tplc="A28EB3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91859"/>
    <w:multiLevelType w:val="hybridMultilevel"/>
    <w:tmpl w:val="66227C7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1A5126"/>
    <w:multiLevelType w:val="hybridMultilevel"/>
    <w:tmpl w:val="15DCDE4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1499A"/>
    <w:multiLevelType w:val="multilevel"/>
    <w:tmpl w:val="2A903AD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CF357A"/>
    <w:multiLevelType w:val="hybridMultilevel"/>
    <w:tmpl w:val="E61C863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F252DE"/>
    <w:multiLevelType w:val="hybridMultilevel"/>
    <w:tmpl w:val="36ACB0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403593"/>
    <w:multiLevelType w:val="hybridMultilevel"/>
    <w:tmpl w:val="F9A600F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C34C28"/>
    <w:multiLevelType w:val="hybridMultilevel"/>
    <w:tmpl w:val="D9A64D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904E9A"/>
    <w:multiLevelType w:val="hybridMultilevel"/>
    <w:tmpl w:val="B5F6576A"/>
    <w:lvl w:ilvl="0" w:tplc="04090017">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A11EEB"/>
    <w:multiLevelType w:val="hybridMultilevel"/>
    <w:tmpl w:val="995E374C"/>
    <w:lvl w:ilvl="0" w:tplc="C6A8A79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1633C"/>
    <w:multiLevelType w:val="hybridMultilevel"/>
    <w:tmpl w:val="67F80CF8"/>
    <w:lvl w:ilvl="0" w:tplc="F656C600">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30077"/>
    <w:multiLevelType w:val="hybridMultilevel"/>
    <w:tmpl w:val="72466AFC"/>
    <w:lvl w:ilvl="0" w:tplc="04090017">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86722D56">
      <w:start w:val="2"/>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641484"/>
    <w:multiLevelType w:val="hybridMultilevel"/>
    <w:tmpl w:val="A03C9936"/>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6162"/>
    <w:multiLevelType w:val="hybridMultilevel"/>
    <w:tmpl w:val="72549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42BDD"/>
    <w:multiLevelType w:val="hybridMultilevel"/>
    <w:tmpl w:val="EAC4EC92"/>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A56BE2"/>
    <w:multiLevelType w:val="hybridMultilevel"/>
    <w:tmpl w:val="1D6065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49756E"/>
    <w:multiLevelType w:val="hybridMultilevel"/>
    <w:tmpl w:val="72BACAD2"/>
    <w:lvl w:ilvl="0" w:tplc="68B431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45F4C"/>
    <w:multiLevelType w:val="hybridMultilevel"/>
    <w:tmpl w:val="CAF0D9D2"/>
    <w:lvl w:ilvl="0" w:tplc="9A285D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7"/>
  </w:num>
  <w:num w:numId="4">
    <w:abstractNumId w:val="19"/>
  </w:num>
  <w:num w:numId="5">
    <w:abstractNumId w:val="3"/>
  </w:num>
  <w:num w:numId="6">
    <w:abstractNumId w:val="14"/>
  </w:num>
  <w:num w:numId="7">
    <w:abstractNumId w:val="0"/>
  </w:num>
  <w:num w:numId="8">
    <w:abstractNumId w:val="2"/>
  </w:num>
  <w:num w:numId="9">
    <w:abstractNumId w:val="11"/>
  </w:num>
  <w:num w:numId="10">
    <w:abstractNumId w:val="10"/>
  </w:num>
  <w:num w:numId="11">
    <w:abstractNumId w:val="13"/>
  </w:num>
  <w:num w:numId="12">
    <w:abstractNumId w:val="1"/>
  </w:num>
  <w:num w:numId="13">
    <w:abstractNumId w:val="12"/>
  </w:num>
  <w:num w:numId="14">
    <w:abstractNumId w:val="4"/>
  </w:num>
  <w:num w:numId="15">
    <w:abstractNumId w:val="22"/>
  </w:num>
  <w:num w:numId="16">
    <w:abstractNumId w:val="23"/>
  </w:num>
  <w:num w:numId="17">
    <w:abstractNumId w:val="20"/>
  </w:num>
  <w:num w:numId="18">
    <w:abstractNumId w:val="7"/>
  </w:num>
  <w:num w:numId="19">
    <w:abstractNumId w:val="5"/>
  </w:num>
  <w:num w:numId="20">
    <w:abstractNumId w:val="21"/>
  </w:num>
  <w:num w:numId="21">
    <w:abstractNumId w:val="6"/>
  </w:num>
  <w:num w:numId="22">
    <w:abstractNumId w:val="18"/>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DB"/>
    <w:rsid w:val="00073E8F"/>
    <w:rsid w:val="00096690"/>
    <w:rsid w:val="000D25AF"/>
    <w:rsid w:val="00117145"/>
    <w:rsid w:val="001D31CC"/>
    <w:rsid w:val="001D702F"/>
    <w:rsid w:val="002153C5"/>
    <w:rsid w:val="002850EA"/>
    <w:rsid w:val="002E6623"/>
    <w:rsid w:val="0034697F"/>
    <w:rsid w:val="0040390A"/>
    <w:rsid w:val="004D764F"/>
    <w:rsid w:val="0050254B"/>
    <w:rsid w:val="005E23DB"/>
    <w:rsid w:val="00784677"/>
    <w:rsid w:val="007B42FB"/>
    <w:rsid w:val="00914D53"/>
    <w:rsid w:val="00921E64"/>
    <w:rsid w:val="00970EBC"/>
    <w:rsid w:val="00A57551"/>
    <w:rsid w:val="00A6466E"/>
    <w:rsid w:val="00A958C7"/>
    <w:rsid w:val="00B73A2E"/>
    <w:rsid w:val="00BB1BC3"/>
    <w:rsid w:val="00C66AB7"/>
    <w:rsid w:val="00C95509"/>
    <w:rsid w:val="00CC21E1"/>
    <w:rsid w:val="00CE09DB"/>
    <w:rsid w:val="00D22962"/>
    <w:rsid w:val="00D27C86"/>
    <w:rsid w:val="00DB3EB4"/>
    <w:rsid w:val="00E17A1B"/>
    <w:rsid w:val="00F3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B9D5"/>
  <w15:chartTrackingRefBased/>
  <w15:docId w15:val="{9328F3B0-7B59-400C-8A00-8ACECDC1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13" ma:contentTypeDescription="Create a new document." ma:contentTypeScope="" ma:versionID="c7ecf822cd5dfafca4601a40d001b0d5">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b7db41096220ccbb701d981d7f51d214"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4E4F8-E108-4DFE-974D-4CB4FF78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A96D9-CDE9-47A3-BA55-E006F909CE61}">
  <ds:schemaRefs>
    <ds:schemaRef ds:uri="75f45ec5-52f4-4d3c-b4ed-433394cb40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66e0ca-abd8-4604-9cb2-a0fd31fdcf8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32A338B-D89F-4974-8B36-2919268E2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Wisner</dc:creator>
  <cp:keywords/>
  <dc:description/>
  <cp:lastModifiedBy>Prasad, Pinki K.</cp:lastModifiedBy>
  <cp:revision>2</cp:revision>
  <dcterms:created xsi:type="dcterms:W3CDTF">2021-12-02T02:00:00Z</dcterms:created>
  <dcterms:modified xsi:type="dcterms:W3CDTF">2021-12-02T02:00:00Z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