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4A5D37" w:rsidP="002B5951">
      <w:pPr>
        <w:jc w:val="center"/>
        <w:rPr>
          <w:rFonts w:eastAsia="Times New Roman" w:cstheme="minorHAnsi"/>
          <w:sz w:val="24"/>
          <w:szCs w:val="24"/>
        </w:rPr>
      </w:pPr>
      <w:r>
        <w:rPr>
          <w:rFonts w:eastAsia="Times New Roman" w:cstheme="minorHAnsi"/>
          <w:sz w:val="24"/>
          <w:szCs w:val="24"/>
        </w:rPr>
        <w:t>March 7</w:t>
      </w:r>
      <w:r w:rsidR="00D418CA">
        <w:rPr>
          <w:rFonts w:eastAsia="Times New Roman" w:cstheme="minorHAnsi"/>
          <w:sz w:val="24"/>
          <w:szCs w:val="24"/>
        </w:rPr>
        <w:t>, 2013</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676D58">
        <w:rPr>
          <w:rFonts w:cstheme="minorHAnsi"/>
        </w:rPr>
        <w:t>05</w:t>
      </w:r>
      <w:r w:rsidRPr="0049449A">
        <w:rPr>
          <w:rFonts w:cstheme="minorHAnsi"/>
        </w:rPr>
        <w:t xml:space="preserve"> pm on </w:t>
      </w:r>
      <w:r w:rsidR="004A5D37">
        <w:rPr>
          <w:rFonts w:cstheme="minorHAnsi"/>
        </w:rPr>
        <w:t>March 7</w:t>
      </w:r>
      <w:r w:rsidR="00D418CA">
        <w:rPr>
          <w:rFonts w:cstheme="minorHAnsi"/>
        </w:rPr>
        <w:t>, 2013</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Ali, Murtuza;</w:t>
      </w:r>
      <w:r w:rsidR="001A4DC3">
        <w:rPr>
          <w:rFonts w:eastAsia="Times New Roman" w:cstheme="minorHAnsi"/>
        </w:rPr>
        <w:t xml:space="preserve">  Bagby, Gregory; </w:t>
      </w:r>
      <w:r w:rsidR="00D418CA">
        <w:rPr>
          <w:rFonts w:eastAsia="Times New Roman" w:cstheme="minorHAnsi"/>
        </w:rPr>
        <w:t>Boulmay, Brian</w:t>
      </w:r>
      <w:r w:rsidR="009758CE" w:rsidRPr="0049449A">
        <w:rPr>
          <w:rFonts w:eastAsia="Times New Roman" w:cstheme="minorHAnsi"/>
        </w:rPr>
        <w:t>;</w:t>
      </w:r>
      <w:r w:rsidR="001A4DC3">
        <w:rPr>
          <w:rFonts w:eastAsia="Times New Roman" w:cstheme="minorHAnsi"/>
        </w:rPr>
        <w:t xml:space="preserve"> Cestia, Wayne</w:t>
      </w:r>
      <w:r w:rsidR="009758CE" w:rsidRPr="0049449A">
        <w:rPr>
          <w:rFonts w:eastAsia="Times New Roman" w:cstheme="minorHAnsi"/>
        </w:rPr>
        <w:t>;</w:t>
      </w:r>
      <w:r w:rsidR="00D418CA">
        <w:rPr>
          <w:rFonts w:eastAsia="Times New Roman" w:cstheme="minorHAnsi"/>
        </w:rPr>
        <w:t xml:space="preserve"> </w:t>
      </w:r>
      <w:r w:rsidR="001A4DC3">
        <w:rPr>
          <w:rFonts w:eastAsia="Times New Roman" w:cstheme="minorHAnsi"/>
        </w:rPr>
        <w:t>Conrad, Erich; Crabtree, Judy</w:t>
      </w:r>
      <w:r w:rsidR="00676D58">
        <w:rPr>
          <w:rFonts w:eastAsia="Times New Roman" w:cstheme="minorHAnsi"/>
        </w:rPr>
        <w:t>;</w:t>
      </w:r>
      <w:r w:rsidR="009758CE" w:rsidRPr="0049449A">
        <w:rPr>
          <w:rFonts w:eastAsia="Times New Roman" w:cstheme="minorHAnsi"/>
        </w:rPr>
        <w:t xml:space="preserve"> </w:t>
      </w:r>
      <w:r w:rsidR="001A4DC3">
        <w:rPr>
          <w:rFonts w:eastAsia="Times New Roman" w:cstheme="minorHAnsi"/>
        </w:rPr>
        <w:t xml:space="preserve">Creel, Amy; Dawkins, Rachel; </w:t>
      </w:r>
      <w:r w:rsidR="00C7468B" w:rsidRPr="0049449A">
        <w:rPr>
          <w:rFonts w:eastAsia="Times New Roman" w:cstheme="minorHAnsi"/>
        </w:rPr>
        <w:t xml:space="preserve">Dimitriades, Costa;  </w:t>
      </w:r>
      <w:r w:rsidR="001A4DC3">
        <w:rPr>
          <w:rFonts w:eastAsia="Times New Roman" w:cstheme="minorHAnsi"/>
        </w:rPr>
        <w:t xml:space="preserve">Engel, Lee; </w:t>
      </w:r>
      <w:r w:rsidR="00D418CA">
        <w:rPr>
          <w:rFonts w:eastAsia="Times New Roman" w:cstheme="minorHAnsi"/>
        </w:rPr>
        <w:t>English, Robin;</w:t>
      </w:r>
      <w:r w:rsidR="00D418CA" w:rsidRPr="0049449A">
        <w:rPr>
          <w:rFonts w:eastAsia="Times New Roman" w:cstheme="minorHAnsi"/>
        </w:rPr>
        <w:t xml:space="preserve"> </w:t>
      </w:r>
      <w:r w:rsidR="009758CE" w:rsidRPr="0049449A">
        <w:rPr>
          <w:rFonts w:eastAsia="Times New Roman" w:cstheme="minorHAnsi"/>
        </w:rPr>
        <w:t xml:space="preserve">Foster, Timothy;  </w:t>
      </w:r>
      <w:r w:rsidR="00676D58">
        <w:rPr>
          <w:rFonts w:eastAsia="Times New Roman" w:cstheme="minorHAnsi"/>
        </w:rPr>
        <w:t xml:space="preserve">Hollenbach, Andrew; </w:t>
      </w:r>
      <w:r w:rsidR="001A4DC3">
        <w:rPr>
          <w:rFonts w:eastAsia="Times New Roman" w:cstheme="minorHAnsi"/>
        </w:rPr>
        <w:t xml:space="preserve">Hunt, John; Kapusta, Dan; </w:t>
      </w:r>
      <w:r w:rsidR="00D418CA">
        <w:rPr>
          <w:rFonts w:eastAsia="Times New Roman" w:cstheme="minorHAnsi"/>
        </w:rPr>
        <w:t xml:space="preserve">Lo, Betty; McGoey, Robin; </w:t>
      </w:r>
      <w:r w:rsidR="001A4DC3">
        <w:rPr>
          <w:rFonts w:eastAsia="Times New Roman" w:cstheme="minorHAnsi"/>
        </w:rPr>
        <w:t xml:space="preserve">McDermott, Diana; </w:t>
      </w:r>
      <w:r w:rsidR="00D418CA">
        <w:rPr>
          <w:rFonts w:eastAsia="Times New Roman" w:cstheme="minorHAnsi"/>
        </w:rPr>
        <w:t xml:space="preserve">Mussell, Jason;  </w:t>
      </w:r>
      <w:r w:rsidR="009758CE" w:rsidRPr="0049449A">
        <w:rPr>
          <w:rFonts w:eastAsia="Times New Roman" w:cstheme="minorHAnsi"/>
        </w:rPr>
        <w:t>Neumann, Donna; Quayle, Alison; Winsauer, Peter</w:t>
      </w:r>
    </w:p>
    <w:p w:rsidR="00654FC4" w:rsidRDefault="00654FC4" w:rsidP="009758CE">
      <w:pPr>
        <w:keepNext/>
        <w:keepLines/>
        <w:ind w:left="90"/>
        <w:contextualSpacing/>
        <w:rPr>
          <w:rFonts w:eastAsia="Times New Roman" w:cstheme="minorHAnsi"/>
        </w:rPr>
      </w:pPr>
    </w:p>
    <w:p w:rsidR="00654FC4" w:rsidRPr="0049449A" w:rsidRDefault="00654FC4" w:rsidP="009758CE">
      <w:pPr>
        <w:keepNext/>
        <w:keepLines/>
        <w:ind w:left="90"/>
        <w:contextualSpacing/>
        <w:rPr>
          <w:rFonts w:eastAsia="Times New Roman" w:cstheme="minorHAnsi"/>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1A4DC3">
        <w:rPr>
          <w:rFonts w:eastAsia="Times New Roman" w:cstheme="minorHAnsi"/>
        </w:rPr>
        <w:t>Happel, Kyle; Jagneaux, Tonya; Levitzky, Mike</w:t>
      </w:r>
    </w:p>
    <w:p w:rsidR="00AB4DEF" w:rsidRPr="0049449A" w:rsidRDefault="00AB4DEF" w:rsidP="00AB4DEF">
      <w:pPr>
        <w:keepNext/>
        <w:keepLines/>
        <w:ind w:left="90"/>
        <w:contextualSpacing/>
        <w:rPr>
          <w:rFonts w:eastAsia="Times New Roman" w:cstheme="minorHAnsi"/>
        </w:rPr>
      </w:pPr>
    </w:p>
    <w:p w:rsidR="00654FC4"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1A4DC3">
        <w:rPr>
          <w:rFonts w:eastAsia="Times New Roman" w:cstheme="minorHAnsi"/>
        </w:rPr>
        <w:t>Zee Ali for Jennifer Avegno; Jason Mussell for Lisa Campeau; Peter Winsauer for Stephania Cormier; Rachel Dawkins for Nicole Giambrone; Robin McGoey for Stacey Holman</w:t>
      </w: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Pr="00D13BBF" w:rsidRDefault="00654FC4" w:rsidP="00D13BBF">
      <w:pPr>
        <w:ind w:left="364"/>
        <w:rPr>
          <w:rFonts w:cstheme="minorHAnsi"/>
          <w:b/>
        </w:rPr>
      </w:pPr>
    </w:p>
    <w:p w:rsidR="001B77E5" w:rsidRPr="001B77E5" w:rsidRDefault="001B77E5"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Approval of the minutes from </w:t>
      </w:r>
      <w:r w:rsidR="004A5D37">
        <w:rPr>
          <w:rFonts w:asciiTheme="minorHAnsi" w:hAnsiTheme="minorHAnsi" w:cstheme="minorHAnsi"/>
          <w:b/>
        </w:rPr>
        <w:t>January</w:t>
      </w:r>
      <w:r w:rsidR="00D418CA">
        <w:rPr>
          <w:rFonts w:asciiTheme="minorHAnsi" w:hAnsiTheme="minorHAnsi" w:cstheme="minorHAnsi"/>
          <w:b/>
        </w:rPr>
        <w:t xml:space="preserve"> meeting</w:t>
      </w:r>
      <w:r>
        <w:rPr>
          <w:rFonts w:asciiTheme="minorHAnsi" w:hAnsiTheme="minorHAnsi" w:cstheme="minorHAnsi"/>
          <w:b/>
        </w:rPr>
        <w:t xml:space="preserve">: </w:t>
      </w:r>
      <w:r>
        <w:rPr>
          <w:rFonts w:asciiTheme="minorHAnsi" w:hAnsiTheme="minorHAnsi" w:cstheme="minorHAnsi"/>
        </w:rPr>
        <w:t>Delegates unanimously approved the minutes.</w:t>
      </w:r>
    </w:p>
    <w:p w:rsidR="001B77E5" w:rsidRDefault="001B77E5" w:rsidP="001B77E5">
      <w:pPr>
        <w:pStyle w:val="ListParagraph"/>
        <w:spacing w:after="0" w:line="240" w:lineRule="auto"/>
        <w:rPr>
          <w:rFonts w:asciiTheme="minorHAnsi" w:hAnsiTheme="minorHAnsi" w:cstheme="minorHAnsi"/>
          <w:b/>
        </w:rPr>
      </w:pPr>
    </w:p>
    <w:p w:rsidR="00D13BBF" w:rsidRPr="00CE1C62" w:rsidRDefault="00F76208" w:rsidP="00D418CA">
      <w:pPr>
        <w:pStyle w:val="ListParagraph"/>
        <w:numPr>
          <w:ilvl w:val="0"/>
          <w:numId w:val="1"/>
        </w:numPr>
        <w:spacing w:after="0" w:line="240" w:lineRule="auto"/>
        <w:ind w:left="720" w:hanging="356"/>
        <w:rPr>
          <w:rFonts w:cstheme="minorHAnsi"/>
        </w:rPr>
      </w:pPr>
      <w:r>
        <w:rPr>
          <w:rFonts w:asciiTheme="minorHAnsi" w:hAnsiTheme="minorHAnsi" w:cstheme="minorHAnsi"/>
          <w:b/>
        </w:rPr>
        <w:t xml:space="preserve">Special </w:t>
      </w:r>
      <w:r w:rsidR="006A0A15" w:rsidRPr="0049449A">
        <w:rPr>
          <w:rFonts w:asciiTheme="minorHAnsi" w:hAnsiTheme="minorHAnsi" w:cstheme="minorHAnsi"/>
          <w:b/>
        </w:rPr>
        <w:t xml:space="preserve">Guests –  </w:t>
      </w:r>
      <w:r w:rsidR="00D418CA">
        <w:rPr>
          <w:rFonts w:asciiTheme="minorHAnsi" w:hAnsiTheme="minorHAnsi" w:cstheme="minorHAnsi"/>
          <w:b/>
        </w:rPr>
        <w:t>none</w:t>
      </w:r>
    </w:p>
    <w:p w:rsidR="00CE1C62" w:rsidRPr="00CE1C62" w:rsidRDefault="00CE1C62" w:rsidP="00CE1C62">
      <w:pPr>
        <w:pStyle w:val="ListParagraph"/>
        <w:rPr>
          <w:rFonts w:cstheme="minorHAnsi"/>
        </w:rPr>
      </w:pPr>
    </w:p>
    <w:p w:rsidR="00CE1C62" w:rsidRPr="00CE1C62" w:rsidRDefault="00CE1C62" w:rsidP="00D418CA">
      <w:pPr>
        <w:pStyle w:val="ListParagraph"/>
        <w:numPr>
          <w:ilvl w:val="0"/>
          <w:numId w:val="1"/>
        </w:numPr>
        <w:spacing w:after="0" w:line="240" w:lineRule="auto"/>
        <w:ind w:left="720" w:hanging="356"/>
        <w:rPr>
          <w:rFonts w:cstheme="minorHAnsi"/>
          <w:b/>
        </w:rPr>
      </w:pPr>
      <w:r w:rsidRPr="00CE1C62">
        <w:rPr>
          <w:rFonts w:cstheme="minorHAnsi"/>
          <w:b/>
        </w:rPr>
        <w:t>Items discussed</w:t>
      </w:r>
    </w:p>
    <w:p w:rsidR="00D13BBF" w:rsidRDefault="00D13BBF" w:rsidP="00D13BBF">
      <w:pPr>
        <w:ind w:left="720"/>
        <w:rPr>
          <w:rFonts w:cstheme="minorHAnsi"/>
        </w:rPr>
      </w:pPr>
    </w:p>
    <w:p w:rsidR="001E1548" w:rsidRPr="001E1548" w:rsidRDefault="001E1548" w:rsidP="001E1548">
      <w:pPr>
        <w:pStyle w:val="ListParagraph"/>
        <w:numPr>
          <w:ilvl w:val="0"/>
          <w:numId w:val="25"/>
        </w:numPr>
        <w:rPr>
          <w:rFonts w:cstheme="minorHAnsi"/>
        </w:rPr>
      </w:pPr>
      <w:r>
        <w:rPr>
          <w:rFonts w:cstheme="minorHAnsi"/>
        </w:rPr>
        <w:t>Concerns regarding billing and coding practices were raised in the January meeting, and it was</w:t>
      </w:r>
      <w:r w:rsidR="00123EC3">
        <w:rPr>
          <w:rFonts w:cstheme="minorHAnsi"/>
        </w:rPr>
        <w:t xml:space="preserve"> suggested that more training would greatly benefit the faculty practices</w:t>
      </w:r>
      <w:r>
        <w:rPr>
          <w:rFonts w:cstheme="minorHAnsi"/>
        </w:rPr>
        <w:t>. It was clarified at the March meeting that individual departments or faculty could solicit this feedback individually, but that the Healthcare Network does not currently have the resources to undertake systematic education at this time.</w:t>
      </w:r>
    </w:p>
    <w:p w:rsidR="00123EC3" w:rsidRPr="001E1548" w:rsidRDefault="002C0E9A" w:rsidP="00DA5B8D">
      <w:pPr>
        <w:pStyle w:val="ListParagraph"/>
        <w:numPr>
          <w:ilvl w:val="0"/>
          <w:numId w:val="25"/>
        </w:numPr>
        <w:rPr>
          <w:rFonts w:cstheme="minorHAnsi"/>
        </w:rPr>
      </w:pPr>
      <w:r>
        <w:rPr>
          <w:rFonts w:cstheme="minorHAnsi"/>
        </w:rPr>
        <w:t>Concerns are still being raised regarding the LSU 2015 deal.  Although seminars are being held, they are not well advertised and they are more informational rather than seminars based on faculty input.  .</w:t>
      </w:r>
    </w:p>
    <w:p w:rsidR="00123EC3" w:rsidRDefault="00887C32" w:rsidP="00123EC3">
      <w:pPr>
        <w:pStyle w:val="ListParagraph"/>
        <w:numPr>
          <w:ilvl w:val="0"/>
          <w:numId w:val="25"/>
        </w:numPr>
        <w:rPr>
          <w:rFonts w:cstheme="minorHAnsi"/>
        </w:rPr>
      </w:pPr>
      <w:r w:rsidRPr="00887C32">
        <w:rPr>
          <w:rFonts w:cstheme="minorHAnsi"/>
        </w:rPr>
        <w:t>It was announced that Dr. Fred Cerise was named Associate Dean of Clinical Affairs f</w:t>
      </w:r>
      <w:r w:rsidR="00123EC3">
        <w:rPr>
          <w:rFonts w:cstheme="minorHAnsi"/>
        </w:rPr>
        <w:t>o</w:t>
      </w:r>
      <w:r w:rsidRPr="00887C32">
        <w:rPr>
          <w:rFonts w:cstheme="minorHAnsi"/>
        </w:rPr>
        <w:t>r</w:t>
      </w:r>
      <w:r w:rsidR="00123EC3">
        <w:rPr>
          <w:rFonts w:cstheme="minorHAnsi"/>
        </w:rPr>
        <w:t xml:space="preserve"> the SOM.  </w:t>
      </w:r>
    </w:p>
    <w:p w:rsidR="00123EC3" w:rsidRDefault="00123EC3" w:rsidP="00123EC3">
      <w:pPr>
        <w:pStyle w:val="ListParagraph"/>
        <w:numPr>
          <w:ilvl w:val="0"/>
          <w:numId w:val="25"/>
        </w:numPr>
        <w:rPr>
          <w:rFonts w:cstheme="minorHAnsi"/>
        </w:rPr>
      </w:pPr>
      <w:r>
        <w:rPr>
          <w:rFonts w:cstheme="minorHAnsi"/>
        </w:rPr>
        <w:t>The current strategic plan is expiring.  A new committee will be meeting to devise a new strategic plan.</w:t>
      </w:r>
    </w:p>
    <w:p w:rsidR="009C1002" w:rsidRPr="009C1002" w:rsidRDefault="009C1002" w:rsidP="009C1002">
      <w:pPr>
        <w:rPr>
          <w:rFonts w:cstheme="minorHAnsi"/>
        </w:rPr>
      </w:pPr>
    </w:p>
    <w:p w:rsidR="005355D7" w:rsidRDefault="005355D7" w:rsidP="00C7468B">
      <w:pPr>
        <w:ind w:left="720"/>
        <w:rPr>
          <w:rFonts w:cstheme="minorHAnsi"/>
        </w:rPr>
      </w:pPr>
    </w:p>
    <w:p w:rsidR="006A0A15" w:rsidRPr="001B77E5" w:rsidRDefault="001B77E5" w:rsidP="00B34E1B">
      <w:pPr>
        <w:pStyle w:val="ListParagraph"/>
        <w:numPr>
          <w:ilvl w:val="0"/>
          <w:numId w:val="1"/>
        </w:numPr>
        <w:ind w:left="720"/>
        <w:rPr>
          <w:rFonts w:asciiTheme="minorHAnsi" w:hAnsiTheme="minorHAnsi" w:cstheme="minorHAnsi"/>
        </w:rPr>
      </w:pPr>
      <w:r>
        <w:rPr>
          <w:rFonts w:cstheme="minorHAnsi"/>
          <w:b/>
        </w:rPr>
        <w:t>Reports</w:t>
      </w:r>
    </w:p>
    <w:p w:rsidR="001B77E5" w:rsidRPr="001E1548" w:rsidRDefault="001B77E5" w:rsidP="001B77E5">
      <w:pPr>
        <w:pStyle w:val="ListParagraph"/>
        <w:numPr>
          <w:ilvl w:val="1"/>
          <w:numId w:val="1"/>
        </w:numPr>
        <w:rPr>
          <w:rFonts w:asciiTheme="minorHAnsi" w:hAnsiTheme="minorHAnsi" w:cstheme="minorHAnsi"/>
        </w:rPr>
      </w:pPr>
      <w:r>
        <w:rPr>
          <w:rFonts w:cstheme="minorHAnsi"/>
          <w:b/>
        </w:rPr>
        <w:t xml:space="preserve">Executive Board (Zee Ali)- </w:t>
      </w:r>
      <w:r w:rsidR="009C1002">
        <w:rPr>
          <w:rFonts w:cstheme="minorHAnsi"/>
          <w:b/>
        </w:rPr>
        <w:t xml:space="preserve"> </w:t>
      </w:r>
    </w:p>
    <w:p w:rsidR="00887C32" w:rsidRDefault="001E1548" w:rsidP="00887C32">
      <w:pPr>
        <w:pStyle w:val="ListParagraph"/>
        <w:numPr>
          <w:ilvl w:val="2"/>
          <w:numId w:val="1"/>
        </w:numPr>
        <w:rPr>
          <w:rFonts w:cstheme="minorHAnsi"/>
        </w:rPr>
      </w:pPr>
      <w:r>
        <w:rPr>
          <w:rFonts w:cstheme="minorHAnsi"/>
        </w:rPr>
        <w:t>Children’s Hospital partnership with ILH is scheduled to occur June 24, 2013 for the public-private partnership.</w:t>
      </w:r>
    </w:p>
    <w:p w:rsidR="00887C32" w:rsidRDefault="001E1548" w:rsidP="00887C32">
      <w:pPr>
        <w:pStyle w:val="ListParagraph"/>
        <w:numPr>
          <w:ilvl w:val="2"/>
          <w:numId w:val="1"/>
        </w:numPr>
        <w:rPr>
          <w:rFonts w:cstheme="minorHAnsi"/>
        </w:rPr>
      </w:pPr>
      <w:r>
        <w:rPr>
          <w:rFonts w:cstheme="minorHAnsi"/>
        </w:rPr>
        <w:t>A new round of budget cuts is expected to occur over the summer.  This cut is estimated to be ~6 million for the entire LSUHSC.  It has not yet decided what will be cut as a result.</w:t>
      </w:r>
    </w:p>
    <w:p w:rsidR="00887C32" w:rsidRDefault="001E1548" w:rsidP="00887C32">
      <w:pPr>
        <w:pStyle w:val="ListParagraph"/>
        <w:numPr>
          <w:ilvl w:val="2"/>
          <w:numId w:val="1"/>
        </w:numPr>
        <w:rPr>
          <w:rFonts w:cstheme="minorHAnsi"/>
        </w:rPr>
      </w:pPr>
      <w:r>
        <w:rPr>
          <w:rFonts w:cstheme="minorHAnsi"/>
        </w:rPr>
        <w:t xml:space="preserve">Dean Nelson has tasked Dr. Backes with performing a system wide evaluation of research and the impact of budget cuts to LSUHSC research.  The evaluation of LSUHSC Core Labs has already begun.  Several issues with Core labs have been identified. </w:t>
      </w:r>
    </w:p>
    <w:p w:rsidR="00887C32" w:rsidRDefault="001E1548" w:rsidP="00887C32">
      <w:pPr>
        <w:pStyle w:val="ListParagraph"/>
        <w:numPr>
          <w:ilvl w:val="2"/>
          <w:numId w:val="1"/>
        </w:numPr>
        <w:rPr>
          <w:rFonts w:cstheme="minorHAnsi"/>
        </w:rPr>
      </w:pPr>
      <w:r>
        <w:rPr>
          <w:rFonts w:cstheme="minorHAnsi"/>
        </w:rPr>
        <w:t>The Dean has also expressed interest in re-establishing the Research Council.</w:t>
      </w:r>
    </w:p>
    <w:p w:rsidR="00887C32" w:rsidRDefault="001E1548" w:rsidP="00887C32">
      <w:pPr>
        <w:pStyle w:val="ListParagraph"/>
        <w:numPr>
          <w:ilvl w:val="2"/>
          <w:numId w:val="1"/>
        </w:numPr>
        <w:rPr>
          <w:rFonts w:cstheme="minorHAnsi"/>
        </w:rPr>
      </w:pPr>
      <w:r>
        <w:rPr>
          <w:rFonts w:cstheme="minorHAnsi"/>
        </w:rPr>
        <w:t>LSUHSC is currently working with legislators to extend an exception to the federal/state employment issues in order to allow LSUHSC research faculty to apply for VA funds.</w:t>
      </w:r>
    </w:p>
    <w:p w:rsidR="00887C32" w:rsidRDefault="00887C32" w:rsidP="00887C32">
      <w:pPr>
        <w:ind w:left="2078"/>
        <w:rPr>
          <w:rFonts w:cstheme="minorHAnsi"/>
        </w:rPr>
      </w:pPr>
    </w:p>
    <w:p w:rsidR="00043C9B" w:rsidRPr="00043C9B" w:rsidRDefault="00043C9B" w:rsidP="00043C9B">
      <w:pPr>
        <w:pStyle w:val="ListParagraph"/>
        <w:numPr>
          <w:ilvl w:val="2"/>
          <w:numId w:val="1"/>
        </w:numPr>
        <w:rPr>
          <w:rFonts w:asciiTheme="minorHAnsi" w:hAnsiTheme="minorHAnsi" w:cstheme="minorHAnsi"/>
        </w:rPr>
      </w:pPr>
      <w:r>
        <w:rPr>
          <w:rFonts w:cstheme="minorHAnsi"/>
        </w:rPr>
        <w:t>A number of items were discussed, including the re-assignment of residents once the private-public partnership happens.  No final; decisions have been made yet</w:t>
      </w:r>
    </w:p>
    <w:p w:rsidR="00043C9B" w:rsidRPr="00043C9B" w:rsidRDefault="00043C9B" w:rsidP="00043C9B">
      <w:pPr>
        <w:pStyle w:val="ListParagraph"/>
        <w:numPr>
          <w:ilvl w:val="2"/>
          <w:numId w:val="1"/>
        </w:numPr>
        <w:rPr>
          <w:rFonts w:asciiTheme="minorHAnsi" w:hAnsiTheme="minorHAnsi" w:cstheme="minorHAnsi"/>
        </w:rPr>
      </w:pPr>
      <w:r>
        <w:rPr>
          <w:rFonts w:cstheme="minorHAnsi"/>
        </w:rPr>
        <w:t>Dean Nelson is still actively pursuing candidates to head Genetics and the Cardiovascular Center</w:t>
      </w:r>
    </w:p>
    <w:p w:rsidR="00043C9B" w:rsidRPr="00043C9B" w:rsidRDefault="00043C9B" w:rsidP="00043C9B">
      <w:pPr>
        <w:pStyle w:val="ListParagraph"/>
        <w:numPr>
          <w:ilvl w:val="2"/>
          <w:numId w:val="1"/>
        </w:numPr>
        <w:rPr>
          <w:rFonts w:asciiTheme="minorHAnsi" w:hAnsiTheme="minorHAnsi" w:cstheme="minorHAnsi"/>
        </w:rPr>
      </w:pPr>
      <w:r>
        <w:rPr>
          <w:rFonts w:cstheme="minorHAnsi"/>
        </w:rPr>
        <w:t>A clinical trials unit has been established on the 5</w:t>
      </w:r>
      <w:r w:rsidRPr="00043C9B">
        <w:rPr>
          <w:rFonts w:cstheme="minorHAnsi"/>
          <w:vertAlign w:val="superscript"/>
        </w:rPr>
        <w:t>th</w:t>
      </w:r>
      <w:r>
        <w:rPr>
          <w:rFonts w:cstheme="minorHAnsi"/>
        </w:rPr>
        <w:t xml:space="preserve"> floor of the LCRC</w:t>
      </w:r>
    </w:p>
    <w:p w:rsidR="00043C9B" w:rsidRPr="00043C9B" w:rsidRDefault="00043C9B" w:rsidP="00043C9B">
      <w:pPr>
        <w:pStyle w:val="ListParagraph"/>
        <w:numPr>
          <w:ilvl w:val="2"/>
          <w:numId w:val="1"/>
        </w:numPr>
        <w:rPr>
          <w:rFonts w:asciiTheme="minorHAnsi" w:hAnsiTheme="minorHAnsi" w:cstheme="minorHAnsi"/>
        </w:rPr>
      </w:pPr>
      <w:r>
        <w:rPr>
          <w:rFonts w:cstheme="minorHAnsi"/>
        </w:rPr>
        <w:t>Dual appointment exemption status was discussed with regards to VA funding for LSU SOM researchers</w:t>
      </w:r>
    </w:p>
    <w:p w:rsidR="00043C9B" w:rsidRPr="00043C9B" w:rsidRDefault="00043C9B" w:rsidP="00043C9B">
      <w:pPr>
        <w:pStyle w:val="ListParagraph"/>
        <w:numPr>
          <w:ilvl w:val="2"/>
          <w:numId w:val="1"/>
        </w:numPr>
        <w:rPr>
          <w:rFonts w:asciiTheme="minorHAnsi" w:hAnsiTheme="minorHAnsi" w:cstheme="minorHAnsi"/>
        </w:rPr>
      </w:pPr>
      <w:r>
        <w:rPr>
          <w:rFonts w:cstheme="minorHAnsi"/>
        </w:rPr>
        <w:t>Billing from the HCN has been evaluated (collections are over 90% of match net collections)</w:t>
      </w:r>
    </w:p>
    <w:p w:rsidR="00043C9B" w:rsidRPr="00043C9B" w:rsidRDefault="00043C9B" w:rsidP="00043C9B">
      <w:pPr>
        <w:ind w:left="2078"/>
        <w:rPr>
          <w:rFonts w:cstheme="minorHAnsi"/>
        </w:rPr>
      </w:pPr>
    </w:p>
    <w:p w:rsidR="001B77E5" w:rsidRPr="001B77E5" w:rsidRDefault="001B77E5" w:rsidP="001B77E5">
      <w:pPr>
        <w:pStyle w:val="ListParagraph"/>
        <w:numPr>
          <w:ilvl w:val="1"/>
          <w:numId w:val="1"/>
        </w:numPr>
        <w:rPr>
          <w:rFonts w:asciiTheme="minorHAnsi" w:hAnsiTheme="minorHAnsi" w:cstheme="minorHAnsi"/>
        </w:rPr>
      </w:pPr>
      <w:r>
        <w:rPr>
          <w:rFonts w:cstheme="minorHAnsi"/>
          <w:b/>
        </w:rPr>
        <w:t>SOM Administrative Council:</w:t>
      </w:r>
      <w:r>
        <w:rPr>
          <w:rFonts w:asciiTheme="minorHAnsi" w:hAnsiTheme="minorHAnsi" w:cstheme="minorHAnsi"/>
        </w:rPr>
        <w:t xml:space="preserve"> </w:t>
      </w:r>
      <w:r w:rsidR="00043C9B">
        <w:rPr>
          <w:rFonts w:asciiTheme="minorHAnsi" w:hAnsiTheme="minorHAnsi" w:cstheme="minorHAnsi"/>
          <w:b/>
        </w:rPr>
        <w:t>same as above</w:t>
      </w:r>
    </w:p>
    <w:p w:rsidR="001B77E5" w:rsidRPr="009C1002" w:rsidRDefault="001B77E5" w:rsidP="001B77E5">
      <w:pPr>
        <w:pStyle w:val="ListParagraph"/>
        <w:numPr>
          <w:ilvl w:val="1"/>
          <w:numId w:val="1"/>
        </w:numPr>
        <w:rPr>
          <w:rFonts w:asciiTheme="minorHAnsi" w:hAnsiTheme="minorHAnsi" w:cstheme="minorHAnsi"/>
        </w:rPr>
      </w:pPr>
      <w:r>
        <w:rPr>
          <w:rFonts w:cstheme="minorHAnsi"/>
          <w:b/>
        </w:rPr>
        <w:t>SOM Newsletter (The Pulse-(Andrew Hollenbach)</w:t>
      </w:r>
      <w:r w:rsidR="00981DA1">
        <w:rPr>
          <w:rFonts w:cstheme="minorHAnsi"/>
          <w:b/>
        </w:rPr>
        <w:t>:</w:t>
      </w:r>
    </w:p>
    <w:p w:rsidR="009C1002" w:rsidRPr="001B77E5" w:rsidRDefault="009C1002" w:rsidP="009C1002">
      <w:pPr>
        <w:pStyle w:val="ListParagraph"/>
        <w:numPr>
          <w:ilvl w:val="2"/>
          <w:numId w:val="1"/>
        </w:numPr>
        <w:rPr>
          <w:rFonts w:asciiTheme="minorHAnsi" w:hAnsiTheme="minorHAnsi" w:cstheme="minorHAnsi"/>
        </w:rPr>
      </w:pPr>
      <w:r>
        <w:rPr>
          <w:rFonts w:cstheme="minorHAnsi"/>
        </w:rPr>
        <w:lastRenderedPageBreak/>
        <w:t xml:space="preserve">Next issue being </w:t>
      </w:r>
      <w:r w:rsidR="00043C9B">
        <w:rPr>
          <w:rFonts w:cstheme="minorHAnsi"/>
        </w:rPr>
        <w:t>written</w:t>
      </w:r>
      <w:r>
        <w:rPr>
          <w:rFonts w:cstheme="minorHAnsi"/>
        </w:rPr>
        <w:t>.  The communications committee also met with Chris Vidrine to discuss ways to improve public relations within the community.</w:t>
      </w:r>
    </w:p>
    <w:p w:rsidR="001B77E5" w:rsidRPr="00C24EC3" w:rsidRDefault="009C1002" w:rsidP="001B77E5">
      <w:pPr>
        <w:pStyle w:val="ListParagraph"/>
        <w:numPr>
          <w:ilvl w:val="1"/>
          <w:numId w:val="1"/>
        </w:numPr>
        <w:rPr>
          <w:rFonts w:asciiTheme="minorHAnsi" w:hAnsiTheme="minorHAnsi" w:cstheme="minorHAnsi"/>
        </w:rPr>
      </w:pPr>
      <w:r>
        <w:rPr>
          <w:rFonts w:cstheme="minorHAnsi"/>
          <w:b/>
        </w:rPr>
        <w:t>Baton Rouge (Tonya Jagneaux)-</w:t>
      </w:r>
      <w:r w:rsidR="00043C9B">
        <w:rPr>
          <w:rFonts w:cstheme="minorHAnsi"/>
          <w:b/>
        </w:rPr>
        <w:t>no report</w:t>
      </w:r>
    </w:p>
    <w:p w:rsidR="00C24EC3" w:rsidRPr="00981DA1" w:rsidRDefault="00C24EC3" w:rsidP="001B77E5">
      <w:pPr>
        <w:pStyle w:val="ListParagraph"/>
        <w:numPr>
          <w:ilvl w:val="1"/>
          <w:numId w:val="1"/>
        </w:numPr>
        <w:rPr>
          <w:rFonts w:asciiTheme="minorHAnsi" w:hAnsiTheme="minorHAnsi" w:cstheme="minorHAnsi"/>
        </w:rPr>
      </w:pPr>
      <w:r>
        <w:rPr>
          <w:rFonts w:cstheme="minorHAnsi"/>
          <w:b/>
        </w:rPr>
        <w:t>Lafayette (Wayne Cestia</w:t>
      </w:r>
      <w:r w:rsidR="00EC2E21">
        <w:rPr>
          <w:rFonts w:cstheme="minorHAnsi"/>
          <w:b/>
        </w:rPr>
        <w:t>)</w:t>
      </w:r>
      <w:r>
        <w:rPr>
          <w:rFonts w:cstheme="minorHAnsi"/>
          <w:b/>
        </w:rPr>
        <w:t>- no report</w:t>
      </w:r>
    </w:p>
    <w:p w:rsidR="00981DA1" w:rsidRPr="009C1002" w:rsidRDefault="001B77E5" w:rsidP="00981DA1">
      <w:pPr>
        <w:pStyle w:val="ListParagraph"/>
        <w:numPr>
          <w:ilvl w:val="0"/>
          <w:numId w:val="1"/>
        </w:numPr>
        <w:rPr>
          <w:rFonts w:asciiTheme="minorHAnsi" w:hAnsiTheme="minorHAnsi" w:cstheme="minorHAnsi"/>
        </w:rPr>
      </w:pPr>
      <w:r w:rsidRPr="001B77E5">
        <w:rPr>
          <w:rFonts w:cstheme="minorHAnsi"/>
          <w:b/>
        </w:rPr>
        <w:t>Old Business</w:t>
      </w:r>
      <w:r w:rsidR="00981DA1">
        <w:rPr>
          <w:rFonts w:cstheme="minorHAnsi"/>
          <w:b/>
        </w:rPr>
        <w:t>- Mobile Device security (</w:t>
      </w:r>
      <w:r w:rsidR="009C1002">
        <w:rPr>
          <w:rFonts w:cstheme="minorHAnsi"/>
          <w:b/>
        </w:rPr>
        <w:t>Zee Ali</w:t>
      </w:r>
      <w:r w:rsidR="00981DA1">
        <w:rPr>
          <w:rFonts w:cstheme="minorHAnsi"/>
          <w:b/>
        </w:rPr>
        <w:t>)</w:t>
      </w:r>
      <w:r w:rsidR="009C1002">
        <w:rPr>
          <w:rFonts w:cstheme="minorHAnsi"/>
          <w:b/>
        </w:rPr>
        <w:t>-</w:t>
      </w:r>
    </w:p>
    <w:p w:rsidR="00B06DCB" w:rsidRPr="00C24EC3" w:rsidRDefault="00043C9B" w:rsidP="009C1002">
      <w:pPr>
        <w:pStyle w:val="ListParagraph"/>
        <w:numPr>
          <w:ilvl w:val="1"/>
          <w:numId w:val="1"/>
        </w:numPr>
        <w:rPr>
          <w:rFonts w:asciiTheme="minorHAnsi" w:hAnsiTheme="minorHAnsi" w:cstheme="minorHAnsi"/>
        </w:rPr>
      </w:pPr>
      <w:r>
        <w:rPr>
          <w:rFonts w:cstheme="minorHAnsi"/>
        </w:rPr>
        <w:t>CM-42 rewritten and finalized</w:t>
      </w:r>
    </w:p>
    <w:p w:rsidR="00887C32" w:rsidRPr="00887C32" w:rsidRDefault="00887C32" w:rsidP="00887C32">
      <w:pPr>
        <w:pStyle w:val="ListParagraph"/>
        <w:numPr>
          <w:ilvl w:val="0"/>
          <w:numId w:val="1"/>
        </w:numPr>
        <w:rPr>
          <w:rFonts w:asciiTheme="minorHAnsi" w:hAnsiTheme="minorHAnsi" w:cstheme="minorHAnsi"/>
          <w:b/>
        </w:rPr>
      </w:pPr>
      <w:r w:rsidRPr="00887C32">
        <w:rPr>
          <w:rFonts w:cstheme="minorHAnsi"/>
          <w:b/>
        </w:rPr>
        <w:t xml:space="preserve">New Business </w:t>
      </w:r>
    </w:p>
    <w:p w:rsidR="001E1548" w:rsidRDefault="001E1548" w:rsidP="001E1548">
      <w:pPr>
        <w:pStyle w:val="ListParagraph"/>
        <w:numPr>
          <w:ilvl w:val="0"/>
          <w:numId w:val="25"/>
        </w:numPr>
        <w:rPr>
          <w:rFonts w:cstheme="minorHAnsi"/>
        </w:rPr>
      </w:pPr>
      <w:r>
        <w:rPr>
          <w:rFonts w:cstheme="minorHAnsi"/>
        </w:rPr>
        <w:t>The SOM Communications committee has met with Chris Vidrine to discuss communication between LSU and the community.  Many faculty expressed interest in participating in more community outreach, but the lack of communication and advertisement regarding outreach programs hinders LSU community involvement.</w:t>
      </w:r>
    </w:p>
    <w:p w:rsidR="00887C32" w:rsidRDefault="00EC2E21" w:rsidP="00887C32">
      <w:pPr>
        <w:pStyle w:val="ListParagraph"/>
        <w:numPr>
          <w:ilvl w:val="1"/>
          <w:numId w:val="25"/>
        </w:numPr>
        <w:rPr>
          <w:rFonts w:cstheme="minorHAnsi"/>
        </w:rPr>
      </w:pPr>
      <w:r>
        <w:rPr>
          <w:rFonts w:cstheme="minorHAnsi"/>
        </w:rPr>
        <w:t>There is concern that LSUHSC participation in community outreach is never highlighted and this needs to be addressed.</w:t>
      </w:r>
    </w:p>
    <w:p w:rsidR="00887C32" w:rsidRDefault="00887C32" w:rsidP="00887C32">
      <w:pPr>
        <w:pStyle w:val="ListParagraph"/>
        <w:ind w:left="2160"/>
        <w:rPr>
          <w:rFonts w:cstheme="minorHAnsi"/>
        </w:rPr>
      </w:pPr>
    </w:p>
    <w:p w:rsidR="001E1548" w:rsidRPr="00123EC3" w:rsidRDefault="001E1548" w:rsidP="001E1548">
      <w:pPr>
        <w:pStyle w:val="ListParagraph"/>
        <w:numPr>
          <w:ilvl w:val="0"/>
          <w:numId w:val="25"/>
        </w:numPr>
        <w:rPr>
          <w:rFonts w:cstheme="minorHAnsi"/>
        </w:rPr>
      </w:pPr>
      <w:r w:rsidDel="001E1548">
        <w:rPr>
          <w:rFonts w:cstheme="minorHAnsi"/>
        </w:rPr>
        <w:t xml:space="preserve"> </w:t>
      </w:r>
      <w:r>
        <w:rPr>
          <w:rFonts w:cstheme="minorHAnsi"/>
        </w:rPr>
        <w:t>AAMC representation of LSU SOM faculty was discussed.  Nominations for one junior faculty and one department head, or equivalent will be made by the FA to Dean Nelson.  Solicitation for participants will begin shortly.</w:t>
      </w:r>
    </w:p>
    <w:p w:rsidR="00887C32" w:rsidRDefault="00887C32" w:rsidP="00887C32">
      <w:pPr>
        <w:pStyle w:val="ListParagraph"/>
        <w:ind w:left="1718"/>
        <w:rPr>
          <w:rFonts w:asciiTheme="minorHAnsi" w:hAnsiTheme="minorHAnsi" w:cstheme="minorHAnsi"/>
        </w:rPr>
      </w:pPr>
    </w:p>
    <w:p w:rsidR="00981DA1" w:rsidRDefault="00981DA1" w:rsidP="00981DA1">
      <w:pPr>
        <w:ind w:left="360"/>
      </w:pPr>
      <w:bookmarkStart w:id="0" w:name="_GoBack"/>
      <w:r>
        <w:t xml:space="preserve">.  </w:t>
      </w:r>
      <w:bookmarkEnd w:id="0"/>
    </w:p>
    <w:p w:rsidR="00981DA1" w:rsidRPr="00981DA1" w:rsidRDefault="00981DA1" w:rsidP="00981DA1">
      <w:pPr>
        <w:pStyle w:val="ListParagraph"/>
        <w:ind w:left="1718"/>
        <w:rPr>
          <w:rFonts w:asciiTheme="minorHAnsi" w:hAnsiTheme="minorHAnsi" w:cstheme="minorHAnsi"/>
        </w:rPr>
      </w:pPr>
    </w:p>
    <w:p w:rsidR="001B77E5" w:rsidRPr="00A12655" w:rsidRDefault="001B77E5" w:rsidP="001B77E5">
      <w:pPr>
        <w:pStyle w:val="ListParagraph"/>
        <w:ind w:left="1718"/>
        <w:rPr>
          <w:rFonts w:asciiTheme="minorHAnsi" w:hAnsiTheme="minorHAnsi" w:cstheme="minorHAnsi"/>
        </w:rPr>
      </w:pP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sidR="00981DA1">
        <w:rPr>
          <w:rFonts w:eastAsia="Times New Roman" w:cstheme="minorHAnsi"/>
          <w:bCs/>
        </w:rPr>
        <w:t>5:</w:t>
      </w:r>
      <w:r w:rsidR="00FF3F2C">
        <w:rPr>
          <w:rFonts w:eastAsia="Times New Roman" w:cstheme="minorHAnsi"/>
          <w:bCs/>
        </w:rPr>
        <w:t>30</w:t>
      </w:r>
      <w:r w:rsidRPr="008705F2">
        <w:rPr>
          <w:rFonts w:eastAsia="Times New Roman" w:cstheme="minorHAnsi"/>
          <w:bCs/>
        </w:rPr>
        <w:t xml:space="preserve"> p.m. by Murtuza Ali.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6E" w:rsidRDefault="001E796E" w:rsidP="001C2BC4">
      <w:r>
        <w:separator/>
      </w:r>
    </w:p>
  </w:endnote>
  <w:endnote w:type="continuationSeparator" w:id="0">
    <w:p w:rsidR="001E796E" w:rsidRDefault="001E796E"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9B" w:rsidRDefault="00043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043C9B" w:rsidRDefault="00043C9B">
            <w:pPr>
              <w:pStyle w:val="Footer"/>
              <w:jc w:val="center"/>
            </w:pPr>
            <w:r>
              <w:t xml:space="preserve">Page </w:t>
            </w:r>
            <w:r w:rsidR="00887C32">
              <w:rPr>
                <w:b/>
                <w:bCs/>
                <w:sz w:val="24"/>
                <w:szCs w:val="24"/>
              </w:rPr>
              <w:fldChar w:fldCharType="begin"/>
            </w:r>
            <w:r>
              <w:rPr>
                <w:b/>
                <w:bCs/>
              </w:rPr>
              <w:instrText xml:space="preserve"> PAGE </w:instrText>
            </w:r>
            <w:r w:rsidR="00887C32">
              <w:rPr>
                <w:b/>
                <w:bCs/>
                <w:sz w:val="24"/>
                <w:szCs w:val="24"/>
              </w:rPr>
              <w:fldChar w:fldCharType="separate"/>
            </w:r>
            <w:r w:rsidR="0037457D">
              <w:rPr>
                <w:b/>
                <w:bCs/>
                <w:noProof/>
              </w:rPr>
              <w:t>3</w:t>
            </w:r>
            <w:r w:rsidR="00887C32">
              <w:rPr>
                <w:b/>
                <w:bCs/>
                <w:sz w:val="24"/>
                <w:szCs w:val="24"/>
              </w:rPr>
              <w:fldChar w:fldCharType="end"/>
            </w:r>
            <w:r>
              <w:t xml:space="preserve"> of </w:t>
            </w:r>
            <w:r w:rsidR="00887C32">
              <w:rPr>
                <w:b/>
                <w:bCs/>
                <w:sz w:val="24"/>
                <w:szCs w:val="24"/>
              </w:rPr>
              <w:fldChar w:fldCharType="begin"/>
            </w:r>
            <w:r>
              <w:rPr>
                <w:b/>
                <w:bCs/>
              </w:rPr>
              <w:instrText xml:space="preserve"> NUMPAGES  </w:instrText>
            </w:r>
            <w:r w:rsidR="00887C32">
              <w:rPr>
                <w:b/>
                <w:bCs/>
                <w:sz w:val="24"/>
                <w:szCs w:val="24"/>
              </w:rPr>
              <w:fldChar w:fldCharType="separate"/>
            </w:r>
            <w:r w:rsidR="0037457D">
              <w:rPr>
                <w:b/>
                <w:bCs/>
                <w:noProof/>
              </w:rPr>
              <w:t>3</w:t>
            </w:r>
            <w:r w:rsidR="00887C32">
              <w:rPr>
                <w:b/>
                <w:bCs/>
                <w:sz w:val="24"/>
                <w:szCs w:val="24"/>
              </w:rPr>
              <w:fldChar w:fldCharType="end"/>
            </w:r>
          </w:p>
        </w:sdtContent>
      </w:sdt>
    </w:sdtContent>
  </w:sdt>
  <w:p w:rsidR="00043C9B" w:rsidRDefault="00043C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9B" w:rsidRDefault="00043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6E" w:rsidRDefault="001E796E" w:rsidP="001C2BC4">
      <w:r>
        <w:separator/>
      </w:r>
    </w:p>
  </w:footnote>
  <w:footnote w:type="continuationSeparator" w:id="0">
    <w:p w:rsidR="001E796E" w:rsidRDefault="001E796E"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9B" w:rsidRDefault="00043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9B" w:rsidRDefault="00043C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9B" w:rsidRDefault="00043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6">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0">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7"/>
  </w:num>
  <w:num w:numId="2">
    <w:abstractNumId w:val="27"/>
  </w:num>
  <w:num w:numId="3">
    <w:abstractNumId w:val="20"/>
  </w:num>
  <w:num w:numId="4">
    <w:abstractNumId w:val="6"/>
  </w:num>
  <w:num w:numId="5">
    <w:abstractNumId w:val="10"/>
  </w:num>
  <w:num w:numId="6">
    <w:abstractNumId w:val="22"/>
  </w:num>
  <w:num w:numId="7">
    <w:abstractNumId w:val="4"/>
  </w:num>
  <w:num w:numId="8">
    <w:abstractNumId w:val="9"/>
  </w:num>
  <w:num w:numId="9">
    <w:abstractNumId w:val="19"/>
  </w:num>
  <w:num w:numId="10">
    <w:abstractNumId w:val="26"/>
  </w:num>
  <w:num w:numId="11">
    <w:abstractNumId w:val="14"/>
  </w:num>
  <w:num w:numId="12">
    <w:abstractNumId w:val="8"/>
  </w:num>
  <w:num w:numId="13">
    <w:abstractNumId w:val="1"/>
  </w:num>
  <w:num w:numId="14">
    <w:abstractNumId w:val="0"/>
  </w:num>
  <w:num w:numId="15">
    <w:abstractNumId w:val="5"/>
  </w:num>
  <w:num w:numId="16">
    <w:abstractNumId w:val="3"/>
  </w:num>
  <w:num w:numId="17">
    <w:abstractNumId w:val="16"/>
  </w:num>
  <w:num w:numId="18">
    <w:abstractNumId w:val="17"/>
  </w:num>
  <w:num w:numId="19">
    <w:abstractNumId w:val="7"/>
  </w:num>
  <w:num w:numId="20">
    <w:abstractNumId w:val="15"/>
  </w:num>
  <w:num w:numId="21">
    <w:abstractNumId w:val="11"/>
  </w:num>
  <w:num w:numId="22">
    <w:abstractNumId w:val="12"/>
  </w:num>
  <w:num w:numId="23">
    <w:abstractNumId w:val="2"/>
  </w:num>
  <w:num w:numId="24">
    <w:abstractNumId w:val="21"/>
  </w:num>
  <w:num w:numId="25">
    <w:abstractNumId w:val="23"/>
  </w:num>
  <w:num w:numId="26">
    <w:abstractNumId w:val="13"/>
  </w:num>
  <w:num w:numId="27">
    <w:abstractNumId w:val="18"/>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2466"/>
  </w:hdrShapeDefaults>
  <w:footnotePr>
    <w:footnote w:id="-1"/>
    <w:footnote w:id="0"/>
  </w:footnotePr>
  <w:endnotePr>
    <w:endnote w:id="-1"/>
    <w:endnote w:id="0"/>
  </w:endnotePr>
  <w:compat/>
  <w:rsids>
    <w:rsidRoot w:val="00194A35"/>
    <w:rsid w:val="000149EC"/>
    <w:rsid w:val="00026F89"/>
    <w:rsid w:val="00040260"/>
    <w:rsid w:val="00043C9B"/>
    <w:rsid w:val="000574E7"/>
    <w:rsid w:val="000648B4"/>
    <w:rsid w:val="0007336A"/>
    <w:rsid w:val="000B3723"/>
    <w:rsid w:val="000D314A"/>
    <w:rsid w:val="000D4B56"/>
    <w:rsid w:val="000D719A"/>
    <w:rsid w:val="000F55BF"/>
    <w:rsid w:val="00123EC3"/>
    <w:rsid w:val="001309B3"/>
    <w:rsid w:val="0015331E"/>
    <w:rsid w:val="0016032B"/>
    <w:rsid w:val="00172364"/>
    <w:rsid w:val="0019029D"/>
    <w:rsid w:val="00194A35"/>
    <w:rsid w:val="001A15C4"/>
    <w:rsid w:val="001A4DC3"/>
    <w:rsid w:val="001B77E5"/>
    <w:rsid w:val="001C0160"/>
    <w:rsid w:val="001C2BC4"/>
    <w:rsid w:val="001D795F"/>
    <w:rsid w:val="001E1548"/>
    <w:rsid w:val="001E16E4"/>
    <w:rsid w:val="001E2988"/>
    <w:rsid w:val="001E796E"/>
    <w:rsid w:val="001F14C2"/>
    <w:rsid w:val="00200281"/>
    <w:rsid w:val="00206DF0"/>
    <w:rsid w:val="00212F5B"/>
    <w:rsid w:val="00233DF2"/>
    <w:rsid w:val="00246E76"/>
    <w:rsid w:val="002828DD"/>
    <w:rsid w:val="002830B4"/>
    <w:rsid w:val="0029034E"/>
    <w:rsid w:val="002A2371"/>
    <w:rsid w:val="002B0F1E"/>
    <w:rsid w:val="002B5951"/>
    <w:rsid w:val="002C0E9A"/>
    <w:rsid w:val="002C6042"/>
    <w:rsid w:val="002F30F0"/>
    <w:rsid w:val="00301959"/>
    <w:rsid w:val="003431E9"/>
    <w:rsid w:val="0037457D"/>
    <w:rsid w:val="00384A91"/>
    <w:rsid w:val="003875AB"/>
    <w:rsid w:val="003B72F8"/>
    <w:rsid w:val="003C507E"/>
    <w:rsid w:val="003F2EC8"/>
    <w:rsid w:val="00401248"/>
    <w:rsid w:val="004021DF"/>
    <w:rsid w:val="00414163"/>
    <w:rsid w:val="00414BF4"/>
    <w:rsid w:val="00427D71"/>
    <w:rsid w:val="00430C16"/>
    <w:rsid w:val="00454320"/>
    <w:rsid w:val="0049449A"/>
    <w:rsid w:val="004A5D37"/>
    <w:rsid w:val="004D23AE"/>
    <w:rsid w:val="004F2508"/>
    <w:rsid w:val="0050024A"/>
    <w:rsid w:val="005015DE"/>
    <w:rsid w:val="00521DC4"/>
    <w:rsid w:val="005326C3"/>
    <w:rsid w:val="00534D22"/>
    <w:rsid w:val="005355D7"/>
    <w:rsid w:val="00536465"/>
    <w:rsid w:val="00553890"/>
    <w:rsid w:val="00562767"/>
    <w:rsid w:val="005B3CDB"/>
    <w:rsid w:val="006066CE"/>
    <w:rsid w:val="00614EF9"/>
    <w:rsid w:val="00623A82"/>
    <w:rsid w:val="0063556C"/>
    <w:rsid w:val="0064002E"/>
    <w:rsid w:val="00654FC4"/>
    <w:rsid w:val="00675240"/>
    <w:rsid w:val="00676D58"/>
    <w:rsid w:val="00683F8C"/>
    <w:rsid w:val="00684EB9"/>
    <w:rsid w:val="006A0A15"/>
    <w:rsid w:val="006C13A2"/>
    <w:rsid w:val="006D1A8F"/>
    <w:rsid w:val="00760A49"/>
    <w:rsid w:val="0076242B"/>
    <w:rsid w:val="00765E20"/>
    <w:rsid w:val="00767DAE"/>
    <w:rsid w:val="00772CA4"/>
    <w:rsid w:val="007777AF"/>
    <w:rsid w:val="00796EE3"/>
    <w:rsid w:val="007B09D2"/>
    <w:rsid w:val="007D0DF6"/>
    <w:rsid w:val="007D2EE5"/>
    <w:rsid w:val="007D5EAF"/>
    <w:rsid w:val="007F5659"/>
    <w:rsid w:val="00800D5B"/>
    <w:rsid w:val="00806086"/>
    <w:rsid w:val="008235D6"/>
    <w:rsid w:val="00844F4D"/>
    <w:rsid w:val="00860D69"/>
    <w:rsid w:val="0087001C"/>
    <w:rsid w:val="008705F2"/>
    <w:rsid w:val="008807B3"/>
    <w:rsid w:val="00887C32"/>
    <w:rsid w:val="008A544A"/>
    <w:rsid w:val="008B04A8"/>
    <w:rsid w:val="008B17D1"/>
    <w:rsid w:val="008C5A9C"/>
    <w:rsid w:val="008D55B7"/>
    <w:rsid w:val="008F7DCE"/>
    <w:rsid w:val="00904CD7"/>
    <w:rsid w:val="009758CE"/>
    <w:rsid w:val="0098054E"/>
    <w:rsid w:val="00981DA1"/>
    <w:rsid w:val="00986C2D"/>
    <w:rsid w:val="00990D31"/>
    <w:rsid w:val="009C1002"/>
    <w:rsid w:val="009D50E8"/>
    <w:rsid w:val="009E00B4"/>
    <w:rsid w:val="00A12655"/>
    <w:rsid w:val="00A13FDF"/>
    <w:rsid w:val="00A156E3"/>
    <w:rsid w:val="00A33B46"/>
    <w:rsid w:val="00A403FE"/>
    <w:rsid w:val="00A4707D"/>
    <w:rsid w:val="00A65C9B"/>
    <w:rsid w:val="00A806C1"/>
    <w:rsid w:val="00A91B09"/>
    <w:rsid w:val="00AB2380"/>
    <w:rsid w:val="00AB2DEB"/>
    <w:rsid w:val="00AB4DEF"/>
    <w:rsid w:val="00AD62C0"/>
    <w:rsid w:val="00AE6E5D"/>
    <w:rsid w:val="00AF3851"/>
    <w:rsid w:val="00B06DCB"/>
    <w:rsid w:val="00B07AF7"/>
    <w:rsid w:val="00B07EFF"/>
    <w:rsid w:val="00B1520A"/>
    <w:rsid w:val="00B21918"/>
    <w:rsid w:val="00B34E1B"/>
    <w:rsid w:val="00B455B7"/>
    <w:rsid w:val="00B67BC2"/>
    <w:rsid w:val="00B94CF9"/>
    <w:rsid w:val="00B96B9B"/>
    <w:rsid w:val="00BA71FB"/>
    <w:rsid w:val="00BB76F7"/>
    <w:rsid w:val="00BC1B92"/>
    <w:rsid w:val="00BD43DF"/>
    <w:rsid w:val="00BE7DC9"/>
    <w:rsid w:val="00C020EC"/>
    <w:rsid w:val="00C02416"/>
    <w:rsid w:val="00C24EC3"/>
    <w:rsid w:val="00C71C50"/>
    <w:rsid w:val="00C72236"/>
    <w:rsid w:val="00C7401E"/>
    <w:rsid w:val="00C7468B"/>
    <w:rsid w:val="00CE1C62"/>
    <w:rsid w:val="00CF1979"/>
    <w:rsid w:val="00CF4B0A"/>
    <w:rsid w:val="00D03193"/>
    <w:rsid w:val="00D13BBF"/>
    <w:rsid w:val="00D15311"/>
    <w:rsid w:val="00D24E00"/>
    <w:rsid w:val="00D2692A"/>
    <w:rsid w:val="00D319C1"/>
    <w:rsid w:val="00D333FA"/>
    <w:rsid w:val="00D418CA"/>
    <w:rsid w:val="00D47996"/>
    <w:rsid w:val="00D51E08"/>
    <w:rsid w:val="00D873F6"/>
    <w:rsid w:val="00DA5ABD"/>
    <w:rsid w:val="00DA5B8D"/>
    <w:rsid w:val="00DE1AE8"/>
    <w:rsid w:val="00DE253A"/>
    <w:rsid w:val="00E45836"/>
    <w:rsid w:val="00E8631B"/>
    <w:rsid w:val="00E87CAA"/>
    <w:rsid w:val="00E9476C"/>
    <w:rsid w:val="00EA1213"/>
    <w:rsid w:val="00EB7CB6"/>
    <w:rsid w:val="00EC2E21"/>
    <w:rsid w:val="00F76208"/>
    <w:rsid w:val="00F81602"/>
    <w:rsid w:val="00FB1773"/>
    <w:rsid w:val="00FD1441"/>
    <w:rsid w:val="00FD2F2C"/>
    <w:rsid w:val="00FE00A1"/>
    <w:rsid w:val="00FE2DA6"/>
    <w:rsid w:val="00FE3921"/>
    <w:rsid w:val="00FF3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5</cp:revision>
  <cp:lastPrinted>2012-10-05T18:09:00Z</cp:lastPrinted>
  <dcterms:created xsi:type="dcterms:W3CDTF">2013-04-03T15:33:00Z</dcterms:created>
  <dcterms:modified xsi:type="dcterms:W3CDTF">2013-04-03T15:48:00Z</dcterms:modified>
</cp:coreProperties>
</file>