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951" w:rsidRPr="0049449A" w:rsidRDefault="002B5951" w:rsidP="002B5951">
      <w:pPr>
        <w:spacing w:before="240" w:after="60"/>
        <w:jc w:val="center"/>
        <w:outlineLvl w:val="0"/>
        <w:rPr>
          <w:rFonts w:ascii="Cambria" w:eastAsia="Times New Roman" w:hAnsi="Cambria" w:cs="Times New Roman"/>
          <w:b/>
          <w:bCs/>
          <w:kern w:val="28"/>
          <w:sz w:val="32"/>
          <w:szCs w:val="32"/>
        </w:rPr>
      </w:pPr>
      <w:r w:rsidRPr="0049449A">
        <w:rPr>
          <w:rFonts w:ascii="Cambria" w:eastAsia="Times New Roman" w:hAnsi="Cambria" w:cs="Times New Roman"/>
          <w:b/>
          <w:bCs/>
          <w:kern w:val="28"/>
          <w:sz w:val="32"/>
          <w:szCs w:val="32"/>
        </w:rPr>
        <w:t>LSUHSC-SOM Faculty Assembly</w:t>
      </w:r>
    </w:p>
    <w:p w:rsidR="002B5951" w:rsidRPr="0049449A" w:rsidRDefault="002B5951" w:rsidP="002B5951">
      <w:pPr>
        <w:jc w:val="center"/>
        <w:rPr>
          <w:rFonts w:eastAsia="Times New Roman" w:cstheme="minorHAnsi"/>
          <w:sz w:val="24"/>
          <w:szCs w:val="24"/>
        </w:rPr>
      </w:pPr>
      <w:r w:rsidRPr="0049449A">
        <w:rPr>
          <w:rFonts w:eastAsia="Times New Roman" w:cstheme="minorHAnsi"/>
          <w:sz w:val="24"/>
          <w:szCs w:val="24"/>
        </w:rPr>
        <w:t>Meeting Minutes</w:t>
      </w:r>
    </w:p>
    <w:p w:rsidR="002B5951" w:rsidRPr="0049449A" w:rsidRDefault="002B5951" w:rsidP="002B5951">
      <w:pPr>
        <w:jc w:val="center"/>
        <w:rPr>
          <w:rFonts w:eastAsia="Times New Roman" w:cstheme="minorHAnsi"/>
          <w:sz w:val="24"/>
          <w:szCs w:val="24"/>
        </w:rPr>
      </w:pPr>
    </w:p>
    <w:p w:rsidR="002B5951" w:rsidRPr="0049449A" w:rsidRDefault="00AB4DEF" w:rsidP="002B5951">
      <w:pPr>
        <w:jc w:val="center"/>
        <w:rPr>
          <w:rFonts w:eastAsia="Times New Roman" w:cstheme="minorHAnsi"/>
          <w:sz w:val="24"/>
          <w:szCs w:val="24"/>
        </w:rPr>
      </w:pPr>
      <w:r w:rsidRPr="0049449A">
        <w:rPr>
          <w:rFonts w:eastAsia="Times New Roman" w:cstheme="minorHAnsi"/>
          <w:sz w:val="24"/>
          <w:szCs w:val="24"/>
        </w:rPr>
        <w:t>August 2, 2012</w:t>
      </w:r>
    </w:p>
    <w:p w:rsidR="002B5951" w:rsidRPr="0049449A" w:rsidRDefault="002B5951" w:rsidP="001C2BC4">
      <w:pPr>
        <w:keepNext/>
        <w:ind w:left="90"/>
        <w:outlineLvl w:val="2"/>
        <w:rPr>
          <w:rFonts w:eastAsia="Times New Roman" w:cstheme="minorHAnsi"/>
          <w:b/>
          <w:bCs/>
        </w:rPr>
      </w:pPr>
      <w:r w:rsidRPr="0049449A">
        <w:rPr>
          <w:rFonts w:eastAsia="Times New Roman" w:cstheme="minorHAnsi"/>
          <w:b/>
          <w:bCs/>
        </w:rPr>
        <w:t>Opening:</w:t>
      </w:r>
    </w:p>
    <w:p w:rsidR="002B5951" w:rsidRPr="0049449A" w:rsidRDefault="00172364" w:rsidP="001C2BC4">
      <w:pPr>
        <w:ind w:left="90"/>
        <w:rPr>
          <w:rFonts w:cstheme="minorHAnsi"/>
        </w:rPr>
      </w:pPr>
      <w:r w:rsidRPr="0049449A">
        <w:rPr>
          <w:rFonts w:cstheme="minorHAnsi"/>
        </w:rPr>
        <w:t xml:space="preserve">The regular meeting of the LSUHSC-SOM Faculty Assembly was called to order at 4:05 pm on </w:t>
      </w:r>
      <w:r w:rsidR="009758CE" w:rsidRPr="0049449A">
        <w:rPr>
          <w:rFonts w:cstheme="minorHAnsi"/>
        </w:rPr>
        <w:t>August 2, 2012</w:t>
      </w:r>
      <w:r w:rsidRPr="0049449A">
        <w:rPr>
          <w:rFonts w:cstheme="minorHAnsi"/>
        </w:rPr>
        <w:t xml:space="preserve"> in Room 7 of the </w:t>
      </w:r>
      <w:r w:rsidR="009758CE" w:rsidRPr="0049449A">
        <w:rPr>
          <w:rFonts w:cstheme="minorHAnsi"/>
        </w:rPr>
        <w:t>Lions Building by Dr. Murtuza Ali</w:t>
      </w:r>
      <w:r w:rsidR="002B5951" w:rsidRPr="0049449A">
        <w:rPr>
          <w:rFonts w:cstheme="minorHAnsi"/>
        </w:rPr>
        <w:t>.</w:t>
      </w:r>
    </w:p>
    <w:p w:rsidR="002B5951" w:rsidRPr="0049449A" w:rsidRDefault="002B5951" w:rsidP="001C2BC4">
      <w:pPr>
        <w:ind w:left="90"/>
        <w:rPr>
          <w:rFonts w:cstheme="minorHAnsi"/>
        </w:rPr>
      </w:pPr>
    </w:p>
    <w:p w:rsidR="009758CE" w:rsidRPr="0049449A" w:rsidRDefault="002B5951" w:rsidP="009758CE">
      <w:pPr>
        <w:keepNext/>
        <w:keepLines/>
        <w:ind w:left="90"/>
        <w:contextualSpacing/>
        <w:rPr>
          <w:rFonts w:eastAsia="Times New Roman" w:cstheme="minorHAnsi"/>
        </w:rPr>
      </w:pPr>
      <w:r w:rsidRPr="0049449A">
        <w:rPr>
          <w:rFonts w:eastAsia="Times New Roman" w:cstheme="minorHAnsi"/>
          <w:b/>
        </w:rPr>
        <w:t>Present</w:t>
      </w:r>
      <w:r w:rsidRPr="0049449A">
        <w:rPr>
          <w:rFonts w:eastAsia="Times New Roman" w:cstheme="minorHAnsi"/>
        </w:rPr>
        <w:t xml:space="preserve">:  </w:t>
      </w:r>
      <w:r w:rsidR="009758CE" w:rsidRPr="0049449A">
        <w:rPr>
          <w:rFonts w:eastAsia="Times New Roman" w:cstheme="minorHAnsi"/>
        </w:rPr>
        <w:t xml:space="preserve">Ali, Murtuza; Bagby, Gregory; Campeau, Lisa; Cormier, Stephania; Crabtree, Judy; Creel, Amy;  English, Robin; Foster, Timothy; </w:t>
      </w:r>
      <w:proofErr w:type="spellStart"/>
      <w:r w:rsidR="009758CE" w:rsidRPr="0049449A">
        <w:rPr>
          <w:rFonts w:eastAsia="Times New Roman" w:cstheme="minorHAnsi"/>
        </w:rPr>
        <w:t>Giambrone</w:t>
      </w:r>
      <w:proofErr w:type="spellEnd"/>
      <w:r w:rsidR="009758CE" w:rsidRPr="0049449A">
        <w:rPr>
          <w:rFonts w:eastAsia="Times New Roman" w:cstheme="minorHAnsi"/>
        </w:rPr>
        <w:t>, Nicole;  Happel, Kyle; Hollenbach, Andrew; Kapusta, Daniel; Levitzky, Mike; Lo-</w:t>
      </w:r>
      <w:proofErr w:type="spellStart"/>
      <w:r w:rsidR="009758CE" w:rsidRPr="0049449A">
        <w:rPr>
          <w:rFonts w:eastAsia="Times New Roman" w:cstheme="minorHAnsi"/>
        </w:rPr>
        <w:t>Blais</w:t>
      </w:r>
      <w:proofErr w:type="spellEnd"/>
      <w:r w:rsidR="009758CE" w:rsidRPr="0049449A">
        <w:rPr>
          <w:rFonts w:eastAsia="Times New Roman" w:cstheme="minorHAnsi"/>
        </w:rPr>
        <w:t>, Betty; McDermott, Diana; McGoey, Robin; Neumann, Donna; Quayle, Alison; Winsauer, Peter</w:t>
      </w:r>
    </w:p>
    <w:p w:rsidR="009758CE" w:rsidRPr="0049449A" w:rsidRDefault="009758CE" w:rsidP="009758CE">
      <w:pPr>
        <w:keepNext/>
        <w:keepLines/>
        <w:ind w:left="90"/>
        <w:contextualSpacing/>
        <w:rPr>
          <w:rFonts w:eastAsia="Times New Roman" w:cstheme="minorHAnsi"/>
          <w:b/>
        </w:rPr>
      </w:pPr>
    </w:p>
    <w:p w:rsidR="009758CE" w:rsidRPr="0049449A" w:rsidRDefault="009758CE" w:rsidP="009758CE">
      <w:pPr>
        <w:keepNext/>
        <w:keepLines/>
        <w:ind w:left="90"/>
        <w:contextualSpacing/>
        <w:rPr>
          <w:rFonts w:eastAsia="Times New Roman" w:cstheme="minorHAnsi"/>
          <w:b/>
        </w:rPr>
      </w:pPr>
    </w:p>
    <w:p w:rsidR="002B5951" w:rsidRPr="0049449A" w:rsidRDefault="002B5951" w:rsidP="00AB4DEF">
      <w:pPr>
        <w:keepNext/>
        <w:keepLines/>
        <w:ind w:left="90"/>
        <w:contextualSpacing/>
        <w:rPr>
          <w:rFonts w:eastAsia="Times New Roman" w:cstheme="minorHAnsi"/>
        </w:rPr>
      </w:pPr>
      <w:r w:rsidRPr="0049449A">
        <w:rPr>
          <w:rFonts w:eastAsia="Times New Roman" w:cstheme="minorHAnsi"/>
          <w:b/>
        </w:rPr>
        <w:t>Absent</w:t>
      </w:r>
      <w:r w:rsidR="00904CD7" w:rsidRPr="0049449A">
        <w:rPr>
          <w:rFonts w:eastAsia="Times New Roman" w:cstheme="minorHAnsi"/>
        </w:rPr>
        <w:t xml:space="preserve">: </w:t>
      </w:r>
      <w:proofErr w:type="spellStart"/>
      <w:r w:rsidR="00AB4DEF" w:rsidRPr="0049449A">
        <w:rPr>
          <w:rFonts w:eastAsia="Times New Roman" w:cstheme="minorHAnsi"/>
        </w:rPr>
        <w:t>Boulmay</w:t>
      </w:r>
      <w:proofErr w:type="spellEnd"/>
      <w:r w:rsidR="00AB4DEF" w:rsidRPr="0049449A">
        <w:rPr>
          <w:rFonts w:eastAsia="Times New Roman" w:cstheme="minorHAnsi"/>
        </w:rPr>
        <w:t xml:space="preserve">, Brian; Breslin, Jerome; </w:t>
      </w:r>
      <w:proofErr w:type="spellStart"/>
      <w:r w:rsidR="00AB4DEF" w:rsidRPr="0049449A">
        <w:rPr>
          <w:rFonts w:eastAsia="Times New Roman" w:cstheme="minorHAnsi"/>
        </w:rPr>
        <w:t>Cestia</w:t>
      </w:r>
      <w:proofErr w:type="spellEnd"/>
      <w:r w:rsidR="00AB4DEF" w:rsidRPr="0049449A">
        <w:rPr>
          <w:rFonts w:eastAsia="Times New Roman" w:cstheme="minorHAnsi"/>
        </w:rPr>
        <w:t xml:space="preserve">, Wayne; Conrad, Erich; Dimitriades, Costa;  </w:t>
      </w:r>
      <w:proofErr w:type="spellStart"/>
      <w:r w:rsidR="00AB4DEF" w:rsidRPr="0049449A">
        <w:rPr>
          <w:rFonts w:eastAsia="Times New Roman" w:cstheme="minorHAnsi"/>
        </w:rPr>
        <w:t>Erny</w:t>
      </w:r>
      <w:proofErr w:type="spellEnd"/>
      <w:r w:rsidR="00AB4DEF" w:rsidRPr="0049449A">
        <w:rPr>
          <w:rFonts w:eastAsia="Times New Roman" w:cstheme="minorHAnsi"/>
        </w:rPr>
        <w:t xml:space="preserve">, </w:t>
      </w:r>
      <w:proofErr w:type="spellStart"/>
      <w:r w:rsidR="00AB4DEF" w:rsidRPr="0049449A">
        <w:rPr>
          <w:rFonts w:eastAsia="Times New Roman" w:cstheme="minorHAnsi"/>
        </w:rPr>
        <w:t>Eirinn</w:t>
      </w:r>
      <w:proofErr w:type="spellEnd"/>
      <w:r w:rsidRPr="0049449A">
        <w:rPr>
          <w:rFonts w:eastAsia="Times New Roman" w:cstheme="minorHAnsi"/>
        </w:rPr>
        <w:t xml:space="preserve"> </w:t>
      </w:r>
      <w:r w:rsidR="00AB4DEF" w:rsidRPr="0049449A">
        <w:rPr>
          <w:rFonts w:eastAsia="Times New Roman" w:cstheme="minorHAnsi"/>
        </w:rPr>
        <w:t xml:space="preserve">Hunt, John; </w:t>
      </w:r>
      <w:proofErr w:type="spellStart"/>
      <w:r w:rsidR="00AB4DEF" w:rsidRPr="0049449A">
        <w:rPr>
          <w:rFonts w:eastAsia="Times New Roman" w:cstheme="minorHAnsi"/>
        </w:rPr>
        <w:t>Jagneaux</w:t>
      </w:r>
      <w:proofErr w:type="spellEnd"/>
      <w:r w:rsidR="00AB4DEF" w:rsidRPr="0049449A">
        <w:rPr>
          <w:rFonts w:eastAsia="Times New Roman" w:cstheme="minorHAnsi"/>
        </w:rPr>
        <w:t>, Tonya</w:t>
      </w:r>
    </w:p>
    <w:p w:rsidR="00AB4DEF" w:rsidRPr="0049449A" w:rsidRDefault="00AB4DEF" w:rsidP="00AB4DEF">
      <w:pPr>
        <w:keepNext/>
        <w:keepLines/>
        <w:ind w:left="90"/>
        <w:contextualSpacing/>
        <w:rPr>
          <w:rFonts w:eastAsia="Times New Roman" w:cstheme="minorHAnsi"/>
        </w:rPr>
      </w:pPr>
    </w:p>
    <w:p w:rsidR="002B5951" w:rsidRPr="0049449A" w:rsidRDefault="002B5951" w:rsidP="001C2BC4">
      <w:pPr>
        <w:ind w:left="90"/>
        <w:contextualSpacing/>
        <w:rPr>
          <w:rFonts w:eastAsia="Times New Roman" w:cstheme="minorHAnsi"/>
        </w:rPr>
      </w:pPr>
      <w:r w:rsidRPr="0049449A">
        <w:rPr>
          <w:rFonts w:eastAsia="Times New Roman" w:cstheme="minorHAnsi"/>
          <w:b/>
        </w:rPr>
        <w:t xml:space="preserve">Proxies:  </w:t>
      </w:r>
      <w:r w:rsidRPr="0049449A">
        <w:rPr>
          <w:rFonts w:eastAsia="Times New Roman" w:cstheme="minorHAnsi"/>
        </w:rPr>
        <w:t xml:space="preserve"> </w:t>
      </w:r>
      <w:r w:rsidR="00AB4DEF" w:rsidRPr="0049449A">
        <w:rPr>
          <w:rFonts w:eastAsia="Times New Roman" w:cstheme="minorHAnsi"/>
        </w:rPr>
        <w:t>Murtuza Ali for</w:t>
      </w:r>
      <w:r w:rsidR="00904CD7" w:rsidRPr="0049449A">
        <w:rPr>
          <w:rFonts w:eastAsia="Times New Roman" w:cstheme="minorHAnsi"/>
        </w:rPr>
        <w:t xml:space="preserve"> </w:t>
      </w:r>
      <w:r w:rsidRPr="0049449A">
        <w:rPr>
          <w:rFonts w:eastAsia="Times New Roman" w:cstheme="minorHAnsi"/>
        </w:rPr>
        <w:t xml:space="preserve"> </w:t>
      </w:r>
      <w:r w:rsidR="00904CD7" w:rsidRPr="0049449A">
        <w:rPr>
          <w:rFonts w:eastAsia="Times New Roman" w:cstheme="minorHAnsi"/>
        </w:rPr>
        <w:t xml:space="preserve">Jennifer </w:t>
      </w:r>
      <w:proofErr w:type="spellStart"/>
      <w:r w:rsidR="00904CD7" w:rsidRPr="0049449A">
        <w:rPr>
          <w:rFonts w:eastAsia="Times New Roman" w:cstheme="minorHAnsi"/>
        </w:rPr>
        <w:t>Avegno</w:t>
      </w:r>
      <w:proofErr w:type="spellEnd"/>
      <w:r w:rsidR="00AB4DEF" w:rsidRPr="0049449A">
        <w:rPr>
          <w:rFonts w:eastAsia="Times New Roman" w:cstheme="minorHAnsi"/>
        </w:rPr>
        <w:t xml:space="preserve">;  </w:t>
      </w:r>
      <w:r w:rsidR="0049449A" w:rsidRPr="0049449A">
        <w:rPr>
          <w:rFonts w:eastAsia="Times New Roman" w:cstheme="minorHAnsi"/>
        </w:rPr>
        <w:t xml:space="preserve">Robin English for </w:t>
      </w:r>
      <w:r w:rsidR="00AB4DEF" w:rsidRPr="0049449A">
        <w:rPr>
          <w:rFonts w:eastAsia="Times New Roman" w:cstheme="minorHAnsi"/>
        </w:rPr>
        <w:t xml:space="preserve">Costa Dimitriades; </w:t>
      </w:r>
      <w:proofErr w:type="spellStart"/>
      <w:r w:rsidR="00AB4DEF" w:rsidRPr="0049449A">
        <w:rPr>
          <w:rFonts w:eastAsia="Times New Roman" w:cstheme="minorHAnsi"/>
        </w:rPr>
        <w:t>Seema</w:t>
      </w:r>
      <w:proofErr w:type="spellEnd"/>
      <w:r w:rsidR="00AB4DEF" w:rsidRPr="0049449A">
        <w:rPr>
          <w:rFonts w:eastAsia="Times New Roman" w:cstheme="minorHAnsi"/>
        </w:rPr>
        <w:t xml:space="preserve"> </w:t>
      </w:r>
      <w:proofErr w:type="spellStart"/>
      <w:r w:rsidR="00AB4DEF" w:rsidRPr="0049449A">
        <w:rPr>
          <w:rFonts w:eastAsia="Times New Roman" w:cstheme="minorHAnsi"/>
        </w:rPr>
        <w:t>Walvekar</w:t>
      </w:r>
      <w:proofErr w:type="spellEnd"/>
      <w:r w:rsidR="00AB4DEF" w:rsidRPr="0049449A">
        <w:rPr>
          <w:rFonts w:eastAsia="Times New Roman" w:cstheme="minorHAnsi"/>
        </w:rPr>
        <w:t xml:space="preserve"> for Lee Engel and Jason Mussell for Stacey Holman. </w:t>
      </w:r>
    </w:p>
    <w:p w:rsidR="002B5951" w:rsidRPr="0049449A" w:rsidRDefault="002B5951" w:rsidP="001C2BC4">
      <w:pPr>
        <w:ind w:left="90"/>
        <w:rPr>
          <w:rFonts w:cstheme="minorHAnsi"/>
        </w:rPr>
      </w:pPr>
    </w:p>
    <w:p w:rsidR="006A0A15" w:rsidRPr="0049449A" w:rsidRDefault="006A0A15" w:rsidP="001C2BC4">
      <w:pPr>
        <w:pStyle w:val="ListParagraph"/>
        <w:numPr>
          <w:ilvl w:val="0"/>
          <w:numId w:val="1"/>
        </w:numPr>
        <w:spacing w:after="0" w:line="240" w:lineRule="auto"/>
        <w:ind w:hanging="634"/>
        <w:rPr>
          <w:rFonts w:asciiTheme="minorHAnsi" w:hAnsiTheme="minorHAnsi" w:cstheme="minorHAnsi"/>
          <w:b/>
        </w:rPr>
      </w:pPr>
      <w:r w:rsidRPr="0049449A">
        <w:rPr>
          <w:rFonts w:asciiTheme="minorHAnsi" w:hAnsiTheme="minorHAnsi" w:cstheme="minorHAnsi"/>
          <w:b/>
        </w:rPr>
        <w:t>Guests –  None</w:t>
      </w:r>
    </w:p>
    <w:p w:rsidR="006A0A15" w:rsidRPr="0049449A" w:rsidRDefault="006A0A15" w:rsidP="001C2BC4">
      <w:pPr>
        <w:pStyle w:val="ListParagraph"/>
        <w:spacing w:after="0" w:line="240" w:lineRule="auto"/>
        <w:rPr>
          <w:rFonts w:asciiTheme="minorHAnsi" w:hAnsiTheme="minorHAnsi" w:cstheme="minorHAnsi"/>
        </w:rPr>
      </w:pPr>
    </w:p>
    <w:p w:rsidR="006A0A15" w:rsidRPr="0049449A" w:rsidRDefault="006A0A15" w:rsidP="001C2BC4">
      <w:pPr>
        <w:pStyle w:val="ListParagraph"/>
        <w:numPr>
          <w:ilvl w:val="0"/>
          <w:numId w:val="1"/>
        </w:numPr>
        <w:spacing w:after="0" w:line="240" w:lineRule="auto"/>
        <w:ind w:hanging="634"/>
        <w:rPr>
          <w:rFonts w:asciiTheme="minorHAnsi" w:hAnsiTheme="minorHAnsi" w:cstheme="minorHAnsi"/>
          <w:b/>
        </w:rPr>
      </w:pPr>
      <w:r w:rsidRPr="0049449A">
        <w:rPr>
          <w:rFonts w:asciiTheme="minorHAnsi" w:hAnsiTheme="minorHAnsi" w:cstheme="minorHAnsi"/>
          <w:b/>
        </w:rPr>
        <w:t>Special topic – None</w:t>
      </w:r>
    </w:p>
    <w:p w:rsidR="006A0A15" w:rsidRPr="0049449A" w:rsidRDefault="006A0A15" w:rsidP="001C2BC4">
      <w:pPr>
        <w:pStyle w:val="ListParagraph"/>
        <w:spacing w:after="0" w:line="240" w:lineRule="auto"/>
        <w:rPr>
          <w:rFonts w:asciiTheme="minorHAnsi" w:hAnsiTheme="minorHAnsi" w:cstheme="minorHAnsi"/>
        </w:rPr>
      </w:pPr>
    </w:p>
    <w:p w:rsidR="006A0A15" w:rsidRPr="0049449A" w:rsidRDefault="006A0A15" w:rsidP="001C2BC4">
      <w:pPr>
        <w:pStyle w:val="ListParagraph"/>
        <w:numPr>
          <w:ilvl w:val="0"/>
          <w:numId w:val="1"/>
        </w:numPr>
        <w:spacing w:after="0" w:line="240" w:lineRule="auto"/>
        <w:ind w:hanging="634"/>
        <w:rPr>
          <w:rFonts w:asciiTheme="minorHAnsi" w:hAnsiTheme="minorHAnsi" w:cstheme="minorHAnsi"/>
        </w:rPr>
      </w:pPr>
      <w:r w:rsidRPr="0049449A">
        <w:rPr>
          <w:rFonts w:asciiTheme="minorHAnsi" w:hAnsiTheme="minorHAnsi" w:cstheme="minorHAnsi"/>
          <w:b/>
        </w:rPr>
        <w:t xml:space="preserve">Approval of Minutes for June meeting - </w:t>
      </w:r>
      <w:r w:rsidRPr="0049449A">
        <w:rPr>
          <w:rFonts w:asciiTheme="minorHAnsi" w:hAnsiTheme="minorHAnsi" w:cstheme="minorHAnsi"/>
        </w:rPr>
        <w:t>Approved</w:t>
      </w:r>
    </w:p>
    <w:p w:rsidR="002B5951" w:rsidRPr="0049449A" w:rsidRDefault="002B5951" w:rsidP="001C2BC4">
      <w:pPr>
        <w:rPr>
          <w:rFonts w:eastAsia="Times New Roman" w:cstheme="minorHAnsi"/>
        </w:rPr>
      </w:pPr>
    </w:p>
    <w:p w:rsidR="009D50E8" w:rsidRPr="0049449A" w:rsidRDefault="009D50E8" w:rsidP="001C2BC4">
      <w:pPr>
        <w:ind w:firstLine="90"/>
        <w:rPr>
          <w:rFonts w:eastAsia="Times New Roman" w:cstheme="minorHAnsi"/>
          <w:b/>
        </w:rPr>
      </w:pPr>
      <w:r w:rsidRPr="0049449A">
        <w:rPr>
          <w:rFonts w:eastAsia="Times New Roman" w:cstheme="minorHAnsi"/>
          <w:b/>
        </w:rPr>
        <w:t>4.</w:t>
      </w:r>
      <w:r w:rsidRPr="0049449A">
        <w:rPr>
          <w:rFonts w:eastAsia="Times New Roman" w:cstheme="minorHAnsi"/>
          <w:b/>
        </w:rPr>
        <w:tab/>
        <w:t>Reports</w:t>
      </w:r>
    </w:p>
    <w:p w:rsidR="001C2BC4" w:rsidRPr="0049449A" w:rsidRDefault="0007336A" w:rsidP="001C2BC4">
      <w:pPr>
        <w:spacing w:after="200" w:line="276" w:lineRule="auto"/>
        <w:ind w:firstLine="720"/>
        <w:rPr>
          <w:rFonts w:ascii="Calibri" w:eastAsia="Calibri" w:hAnsi="Calibri" w:cs="Times New Roman"/>
        </w:rPr>
      </w:pPr>
      <w:r w:rsidRPr="0049449A">
        <w:rPr>
          <w:rFonts w:ascii="Calibri" w:eastAsia="Calibri" w:hAnsi="Calibri" w:cs="Times New Roman"/>
        </w:rPr>
        <w:t xml:space="preserve">a. </w:t>
      </w:r>
      <w:r w:rsidRPr="001C0160">
        <w:rPr>
          <w:rFonts w:ascii="Calibri" w:eastAsia="Calibri" w:hAnsi="Calibri" w:cs="Times New Roman"/>
          <w:b/>
        </w:rPr>
        <w:t>Executive</w:t>
      </w:r>
      <w:r w:rsidR="001C2BC4" w:rsidRPr="001C0160">
        <w:rPr>
          <w:rFonts w:ascii="Calibri" w:eastAsia="Calibri" w:hAnsi="Calibri" w:cs="Times New Roman"/>
          <w:b/>
        </w:rPr>
        <w:t xml:space="preserve"> Board – </w:t>
      </w:r>
      <w:r w:rsidR="00767DAE" w:rsidRPr="0049449A">
        <w:rPr>
          <w:rFonts w:ascii="Calibri" w:eastAsia="Calibri" w:hAnsi="Calibri" w:cs="Times New Roman"/>
        </w:rPr>
        <w:t>Murtuza Ali</w:t>
      </w:r>
      <w:r w:rsidR="001C2BC4" w:rsidRPr="0049449A">
        <w:rPr>
          <w:rFonts w:ascii="Calibri" w:eastAsia="Calibri" w:hAnsi="Calibri" w:cs="Times New Roman"/>
        </w:rPr>
        <w:t xml:space="preserve"> </w:t>
      </w:r>
    </w:p>
    <w:p w:rsidR="008F7DCE" w:rsidRPr="0049449A" w:rsidRDefault="00767DAE" w:rsidP="008F7DCE">
      <w:pPr>
        <w:pStyle w:val="ListParagraph"/>
        <w:numPr>
          <w:ilvl w:val="0"/>
          <w:numId w:val="4"/>
        </w:numPr>
        <w:ind w:left="1890" w:hanging="450"/>
        <w:rPr>
          <w:rFonts w:eastAsia="Calibri"/>
        </w:rPr>
      </w:pPr>
      <w:r w:rsidRPr="0049449A">
        <w:rPr>
          <w:rFonts w:eastAsia="Calibri"/>
        </w:rPr>
        <w:t xml:space="preserve">Dean Nelson discussed the $340 cut to Health and Hospitals with protection of educational systems. </w:t>
      </w:r>
    </w:p>
    <w:p w:rsidR="00D15311" w:rsidRDefault="00767DAE" w:rsidP="008F7DCE">
      <w:pPr>
        <w:pStyle w:val="ListParagraph"/>
        <w:numPr>
          <w:ilvl w:val="0"/>
          <w:numId w:val="4"/>
        </w:numPr>
        <w:ind w:left="1890" w:hanging="450"/>
        <w:rPr>
          <w:rFonts w:eastAsia="Calibri"/>
        </w:rPr>
      </w:pPr>
      <w:r w:rsidRPr="00D15311">
        <w:rPr>
          <w:rFonts w:eastAsia="Calibri"/>
        </w:rPr>
        <w:t xml:space="preserve">Keith </w:t>
      </w:r>
      <w:proofErr w:type="spellStart"/>
      <w:r w:rsidRPr="00D15311">
        <w:rPr>
          <w:rFonts w:eastAsia="Calibri"/>
        </w:rPr>
        <w:t>Shroth</w:t>
      </w:r>
      <w:proofErr w:type="spellEnd"/>
      <w:r w:rsidRPr="00D15311">
        <w:rPr>
          <w:rFonts w:eastAsia="Calibri"/>
        </w:rPr>
        <w:t xml:space="preserve"> has been named Business Development Chancellor</w:t>
      </w:r>
      <w:r w:rsidR="00D15311">
        <w:rPr>
          <w:rFonts w:eastAsia="Calibri"/>
        </w:rPr>
        <w:t>.</w:t>
      </w:r>
      <w:r w:rsidRPr="00D15311">
        <w:rPr>
          <w:rFonts w:eastAsia="Calibri"/>
        </w:rPr>
        <w:t xml:space="preserve"> </w:t>
      </w:r>
    </w:p>
    <w:p w:rsidR="008F7DCE" w:rsidRPr="00D15311" w:rsidRDefault="00767DAE" w:rsidP="008F7DCE">
      <w:pPr>
        <w:pStyle w:val="ListParagraph"/>
        <w:numPr>
          <w:ilvl w:val="0"/>
          <w:numId w:val="4"/>
        </w:numPr>
        <w:ind w:left="1890" w:hanging="450"/>
        <w:rPr>
          <w:rFonts w:eastAsia="Calibri"/>
        </w:rPr>
      </w:pPr>
      <w:r w:rsidRPr="00D15311">
        <w:rPr>
          <w:rFonts w:eastAsia="Calibri"/>
        </w:rPr>
        <w:t>The recipients of the SOM Alumni Awards were announced and the awards distributed.</w:t>
      </w:r>
    </w:p>
    <w:p w:rsidR="008F7DCE" w:rsidRPr="0049449A" w:rsidRDefault="00767DAE" w:rsidP="008F7DCE">
      <w:pPr>
        <w:pStyle w:val="ListParagraph"/>
        <w:numPr>
          <w:ilvl w:val="0"/>
          <w:numId w:val="4"/>
        </w:numPr>
        <w:ind w:left="1890" w:hanging="450"/>
        <w:rPr>
          <w:rFonts w:eastAsia="Calibri"/>
        </w:rPr>
      </w:pPr>
      <w:r w:rsidRPr="0049449A">
        <w:rPr>
          <w:rFonts w:eastAsia="Calibri"/>
        </w:rPr>
        <w:t xml:space="preserve">It was announced that the first floor of both the LIONS and the Resource Buildings would open soon (no official date on those openings, </w:t>
      </w:r>
      <w:r w:rsidR="00D15311">
        <w:rPr>
          <w:rFonts w:eastAsia="Calibri"/>
        </w:rPr>
        <w:t>yet</w:t>
      </w:r>
      <w:r w:rsidRPr="0049449A">
        <w:rPr>
          <w:rFonts w:eastAsia="Calibri"/>
        </w:rPr>
        <w:t>).</w:t>
      </w:r>
    </w:p>
    <w:p w:rsidR="008F7DCE" w:rsidRPr="0049449A" w:rsidRDefault="00767DAE" w:rsidP="008F7DCE">
      <w:pPr>
        <w:pStyle w:val="ListParagraph"/>
        <w:numPr>
          <w:ilvl w:val="0"/>
          <w:numId w:val="4"/>
        </w:numPr>
        <w:ind w:left="1890" w:hanging="450"/>
        <w:rPr>
          <w:rFonts w:eastAsia="Calibri"/>
        </w:rPr>
      </w:pPr>
      <w:r w:rsidRPr="0049449A">
        <w:rPr>
          <w:rFonts w:eastAsia="Calibri"/>
        </w:rPr>
        <w:t>Dean Nelson stated his interest in hearing the opinions of the Faculty Assembly on what could be done to improve quality of life on campus.</w:t>
      </w:r>
    </w:p>
    <w:p w:rsidR="00767DAE" w:rsidRPr="0049449A" w:rsidRDefault="008F7DCE" w:rsidP="001C2BC4">
      <w:pPr>
        <w:ind w:firstLine="720"/>
        <w:rPr>
          <w:rFonts w:eastAsia="Calibri" w:cstheme="minorHAnsi"/>
        </w:rPr>
      </w:pPr>
      <w:proofErr w:type="gramStart"/>
      <w:r w:rsidRPr="0049449A">
        <w:rPr>
          <w:rFonts w:cstheme="minorHAnsi"/>
        </w:rPr>
        <w:t>b</w:t>
      </w:r>
      <w:r w:rsidRPr="001C0160">
        <w:rPr>
          <w:rFonts w:cstheme="minorHAnsi"/>
          <w:b/>
        </w:rPr>
        <w:t xml:space="preserve">.  </w:t>
      </w:r>
      <w:r w:rsidR="006A0A15" w:rsidRPr="001C0160">
        <w:rPr>
          <w:rFonts w:eastAsia="Calibri" w:cstheme="minorHAnsi"/>
          <w:b/>
        </w:rPr>
        <w:t>SOM</w:t>
      </w:r>
      <w:proofErr w:type="gramEnd"/>
      <w:r w:rsidR="006A0A15" w:rsidRPr="001C0160">
        <w:rPr>
          <w:rFonts w:eastAsia="Calibri" w:cstheme="minorHAnsi"/>
          <w:b/>
        </w:rPr>
        <w:t xml:space="preserve"> Administrative Council –</w:t>
      </w:r>
      <w:r w:rsidR="006A0A15" w:rsidRPr="0049449A">
        <w:rPr>
          <w:rFonts w:eastAsia="Calibri" w:cstheme="minorHAnsi"/>
        </w:rPr>
        <w:t xml:space="preserve"> Andrew Hollenbach, Robin McGoey</w:t>
      </w:r>
      <w:r w:rsidR="00767DAE" w:rsidRPr="0049449A">
        <w:rPr>
          <w:rFonts w:eastAsia="Calibri" w:cstheme="minorHAnsi"/>
        </w:rPr>
        <w:t xml:space="preserve"> (No Report)</w:t>
      </w:r>
    </w:p>
    <w:p w:rsidR="00767DAE" w:rsidRPr="0049449A" w:rsidRDefault="00767DAE" w:rsidP="001C2BC4">
      <w:pPr>
        <w:ind w:firstLine="720"/>
        <w:rPr>
          <w:rFonts w:eastAsia="Calibri" w:cstheme="minorHAnsi"/>
        </w:rPr>
      </w:pPr>
      <w:r w:rsidRPr="0049449A">
        <w:rPr>
          <w:rFonts w:eastAsia="Calibri" w:cstheme="minorHAnsi"/>
        </w:rPr>
        <w:tab/>
      </w:r>
      <w:r w:rsidRPr="0049449A">
        <w:rPr>
          <w:rFonts w:eastAsia="Calibri" w:cstheme="minorHAnsi"/>
        </w:rPr>
        <w:tab/>
      </w:r>
    </w:p>
    <w:p w:rsidR="006A0A15" w:rsidRPr="0049449A" w:rsidRDefault="00767DAE" w:rsidP="001C2BC4">
      <w:pPr>
        <w:ind w:firstLine="720"/>
        <w:rPr>
          <w:rFonts w:eastAsia="Calibri" w:cstheme="minorHAnsi"/>
        </w:rPr>
      </w:pPr>
      <w:r w:rsidRPr="0049449A">
        <w:rPr>
          <w:rFonts w:eastAsia="Calibri" w:cstheme="minorHAnsi"/>
        </w:rPr>
        <w:tab/>
      </w:r>
      <w:r w:rsidRPr="0049449A">
        <w:rPr>
          <w:rFonts w:eastAsia="Calibri" w:cstheme="minorHAnsi"/>
        </w:rPr>
        <w:tab/>
      </w:r>
      <w:r w:rsidR="006A0A15" w:rsidRPr="0049449A">
        <w:rPr>
          <w:rFonts w:eastAsia="Calibri" w:cstheme="minorHAnsi"/>
        </w:rPr>
        <w:t xml:space="preserve"> </w:t>
      </w:r>
    </w:p>
    <w:p w:rsidR="00414BF4" w:rsidRPr="0049449A" w:rsidRDefault="00414BF4" w:rsidP="001C2BC4">
      <w:pPr>
        <w:ind w:firstLine="720"/>
        <w:rPr>
          <w:rFonts w:cstheme="minorHAnsi"/>
        </w:rPr>
      </w:pPr>
    </w:p>
    <w:p w:rsidR="003431E9" w:rsidRPr="0049449A" w:rsidRDefault="00DE253A" w:rsidP="001C2BC4">
      <w:pPr>
        <w:ind w:firstLine="720"/>
        <w:rPr>
          <w:rFonts w:eastAsia="Calibri" w:cstheme="minorHAnsi"/>
        </w:rPr>
      </w:pPr>
      <w:proofErr w:type="gramStart"/>
      <w:r w:rsidRPr="0049449A">
        <w:rPr>
          <w:rFonts w:cstheme="minorHAnsi"/>
        </w:rPr>
        <w:t>c</w:t>
      </w:r>
      <w:r w:rsidR="008F7DCE" w:rsidRPr="0049449A">
        <w:rPr>
          <w:rFonts w:cstheme="minorHAnsi"/>
        </w:rPr>
        <w:t xml:space="preserve">.  </w:t>
      </w:r>
      <w:r w:rsidR="006A0A15" w:rsidRPr="001C0160">
        <w:rPr>
          <w:rFonts w:eastAsia="Calibri" w:cstheme="minorHAnsi"/>
          <w:b/>
        </w:rPr>
        <w:t>Senate</w:t>
      </w:r>
      <w:proofErr w:type="gramEnd"/>
      <w:r w:rsidR="006A0A15" w:rsidRPr="001C0160">
        <w:rPr>
          <w:rFonts w:eastAsia="Calibri" w:cstheme="minorHAnsi"/>
          <w:b/>
        </w:rPr>
        <w:t xml:space="preserve"> report </w:t>
      </w:r>
      <w:r w:rsidR="003431E9" w:rsidRPr="001C0160">
        <w:rPr>
          <w:rFonts w:eastAsia="Calibri" w:cstheme="minorHAnsi"/>
          <w:b/>
        </w:rPr>
        <w:t>–</w:t>
      </w:r>
      <w:r w:rsidR="009D50E8" w:rsidRPr="0049449A">
        <w:rPr>
          <w:rFonts w:eastAsia="Calibri" w:cstheme="minorHAnsi"/>
        </w:rPr>
        <w:t xml:space="preserve"> </w:t>
      </w:r>
      <w:r w:rsidR="003431E9" w:rsidRPr="0049449A">
        <w:rPr>
          <w:rFonts w:eastAsia="Calibri" w:cstheme="minorHAnsi"/>
        </w:rPr>
        <w:t>Mike Levitzky</w:t>
      </w:r>
      <w:r w:rsidR="00767DAE" w:rsidRPr="0049449A">
        <w:rPr>
          <w:rFonts w:eastAsia="Calibri" w:cstheme="minorHAnsi"/>
        </w:rPr>
        <w:t xml:space="preserve"> (No Report- July meeting cancelled)</w:t>
      </w:r>
    </w:p>
    <w:p w:rsidR="00233DF2" w:rsidRPr="0049449A" w:rsidRDefault="00233DF2" w:rsidP="001C2BC4">
      <w:pPr>
        <w:rPr>
          <w:rFonts w:cstheme="minorHAnsi"/>
        </w:rPr>
      </w:pPr>
    </w:p>
    <w:p w:rsidR="006A0A15" w:rsidRPr="0049449A" w:rsidRDefault="00DE253A" w:rsidP="001C2BC4">
      <w:pPr>
        <w:ind w:firstLine="720"/>
        <w:rPr>
          <w:rFonts w:cstheme="minorHAnsi"/>
        </w:rPr>
      </w:pPr>
      <w:proofErr w:type="gramStart"/>
      <w:r w:rsidRPr="0049449A">
        <w:rPr>
          <w:rFonts w:cstheme="minorHAnsi"/>
        </w:rPr>
        <w:t>d</w:t>
      </w:r>
      <w:r w:rsidR="008F7DCE" w:rsidRPr="0049449A">
        <w:rPr>
          <w:rFonts w:cstheme="minorHAnsi"/>
        </w:rPr>
        <w:t xml:space="preserve">.  </w:t>
      </w:r>
      <w:r w:rsidR="006A0A15" w:rsidRPr="001C0160">
        <w:rPr>
          <w:rFonts w:eastAsia="Calibri" w:cstheme="minorHAnsi"/>
          <w:b/>
        </w:rPr>
        <w:t>SOM</w:t>
      </w:r>
      <w:proofErr w:type="gramEnd"/>
      <w:r w:rsidR="006A0A15" w:rsidRPr="001C0160">
        <w:rPr>
          <w:rFonts w:eastAsia="Calibri" w:cstheme="minorHAnsi"/>
          <w:b/>
        </w:rPr>
        <w:t xml:space="preserve"> Newsletter report (The Pulse) –</w:t>
      </w:r>
      <w:r w:rsidR="006A0A15" w:rsidRPr="0049449A">
        <w:rPr>
          <w:rFonts w:eastAsia="Calibri" w:cstheme="minorHAnsi"/>
        </w:rPr>
        <w:t xml:space="preserve"> Andrew Hollenbach</w:t>
      </w:r>
      <w:r w:rsidR="006A0A15" w:rsidRPr="0049449A">
        <w:rPr>
          <w:rFonts w:cstheme="minorHAnsi"/>
        </w:rPr>
        <w:t xml:space="preserve"> </w:t>
      </w:r>
    </w:p>
    <w:p w:rsidR="00233DF2" w:rsidRPr="0049449A" w:rsidRDefault="00233DF2" w:rsidP="006D1A8F">
      <w:pPr>
        <w:pStyle w:val="ListParagraph"/>
        <w:numPr>
          <w:ilvl w:val="0"/>
          <w:numId w:val="10"/>
        </w:numPr>
        <w:ind w:left="1890" w:hanging="540"/>
        <w:rPr>
          <w:rFonts w:eastAsia="Calibri"/>
        </w:rPr>
      </w:pPr>
      <w:r w:rsidRPr="0049449A">
        <w:rPr>
          <w:rFonts w:eastAsia="Calibri"/>
        </w:rPr>
        <w:t xml:space="preserve">Final </w:t>
      </w:r>
      <w:r w:rsidR="00767DAE" w:rsidRPr="0049449A">
        <w:rPr>
          <w:rFonts w:eastAsia="Calibri"/>
        </w:rPr>
        <w:t>edits are in process</w:t>
      </w:r>
      <w:r w:rsidR="006D1A8F" w:rsidRPr="0049449A">
        <w:rPr>
          <w:rFonts w:eastAsia="Calibri"/>
        </w:rPr>
        <w:t>.</w:t>
      </w:r>
    </w:p>
    <w:p w:rsidR="00233DF2" w:rsidRPr="0049449A" w:rsidRDefault="006D1A8F" w:rsidP="006D1A8F">
      <w:pPr>
        <w:pStyle w:val="ListParagraph"/>
        <w:numPr>
          <w:ilvl w:val="0"/>
          <w:numId w:val="10"/>
        </w:numPr>
        <w:ind w:left="1890" w:hanging="540"/>
        <w:rPr>
          <w:rFonts w:eastAsia="Calibri"/>
        </w:rPr>
      </w:pPr>
      <w:r w:rsidRPr="0049449A">
        <w:rPr>
          <w:rFonts w:eastAsia="Calibri"/>
        </w:rPr>
        <w:t xml:space="preserve">Expected release </w:t>
      </w:r>
      <w:r w:rsidR="007D5EAF" w:rsidRPr="0049449A">
        <w:rPr>
          <w:rFonts w:eastAsia="Calibri"/>
        </w:rPr>
        <w:t>in 2 weeks (middle of August)</w:t>
      </w:r>
      <w:r w:rsidRPr="0049449A">
        <w:rPr>
          <w:rFonts w:eastAsia="Calibri"/>
        </w:rPr>
        <w:t>.</w:t>
      </w:r>
    </w:p>
    <w:p w:rsidR="00233DF2" w:rsidRPr="0049449A" w:rsidRDefault="00233DF2" w:rsidP="001C2BC4">
      <w:pPr>
        <w:rPr>
          <w:rFonts w:cstheme="minorHAnsi"/>
        </w:rPr>
      </w:pPr>
    </w:p>
    <w:p w:rsidR="00233DF2" w:rsidRPr="0049449A" w:rsidRDefault="00233DF2" w:rsidP="00990D31">
      <w:pPr>
        <w:ind w:firstLine="720"/>
        <w:rPr>
          <w:rFonts w:cstheme="minorHAnsi"/>
        </w:rPr>
      </w:pPr>
      <w:proofErr w:type="gramStart"/>
      <w:r w:rsidRPr="0049449A">
        <w:rPr>
          <w:rFonts w:cstheme="minorHAnsi"/>
        </w:rPr>
        <w:t>e</w:t>
      </w:r>
      <w:r w:rsidR="009D50E8" w:rsidRPr="0049449A">
        <w:rPr>
          <w:rFonts w:cstheme="minorHAnsi"/>
        </w:rPr>
        <w:t>.</w:t>
      </w:r>
      <w:r w:rsidR="008F7DCE" w:rsidRPr="0049449A">
        <w:rPr>
          <w:rFonts w:cstheme="minorHAnsi"/>
        </w:rPr>
        <w:t xml:space="preserve">  </w:t>
      </w:r>
      <w:r w:rsidR="006A0A15" w:rsidRPr="001C0160">
        <w:rPr>
          <w:rFonts w:eastAsia="Calibri" w:cstheme="minorHAnsi"/>
          <w:b/>
        </w:rPr>
        <w:t>SOM</w:t>
      </w:r>
      <w:proofErr w:type="gramEnd"/>
      <w:r w:rsidR="006A0A15" w:rsidRPr="001C0160">
        <w:rPr>
          <w:rFonts w:eastAsia="Calibri" w:cstheme="minorHAnsi"/>
          <w:b/>
        </w:rPr>
        <w:t xml:space="preserve"> Standing and Ad hoc Committees</w:t>
      </w:r>
      <w:r w:rsidR="00990D31" w:rsidRPr="001C0160">
        <w:rPr>
          <w:rFonts w:eastAsia="Calibri" w:cstheme="minorHAnsi"/>
          <w:b/>
        </w:rPr>
        <w:t xml:space="preserve"> -</w:t>
      </w:r>
      <w:r w:rsidR="00990D31" w:rsidRPr="0049449A">
        <w:rPr>
          <w:rFonts w:eastAsia="Calibri" w:cstheme="minorHAnsi"/>
        </w:rPr>
        <w:t xml:space="preserve"> </w:t>
      </w:r>
      <w:r w:rsidRPr="0049449A">
        <w:rPr>
          <w:rFonts w:cstheme="minorHAnsi"/>
        </w:rPr>
        <w:t>No Reports</w:t>
      </w:r>
    </w:p>
    <w:p w:rsidR="006A0A15" w:rsidRPr="0049449A" w:rsidRDefault="006A0A15" w:rsidP="001C2BC4">
      <w:pPr>
        <w:ind w:firstLine="720"/>
        <w:rPr>
          <w:rFonts w:cstheme="minorHAnsi"/>
          <w:b/>
        </w:rPr>
      </w:pPr>
    </w:p>
    <w:p w:rsidR="006A0A15" w:rsidRPr="0049449A" w:rsidRDefault="006A0A15" w:rsidP="001C2BC4">
      <w:pPr>
        <w:rPr>
          <w:rFonts w:eastAsia="Calibri" w:cstheme="minorHAnsi"/>
          <w:b/>
        </w:rPr>
      </w:pPr>
      <w:r w:rsidRPr="0049449A">
        <w:rPr>
          <w:rFonts w:eastAsia="Calibri" w:cstheme="minorHAnsi"/>
          <w:b/>
        </w:rPr>
        <w:t>5.</w:t>
      </w:r>
      <w:r w:rsidRPr="0049449A">
        <w:rPr>
          <w:rFonts w:eastAsia="Calibri" w:cstheme="minorHAnsi"/>
          <w:b/>
        </w:rPr>
        <w:tab/>
        <w:t>Old business/Discussion items</w:t>
      </w:r>
      <w:r w:rsidR="00D15311">
        <w:rPr>
          <w:rFonts w:eastAsia="Calibri" w:cstheme="minorHAnsi"/>
          <w:b/>
        </w:rPr>
        <w:t>-Deferred in the interest of time</w:t>
      </w:r>
    </w:p>
    <w:p w:rsidR="0007336A" w:rsidRPr="0007336A" w:rsidRDefault="0007336A" w:rsidP="0007336A">
      <w:pPr>
        <w:ind w:firstLine="720"/>
        <w:rPr>
          <w:rFonts w:cstheme="minorHAnsi"/>
        </w:rPr>
      </w:pPr>
    </w:p>
    <w:p w:rsidR="009D50E8" w:rsidRPr="0049449A" w:rsidRDefault="009D50E8" w:rsidP="001C2BC4">
      <w:pPr>
        <w:rPr>
          <w:rFonts w:cstheme="minorHAnsi"/>
          <w:b/>
        </w:rPr>
      </w:pPr>
      <w:r w:rsidRPr="0049449A">
        <w:rPr>
          <w:rFonts w:cstheme="minorHAnsi"/>
          <w:b/>
        </w:rPr>
        <w:t>6.</w:t>
      </w:r>
      <w:r w:rsidRPr="0049449A">
        <w:rPr>
          <w:rFonts w:cstheme="minorHAnsi"/>
          <w:b/>
        </w:rPr>
        <w:tab/>
        <w:t>New business/Announcements</w:t>
      </w:r>
    </w:p>
    <w:p w:rsidR="002B5951" w:rsidRPr="0049449A" w:rsidRDefault="0019029D" w:rsidP="001C2BC4">
      <w:pPr>
        <w:ind w:firstLine="720"/>
        <w:rPr>
          <w:rFonts w:cstheme="minorHAnsi"/>
        </w:rPr>
      </w:pPr>
      <w:proofErr w:type="gramStart"/>
      <w:r w:rsidRPr="0049449A">
        <w:rPr>
          <w:rFonts w:cstheme="minorHAnsi"/>
        </w:rPr>
        <w:t>a</w:t>
      </w:r>
      <w:r w:rsidR="008F7DCE" w:rsidRPr="0049449A">
        <w:rPr>
          <w:rFonts w:cstheme="minorHAnsi"/>
        </w:rPr>
        <w:t xml:space="preserve">.  </w:t>
      </w:r>
      <w:r w:rsidR="009D50E8" w:rsidRPr="0049449A">
        <w:rPr>
          <w:rFonts w:eastAsia="Calibri" w:cstheme="minorHAnsi"/>
        </w:rPr>
        <w:t>New</w:t>
      </w:r>
      <w:proofErr w:type="gramEnd"/>
      <w:r w:rsidR="009D50E8" w:rsidRPr="0049449A">
        <w:rPr>
          <w:rFonts w:eastAsia="Calibri" w:cstheme="minorHAnsi"/>
        </w:rPr>
        <w:t xml:space="preserve"> special topics and discussion issues </w:t>
      </w:r>
    </w:p>
    <w:p w:rsidR="00990D31" w:rsidRPr="0049449A" w:rsidRDefault="007D5EAF" w:rsidP="0019029D">
      <w:pPr>
        <w:pStyle w:val="ListParagraph"/>
        <w:numPr>
          <w:ilvl w:val="1"/>
          <w:numId w:val="14"/>
        </w:numPr>
        <w:rPr>
          <w:rFonts w:cstheme="minorHAnsi"/>
        </w:rPr>
      </w:pPr>
      <w:r w:rsidRPr="0049449A">
        <w:t>Election  of the Executive Board for Faculty Assembly</w:t>
      </w:r>
    </w:p>
    <w:p w:rsidR="000648B4" w:rsidRPr="000648B4" w:rsidRDefault="007D5EAF" w:rsidP="000648B4">
      <w:pPr>
        <w:pStyle w:val="ListParagraph"/>
        <w:numPr>
          <w:ilvl w:val="2"/>
          <w:numId w:val="14"/>
        </w:numPr>
        <w:rPr>
          <w:rFonts w:cstheme="minorHAnsi"/>
        </w:rPr>
      </w:pPr>
      <w:r w:rsidRPr="0049449A">
        <w:t xml:space="preserve">Ballots were distributed with the following candidates </w:t>
      </w:r>
      <w:r w:rsidR="0049449A">
        <w:t xml:space="preserve">running </w:t>
      </w:r>
      <w:r w:rsidR="000648B4">
        <w:t xml:space="preserve">for executive board offices for Faculty Assembly 2012-2013: </w:t>
      </w:r>
    </w:p>
    <w:tbl>
      <w:tblPr>
        <w:tblStyle w:val="TableGrid"/>
        <w:tblW w:w="0" w:type="auto"/>
        <w:tblInd w:w="3240" w:type="dxa"/>
        <w:tblLook w:val="04A0"/>
      </w:tblPr>
      <w:tblGrid>
        <w:gridCol w:w="3125"/>
        <w:gridCol w:w="3211"/>
      </w:tblGrid>
      <w:tr w:rsidR="000648B4" w:rsidTr="000648B4">
        <w:tc>
          <w:tcPr>
            <w:tcW w:w="4788" w:type="dxa"/>
          </w:tcPr>
          <w:p w:rsidR="000648B4" w:rsidRPr="000648B4" w:rsidRDefault="000648B4" w:rsidP="0007336A">
            <w:pPr>
              <w:pStyle w:val="ListParagraph"/>
              <w:ind w:left="0"/>
              <w:rPr>
                <w:rFonts w:cstheme="minorHAnsi"/>
                <w:b/>
              </w:rPr>
            </w:pPr>
            <w:r w:rsidRPr="000648B4">
              <w:rPr>
                <w:rFonts w:cstheme="minorHAnsi"/>
                <w:b/>
              </w:rPr>
              <w:t>President Elect</w:t>
            </w:r>
          </w:p>
        </w:tc>
        <w:tc>
          <w:tcPr>
            <w:tcW w:w="4788" w:type="dxa"/>
          </w:tcPr>
          <w:p w:rsidR="000648B4" w:rsidRDefault="000648B4" w:rsidP="0007336A">
            <w:pPr>
              <w:pStyle w:val="ListParagraph"/>
              <w:ind w:left="0"/>
              <w:rPr>
                <w:rFonts w:cstheme="minorHAnsi"/>
              </w:rPr>
            </w:pPr>
            <w:r>
              <w:rPr>
                <w:rFonts w:cstheme="minorHAnsi"/>
              </w:rPr>
              <w:t>Mike Levitzky</w:t>
            </w:r>
            <w:r w:rsidR="0007336A">
              <w:rPr>
                <w:rFonts w:cstheme="minorHAnsi"/>
              </w:rPr>
              <w:t>*</w:t>
            </w:r>
          </w:p>
          <w:p w:rsidR="000648B4" w:rsidRDefault="000648B4" w:rsidP="0007336A">
            <w:pPr>
              <w:pStyle w:val="ListParagraph"/>
              <w:ind w:left="0"/>
              <w:rPr>
                <w:rFonts w:cstheme="minorHAnsi"/>
              </w:rPr>
            </w:pPr>
            <w:r>
              <w:rPr>
                <w:rFonts w:cstheme="minorHAnsi"/>
              </w:rPr>
              <w:t>Peter Winsauer</w:t>
            </w:r>
          </w:p>
        </w:tc>
      </w:tr>
      <w:tr w:rsidR="000648B4" w:rsidTr="000648B4">
        <w:tc>
          <w:tcPr>
            <w:tcW w:w="4788" w:type="dxa"/>
          </w:tcPr>
          <w:p w:rsidR="000648B4" w:rsidRPr="000648B4" w:rsidRDefault="000648B4" w:rsidP="0007336A">
            <w:pPr>
              <w:pStyle w:val="ListParagraph"/>
              <w:ind w:left="0"/>
              <w:rPr>
                <w:rFonts w:cstheme="minorHAnsi"/>
                <w:b/>
              </w:rPr>
            </w:pPr>
            <w:r w:rsidRPr="000648B4">
              <w:rPr>
                <w:rFonts w:cstheme="minorHAnsi"/>
                <w:b/>
              </w:rPr>
              <w:t>Secretary-Treasurer</w:t>
            </w:r>
          </w:p>
        </w:tc>
        <w:tc>
          <w:tcPr>
            <w:tcW w:w="4788" w:type="dxa"/>
          </w:tcPr>
          <w:p w:rsidR="000648B4" w:rsidRDefault="000648B4" w:rsidP="0007336A">
            <w:pPr>
              <w:pStyle w:val="ListParagraph"/>
              <w:ind w:left="0"/>
              <w:rPr>
                <w:rFonts w:cstheme="minorHAnsi"/>
              </w:rPr>
            </w:pPr>
            <w:r>
              <w:rPr>
                <w:rFonts w:cstheme="minorHAnsi"/>
              </w:rPr>
              <w:t>Robin McGoey</w:t>
            </w:r>
          </w:p>
          <w:p w:rsidR="000648B4" w:rsidRDefault="000648B4" w:rsidP="0007336A">
            <w:pPr>
              <w:pStyle w:val="ListParagraph"/>
              <w:ind w:left="0"/>
              <w:rPr>
                <w:rFonts w:cstheme="minorHAnsi"/>
              </w:rPr>
            </w:pPr>
            <w:r>
              <w:rPr>
                <w:rFonts w:cstheme="minorHAnsi"/>
              </w:rPr>
              <w:t>Donna Neumann</w:t>
            </w:r>
            <w:r w:rsidR="0007336A">
              <w:rPr>
                <w:rFonts w:cstheme="minorHAnsi"/>
              </w:rPr>
              <w:t>*</w:t>
            </w:r>
          </w:p>
        </w:tc>
      </w:tr>
      <w:tr w:rsidR="000648B4" w:rsidTr="000648B4">
        <w:tc>
          <w:tcPr>
            <w:tcW w:w="4788" w:type="dxa"/>
          </w:tcPr>
          <w:p w:rsidR="000648B4" w:rsidRPr="000648B4" w:rsidRDefault="000648B4" w:rsidP="0007336A">
            <w:pPr>
              <w:pStyle w:val="ListParagraph"/>
              <w:ind w:left="0"/>
              <w:rPr>
                <w:rFonts w:cstheme="minorHAnsi"/>
                <w:b/>
              </w:rPr>
            </w:pPr>
            <w:r w:rsidRPr="000648B4">
              <w:rPr>
                <w:rFonts w:cstheme="minorHAnsi"/>
                <w:b/>
              </w:rPr>
              <w:t>Clinical Sciences Rep to Admin Council</w:t>
            </w:r>
          </w:p>
        </w:tc>
        <w:tc>
          <w:tcPr>
            <w:tcW w:w="4788" w:type="dxa"/>
          </w:tcPr>
          <w:p w:rsidR="000648B4" w:rsidRDefault="000648B4" w:rsidP="0007336A">
            <w:pPr>
              <w:pStyle w:val="ListParagraph"/>
              <w:ind w:left="0"/>
              <w:rPr>
                <w:rFonts w:cstheme="minorHAnsi"/>
              </w:rPr>
            </w:pPr>
            <w:r>
              <w:rPr>
                <w:rFonts w:cstheme="minorHAnsi"/>
              </w:rPr>
              <w:t>Stacey Holman</w:t>
            </w:r>
            <w:r w:rsidR="0007336A">
              <w:rPr>
                <w:rFonts w:cstheme="minorHAnsi"/>
              </w:rPr>
              <w:t>*</w:t>
            </w:r>
          </w:p>
          <w:p w:rsidR="000648B4" w:rsidRDefault="000648B4" w:rsidP="0007336A">
            <w:pPr>
              <w:pStyle w:val="ListParagraph"/>
              <w:ind w:left="0"/>
              <w:rPr>
                <w:rFonts w:cstheme="minorHAnsi"/>
              </w:rPr>
            </w:pPr>
            <w:r>
              <w:rPr>
                <w:rFonts w:cstheme="minorHAnsi"/>
              </w:rPr>
              <w:t>Amy Creel</w:t>
            </w:r>
          </w:p>
        </w:tc>
      </w:tr>
      <w:tr w:rsidR="000648B4" w:rsidTr="000648B4">
        <w:tc>
          <w:tcPr>
            <w:tcW w:w="4788" w:type="dxa"/>
          </w:tcPr>
          <w:p w:rsidR="000648B4" w:rsidRPr="000648B4" w:rsidRDefault="000648B4" w:rsidP="0007336A">
            <w:pPr>
              <w:pStyle w:val="ListParagraph"/>
              <w:ind w:left="0"/>
              <w:rPr>
                <w:rFonts w:cstheme="minorHAnsi"/>
                <w:b/>
              </w:rPr>
            </w:pPr>
            <w:r w:rsidRPr="000648B4">
              <w:rPr>
                <w:rFonts w:cstheme="minorHAnsi"/>
                <w:b/>
              </w:rPr>
              <w:t>Basic Sciences Rep to Admin Council</w:t>
            </w:r>
          </w:p>
        </w:tc>
        <w:tc>
          <w:tcPr>
            <w:tcW w:w="4788" w:type="dxa"/>
          </w:tcPr>
          <w:p w:rsidR="000648B4" w:rsidRDefault="000648B4" w:rsidP="0007336A">
            <w:pPr>
              <w:pStyle w:val="ListParagraph"/>
              <w:ind w:left="0"/>
              <w:rPr>
                <w:rFonts w:cstheme="minorHAnsi"/>
              </w:rPr>
            </w:pPr>
            <w:r>
              <w:rPr>
                <w:rFonts w:cstheme="minorHAnsi"/>
              </w:rPr>
              <w:t>Andrew Hollenbach</w:t>
            </w:r>
            <w:r w:rsidR="0007336A">
              <w:rPr>
                <w:rFonts w:cstheme="minorHAnsi"/>
              </w:rPr>
              <w:t>*</w:t>
            </w:r>
          </w:p>
          <w:p w:rsidR="000648B4" w:rsidRDefault="000648B4" w:rsidP="0007336A">
            <w:pPr>
              <w:pStyle w:val="ListParagraph"/>
              <w:ind w:left="0"/>
              <w:rPr>
                <w:rFonts w:cstheme="minorHAnsi"/>
              </w:rPr>
            </w:pPr>
            <w:r>
              <w:rPr>
                <w:rFonts w:cstheme="minorHAnsi"/>
              </w:rPr>
              <w:t>Greg Bagby</w:t>
            </w:r>
          </w:p>
        </w:tc>
      </w:tr>
      <w:tr w:rsidR="000648B4" w:rsidTr="000648B4">
        <w:tc>
          <w:tcPr>
            <w:tcW w:w="4788" w:type="dxa"/>
          </w:tcPr>
          <w:p w:rsidR="000648B4" w:rsidRPr="0007336A" w:rsidRDefault="000648B4" w:rsidP="0007336A">
            <w:pPr>
              <w:pStyle w:val="ListParagraph"/>
              <w:ind w:left="0"/>
              <w:rPr>
                <w:rFonts w:cstheme="minorHAnsi"/>
                <w:b/>
              </w:rPr>
            </w:pPr>
            <w:r w:rsidRPr="0007336A">
              <w:rPr>
                <w:rFonts w:cstheme="minorHAnsi"/>
                <w:b/>
              </w:rPr>
              <w:t>Faculty Senate-Basic Sciences</w:t>
            </w:r>
          </w:p>
        </w:tc>
        <w:tc>
          <w:tcPr>
            <w:tcW w:w="4788" w:type="dxa"/>
          </w:tcPr>
          <w:p w:rsidR="000648B4" w:rsidRDefault="0007336A" w:rsidP="0007336A">
            <w:pPr>
              <w:pStyle w:val="ListParagraph"/>
              <w:ind w:left="0"/>
              <w:rPr>
                <w:rFonts w:cstheme="minorHAnsi"/>
              </w:rPr>
            </w:pPr>
            <w:r>
              <w:rPr>
                <w:rFonts w:cstheme="minorHAnsi"/>
              </w:rPr>
              <w:t>Peter Winsauer*</w:t>
            </w:r>
          </w:p>
          <w:p w:rsidR="0007336A" w:rsidRDefault="0007336A" w:rsidP="0007336A">
            <w:pPr>
              <w:pStyle w:val="ListParagraph"/>
              <w:ind w:left="0"/>
              <w:rPr>
                <w:rFonts w:cstheme="minorHAnsi"/>
              </w:rPr>
            </w:pPr>
            <w:r>
              <w:rPr>
                <w:rFonts w:cstheme="minorHAnsi"/>
              </w:rPr>
              <w:t>Tim Foster*</w:t>
            </w:r>
          </w:p>
          <w:p w:rsidR="0007336A" w:rsidRDefault="0007336A" w:rsidP="0007336A">
            <w:pPr>
              <w:pStyle w:val="ListParagraph"/>
              <w:ind w:left="0"/>
              <w:rPr>
                <w:rFonts w:cstheme="minorHAnsi"/>
              </w:rPr>
            </w:pPr>
            <w:r>
              <w:rPr>
                <w:rFonts w:cstheme="minorHAnsi"/>
              </w:rPr>
              <w:t>Jay Mussel</w:t>
            </w:r>
            <w:r w:rsidR="00553890">
              <w:rPr>
                <w:rFonts w:cstheme="minorHAnsi"/>
              </w:rPr>
              <w:t>l</w:t>
            </w:r>
            <w:r>
              <w:rPr>
                <w:rFonts w:cstheme="minorHAnsi"/>
              </w:rPr>
              <w:t>*</w:t>
            </w:r>
          </w:p>
        </w:tc>
      </w:tr>
      <w:tr w:rsidR="000648B4" w:rsidTr="000648B4">
        <w:tc>
          <w:tcPr>
            <w:tcW w:w="4788" w:type="dxa"/>
          </w:tcPr>
          <w:p w:rsidR="000648B4" w:rsidRPr="0007336A" w:rsidRDefault="000648B4" w:rsidP="0007336A">
            <w:pPr>
              <w:pStyle w:val="ListParagraph"/>
              <w:ind w:left="0"/>
              <w:rPr>
                <w:rFonts w:cstheme="minorHAnsi"/>
                <w:b/>
              </w:rPr>
            </w:pPr>
            <w:r w:rsidRPr="0007336A">
              <w:rPr>
                <w:rFonts w:cstheme="minorHAnsi"/>
                <w:b/>
              </w:rPr>
              <w:t>Faculty Senate-Clinical Sciences</w:t>
            </w:r>
          </w:p>
        </w:tc>
        <w:tc>
          <w:tcPr>
            <w:tcW w:w="4788" w:type="dxa"/>
          </w:tcPr>
          <w:p w:rsidR="000648B4" w:rsidRDefault="0007336A" w:rsidP="0007336A">
            <w:pPr>
              <w:pStyle w:val="ListParagraph"/>
              <w:ind w:left="0"/>
              <w:rPr>
                <w:rFonts w:cstheme="minorHAnsi"/>
              </w:rPr>
            </w:pPr>
            <w:r>
              <w:rPr>
                <w:rFonts w:cstheme="minorHAnsi"/>
              </w:rPr>
              <w:t>Robin McGoey*</w:t>
            </w:r>
          </w:p>
          <w:p w:rsidR="0007336A" w:rsidRDefault="0007336A" w:rsidP="0007336A">
            <w:pPr>
              <w:pStyle w:val="ListParagraph"/>
              <w:ind w:left="0"/>
              <w:rPr>
                <w:rFonts w:cstheme="minorHAnsi"/>
              </w:rPr>
            </w:pPr>
            <w:r>
              <w:rPr>
                <w:rFonts w:cstheme="minorHAnsi"/>
              </w:rPr>
              <w:t>Kyle Happel*</w:t>
            </w:r>
          </w:p>
        </w:tc>
      </w:tr>
    </w:tbl>
    <w:p w:rsidR="000648B4" w:rsidRPr="0007336A" w:rsidRDefault="0007336A" w:rsidP="0007336A">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t>*designates winners in each category</w:t>
      </w:r>
    </w:p>
    <w:p w:rsidR="000648B4" w:rsidRDefault="000648B4" w:rsidP="000648B4">
      <w:pPr>
        <w:rPr>
          <w:rFonts w:cstheme="minorHAnsi"/>
        </w:rPr>
      </w:pPr>
    </w:p>
    <w:p w:rsidR="000648B4" w:rsidRDefault="000648B4" w:rsidP="000648B4">
      <w:pPr>
        <w:rPr>
          <w:rFonts w:cstheme="minorHAnsi"/>
        </w:rPr>
      </w:pPr>
    </w:p>
    <w:p w:rsidR="000648B4" w:rsidRDefault="000648B4" w:rsidP="000648B4">
      <w:pPr>
        <w:rPr>
          <w:rFonts w:cstheme="minorHAnsi"/>
        </w:rPr>
      </w:pPr>
      <w:r>
        <w:rPr>
          <w:rFonts w:cstheme="minorHAnsi"/>
        </w:rPr>
        <w:lastRenderedPageBreak/>
        <w:tab/>
      </w:r>
      <w:r>
        <w:rPr>
          <w:rFonts w:cstheme="minorHAnsi"/>
        </w:rPr>
        <w:tab/>
      </w:r>
      <w:r>
        <w:rPr>
          <w:rFonts w:cstheme="minorHAnsi"/>
        </w:rPr>
        <w:tab/>
      </w:r>
      <w:r>
        <w:rPr>
          <w:rFonts w:cstheme="minorHAnsi"/>
        </w:rPr>
        <w:tab/>
      </w:r>
    </w:p>
    <w:p w:rsidR="000648B4" w:rsidRDefault="000648B4" w:rsidP="000648B4">
      <w:pPr>
        <w:rPr>
          <w:rFonts w:cstheme="minorHAnsi"/>
        </w:rPr>
      </w:pPr>
    </w:p>
    <w:p w:rsidR="000648B4" w:rsidRPr="000648B4" w:rsidRDefault="000648B4" w:rsidP="000648B4">
      <w:pPr>
        <w:rPr>
          <w:rFonts w:cstheme="minorHAnsi"/>
        </w:rPr>
      </w:pPr>
    </w:p>
    <w:p w:rsidR="0007336A" w:rsidRDefault="0007336A" w:rsidP="0007336A">
      <w:pPr>
        <w:pStyle w:val="ListParagraph"/>
        <w:numPr>
          <w:ilvl w:val="1"/>
          <w:numId w:val="14"/>
        </w:numPr>
        <w:rPr>
          <w:rFonts w:eastAsia="Calibri" w:cstheme="minorHAnsi"/>
        </w:rPr>
      </w:pPr>
      <w:r>
        <w:rPr>
          <w:rFonts w:eastAsia="Calibri" w:cstheme="minorHAnsi"/>
        </w:rPr>
        <w:t>Mobile Device Security</w:t>
      </w:r>
    </w:p>
    <w:p w:rsidR="0063556C" w:rsidRDefault="0063556C" w:rsidP="0063556C">
      <w:pPr>
        <w:pStyle w:val="ListParagraph"/>
        <w:numPr>
          <w:ilvl w:val="2"/>
          <w:numId w:val="14"/>
        </w:numPr>
        <w:rPr>
          <w:rFonts w:eastAsia="Calibri" w:cstheme="minorHAnsi"/>
        </w:rPr>
      </w:pPr>
      <w:r>
        <w:rPr>
          <w:rFonts w:eastAsia="Calibri" w:cstheme="minorHAnsi"/>
        </w:rPr>
        <w:t xml:space="preserve">LSUHSC will be instituting a new mobile device security policy on September 11, 2012.  This policy is to cover any mobile device that has LSUHSC (work) emails pushed onto a personal mobile device.  This excludes webmail or </w:t>
      </w:r>
      <w:proofErr w:type="spellStart"/>
      <w:r>
        <w:rPr>
          <w:rFonts w:eastAsia="Calibri" w:cstheme="minorHAnsi"/>
        </w:rPr>
        <w:t>citrix</w:t>
      </w:r>
      <w:proofErr w:type="spellEnd"/>
      <w:r>
        <w:rPr>
          <w:rFonts w:eastAsia="Calibri" w:cstheme="minorHAnsi"/>
        </w:rPr>
        <w:t xml:space="preserve"> accessed email.  If employees do not install the software for mobile security then no pushed emails will be accessible after 9/11/12.</w:t>
      </w:r>
    </w:p>
    <w:p w:rsidR="0007336A" w:rsidRDefault="0007336A" w:rsidP="0007336A">
      <w:pPr>
        <w:pStyle w:val="ListParagraph"/>
        <w:numPr>
          <w:ilvl w:val="2"/>
          <w:numId w:val="14"/>
        </w:numPr>
        <w:rPr>
          <w:rFonts w:eastAsia="Calibri" w:cstheme="minorHAnsi"/>
        </w:rPr>
      </w:pPr>
      <w:r>
        <w:rPr>
          <w:rFonts w:eastAsia="Calibri" w:cstheme="minorHAnsi"/>
        </w:rPr>
        <w:t>There was a fair amount of concern expressed by delegates regarding LSUHSC policy on mobile devices, which is slated to be instituted on September 11, 2012.  These concerns were as follows:</w:t>
      </w:r>
    </w:p>
    <w:p w:rsidR="0007336A" w:rsidRDefault="0007336A" w:rsidP="0007336A">
      <w:pPr>
        <w:pStyle w:val="ListParagraph"/>
        <w:numPr>
          <w:ilvl w:val="3"/>
          <w:numId w:val="14"/>
        </w:numPr>
        <w:rPr>
          <w:rFonts w:eastAsia="Calibri" w:cstheme="minorHAnsi"/>
        </w:rPr>
      </w:pPr>
      <w:r>
        <w:rPr>
          <w:rFonts w:eastAsia="Calibri" w:cstheme="minorHAnsi"/>
        </w:rPr>
        <w:t xml:space="preserve">Concern for data security from the institution, particularly what can be accessed, when, by whom and </w:t>
      </w:r>
      <w:r w:rsidR="00D15311">
        <w:rPr>
          <w:rFonts w:eastAsia="Calibri" w:cstheme="minorHAnsi"/>
        </w:rPr>
        <w:t>under what circumstances</w:t>
      </w:r>
      <w:r>
        <w:rPr>
          <w:rFonts w:eastAsia="Calibri" w:cstheme="minorHAnsi"/>
        </w:rPr>
        <w:t xml:space="preserve"> would data on a mobile device be accessed by the institution.</w:t>
      </w:r>
    </w:p>
    <w:p w:rsidR="0063556C" w:rsidRDefault="0063556C" w:rsidP="0007336A">
      <w:pPr>
        <w:pStyle w:val="ListParagraph"/>
        <w:numPr>
          <w:ilvl w:val="3"/>
          <w:numId w:val="14"/>
        </w:numPr>
        <w:rPr>
          <w:rFonts w:eastAsia="Calibri" w:cstheme="minorHAnsi"/>
        </w:rPr>
      </w:pPr>
      <w:r>
        <w:rPr>
          <w:rFonts w:eastAsia="Calibri" w:cstheme="minorHAnsi"/>
        </w:rPr>
        <w:t>A fair amount of concern has been expressed by both faculty and students regarding giving the school total access to mobile devices.</w:t>
      </w:r>
    </w:p>
    <w:p w:rsidR="0063556C" w:rsidRDefault="0063556C" w:rsidP="0007336A">
      <w:pPr>
        <w:pStyle w:val="ListParagraph"/>
        <w:numPr>
          <w:ilvl w:val="3"/>
          <w:numId w:val="14"/>
        </w:numPr>
        <w:rPr>
          <w:rFonts w:eastAsia="Calibri" w:cstheme="minorHAnsi"/>
        </w:rPr>
      </w:pPr>
      <w:r>
        <w:rPr>
          <w:rFonts w:eastAsia="Calibri" w:cstheme="minorHAnsi"/>
        </w:rPr>
        <w:t>Everyone agrees that some amount of security is necessary for mobile devices receiving emails.  However, the re-write of CM-42 has been onerous and there are still vague areas that need to be clearly defined.</w:t>
      </w:r>
    </w:p>
    <w:p w:rsidR="0063556C" w:rsidRDefault="00D15311" w:rsidP="0007336A">
      <w:pPr>
        <w:pStyle w:val="ListParagraph"/>
        <w:numPr>
          <w:ilvl w:val="3"/>
          <w:numId w:val="14"/>
        </w:numPr>
        <w:rPr>
          <w:rFonts w:eastAsia="Calibri" w:cstheme="minorHAnsi"/>
        </w:rPr>
      </w:pPr>
      <w:r>
        <w:rPr>
          <w:rFonts w:eastAsia="Calibri" w:cstheme="minorHAnsi"/>
        </w:rPr>
        <w:t>A workgroup of FA representatives has</w:t>
      </w:r>
      <w:r w:rsidR="0063556C">
        <w:rPr>
          <w:rFonts w:eastAsia="Calibri" w:cstheme="minorHAnsi"/>
        </w:rPr>
        <w:t xml:space="preserve"> been meeting with IT and Bettina Owens to clarify CM-42 and assure that information will be protected.</w:t>
      </w:r>
    </w:p>
    <w:p w:rsidR="0063556C" w:rsidRDefault="0063556C" w:rsidP="0063556C">
      <w:pPr>
        <w:ind w:left="2160"/>
        <w:rPr>
          <w:rFonts w:eastAsia="Calibri" w:cstheme="minorHAnsi"/>
        </w:rPr>
      </w:pPr>
    </w:p>
    <w:p w:rsidR="0063556C" w:rsidRDefault="0063556C" w:rsidP="0063556C">
      <w:pPr>
        <w:pStyle w:val="ListParagraph"/>
        <w:numPr>
          <w:ilvl w:val="2"/>
          <w:numId w:val="14"/>
        </w:numPr>
        <w:rPr>
          <w:rFonts w:eastAsia="Calibri" w:cstheme="minorHAnsi"/>
        </w:rPr>
      </w:pPr>
      <w:r>
        <w:rPr>
          <w:rFonts w:eastAsia="Calibri" w:cstheme="minorHAnsi"/>
        </w:rPr>
        <w:t>The following items were discussed for clarification in CM-42</w:t>
      </w:r>
    </w:p>
    <w:p w:rsidR="0063556C" w:rsidRDefault="0063556C" w:rsidP="0063556C">
      <w:pPr>
        <w:pStyle w:val="ListParagraph"/>
        <w:numPr>
          <w:ilvl w:val="3"/>
          <w:numId w:val="14"/>
        </w:numPr>
        <w:rPr>
          <w:rFonts w:eastAsia="Calibri" w:cstheme="minorHAnsi"/>
        </w:rPr>
      </w:pPr>
      <w:r>
        <w:rPr>
          <w:rFonts w:eastAsia="Calibri" w:cstheme="minorHAnsi"/>
        </w:rPr>
        <w:t>Which devices were subject to access, only LSUHSC owned devices or personal devices</w:t>
      </w:r>
    </w:p>
    <w:p w:rsidR="0063556C" w:rsidRDefault="0063556C" w:rsidP="0063556C">
      <w:pPr>
        <w:pStyle w:val="ListParagraph"/>
        <w:numPr>
          <w:ilvl w:val="3"/>
          <w:numId w:val="14"/>
        </w:numPr>
        <w:rPr>
          <w:rFonts w:eastAsia="Calibri" w:cstheme="minorHAnsi"/>
        </w:rPr>
      </w:pPr>
      <w:r>
        <w:rPr>
          <w:rFonts w:eastAsia="Calibri" w:cstheme="minorHAnsi"/>
        </w:rPr>
        <w:t>There should be a clear governance structure for accessing mobile device information (i.e., location, usage, etc.)</w:t>
      </w:r>
    </w:p>
    <w:p w:rsidR="0063556C" w:rsidRDefault="0063556C" w:rsidP="0063556C">
      <w:pPr>
        <w:pStyle w:val="ListParagraph"/>
        <w:numPr>
          <w:ilvl w:val="3"/>
          <w:numId w:val="14"/>
        </w:numPr>
        <w:rPr>
          <w:rFonts w:eastAsia="Calibri" w:cstheme="minorHAnsi"/>
        </w:rPr>
      </w:pPr>
      <w:r>
        <w:rPr>
          <w:rFonts w:eastAsia="Calibri" w:cstheme="minorHAnsi"/>
        </w:rPr>
        <w:t>Who can authorize data wipes and why</w:t>
      </w:r>
    </w:p>
    <w:p w:rsidR="0007336A" w:rsidRPr="00F81602" w:rsidRDefault="0063556C" w:rsidP="0007336A">
      <w:pPr>
        <w:pStyle w:val="ListParagraph"/>
        <w:numPr>
          <w:ilvl w:val="3"/>
          <w:numId w:val="14"/>
        </w:numPr>
        <w:rPr>
          <w:rFonts w:eastAsia="Calibri" w:cstheme="minorHAnsi"/>
        </w:rPr>
      </w:pPr>
      <w:r>
        <w:rPr>
          <w:rFonts w:eastAsia="Calibri" w:cstheme="minorHAnsi"/>
        </w:rPr>
        <w:lastRenderedPageBreak/>
        <w:t xml:space="preserve">Delegates strongly urge that </w:t>
      </w:r>
      <w:r w:rsidR="00F81602">
        <w:rPr>
          <w:rFonts w:eastAsia="Calibri" w:cstheme="minorHAnsi"/>
        </w:rPr>
        <w:t xml:space="preserve">a rewrite of </w:t>
      </w:r>
      <w:r>
        <w:rPr>
          <w:rFonts w:eastAsia="Calibri" w:cstheme="minorHAnsi"/>
        </w:rPr>
        <w:t xml:space="preserve">CM-42 </w:t>
      </w:r>
      <w:r w:rsidR="00F81602">
        <w:rPr>
          <w:rFonts w:eastAsia="Calibri" w:cstheme="minorHAnsi"/>
        </w:rPr>
        <w:t xml:space="preserve">should precede the start date of mobile security upgrades (9/11/12). </w:t>
      </w:r>
    </w:p>
    <w:p w:rsidR="0007336A" w:rsidRPr="0007336A" w:rsidRDefault="0007336A" w:rsidP="0007336A">
      <w:pPr>
        <w:rPr>
          <w:rFonts w:cstheme="minorHAnsi"/>
        </w:rPr>
      </w:pPr>
    </w:p>
    <w:p w:rsidR="009D50E8" w:rsidRPr="0049449A" w:rsidRDefault="0019029D" w:rsidP="0019029D">
      <w:pPr>
        <w:ind w:firstLine="720"/>
        <w:rPr>
          <w:rFonts w:eastAsia="Calibri" w:cstheme="minorHAnsi"/>
        </w:rPr>
      </w:pPr>
      <w:proofErr w:type="gramStart"/>
      <w:r w:rsidRPr="0049449A">
        <w:rPr>
          <w:rFonts w:cstheme="minorHAnsi"/>
        </w:rPr>
        <w:t>b</w:t>
      </w:r>
      <w:r w:rsidR="008F7DCE" w:rsidRPr="0049449A">
        <w:rPr>
          <w:rFonts w:cstheme="minorHAnsi"/>
        </w:rPr>
        <w:t xml:space="preserve">.  </w:t>
      </w:r>
      <w:r w:rsidR="009D50E8" w:rsidRPr="0049449A">
        <w:rPr>
          <w:rFonts w:eastAsia="Calibri" w:cstheme="minorHAnsi"/>
        </w:rPr>
        <w:t>Other</w:t>
      </w:r>
      <w:proofErr w:type="gramEnd"/>
    </w:p>
    <w:p w:rsidR="002B5951" w:rsidRPr="00F81602" w:rsidRDefault="002B5951" w:rsidP="00F81602">
      <w:pPr>
        <w:rPr>
          <w:rFonts w:cstheme="minorHAnsi"/>
        </w:rPr>
      </w:pPr>
    </w:p>
    <w:p w:rsidR="002B5951" w:rsidRPr="0049449A" w:rsidRDefault="00F81602" w:rsidP="00990D31">
      <w:pPr>
        <w:pStyle w:val="ListParagraph"/>
        <w:numPr>
          <w:ilvl w:val="0"/>
          <w:numId w:val="15"/>
        </w:numPr>
        <w:ind w:left="1890" w:hanging="540"/>
        <w:rPr>
          <w:rFonts w:cstheme="minorHAnsi"/>
        </w:rPr>
      </w:pPr>
      <w:r>
        <w:rPr>
          <w:rFonts w:cstheme="minorHAnsi"/>
        </w:rPr>
        <w:t>Dean Nelson requested input on what could be done to improve the quality of life on campus.  The following suggestions were made for future discussion</w:t>
      </w:r>
      <w:r w:rsidR="00990D31" w:rsidRPr="0049449A">
        <w:rPr>
          <w:rFonts w:cstheme="minorHAnsi"/>
        </w:rPr>
        <w:t>:</w:t>
      </w:r>
    </w:p>
    <w:p w:rsidR="002B5951" w:rsidRDefault="001C0160" w:rsidP="003C507E">
      <w:pPr>
        <w:pStyle w:val="ListParagraph"/>
        <w:numPr>
          <w:ilvl w:val="1"/>
          <w:numId w:val="15"/>
        </w:numPr>
        <w:rPr>
          <w:rFonts w:cstheme="minorHAnsi"/>
        </w:rPr>
      </w:pPr>
      <w:r>
        <w:rPr>
          <w:rFonts w:cstheme="minorHAnsi"/>
        </w:rPr>
        <w:t>The need for adjusting salaries to get equity in pay for faculty.  For clinical faculty this could be an increase in base salaries rather than supplements.  It was pointed out that this is an issue in faculty retention.</w:t>
      </w:r>
    </w:p>
    <w:p w:rsidR="001C0160" w:rsidRPr="0049449A" w:rsidRDefault="001C0160" w:rsidP="003C507E">
      <w:pPr>
        <w:pStyle w:val="ListParagraph"/>
        <w:numPr>
          <w:ilvl w:val="1"/>
          <w:numId w:val="15"/>
        </w:numPr>
        <w:rPr>
          <w:rFonts w:cstheme="minorHAnsi"/>
        </w:rPr>
      </w:pPr>
      <w:r>
        <w:rPr>
          <w:rFonts w:cstheme="minorHAnsi"/>
        </w:rPr>
        <w:t xml:space="preserve"> The need for better food and environmentally friendly containers in the cafeteria</w:t>
      </w:r>
    </w:p>
    <w:p w:rsidR="002B5951" w:rsidRPr="0049449A" w:rsidRDefault="001C0160" w:rsidP="003C507E">
      <w:pPr>
        <w:pStyle w:val="ListParagraph"/>
        <w:numPr>
          <w:ilvl w:val="1"/>
          <w:numId w:val="15"/>
        </w:numPr>
        <w:rPr>
          <w:rFonts w:cstheme="minorHAnsi"/>
        </w:rPr>
      </w:pPr>
      <w:r>
        <w:rPr>
          <w:rFonts w:cstheme="minorHAnsi"/>
        </w:rPr>
        <w:t>The need for daycare on site</w:t>
      </w:r>
    </w:p>
    <w:p w:rsidR="002B5951" w:rsidRPr="0049449A" w:rsidRDefault="001C0160" w:rsidP="00990D31">
      <w:pPr>
        <w:pStyle w:val="ListParagraph"/>
        <w:numPr>
          <w:ilvl w:val="0"/>
          <w:numId w:val="15"/>
        </w:numPr>
        <w:ind w:left="1890" w:hanging="540"/>
        <w:rPr>
          <w:rFonts w:cstheme="minorHAnsi"/>
        </w:rPr>
      </w:pPr>
      <w:r>
        <w:rPr>
          <w:rFonts w:cstheme="minorHAnsi"/>
        </w:rPr>
        <w:t xml:space="preserve">It was suggested that Chris </w:t>
      </w:r>
      <w:proofErr w:type="spellStart"/>
      <w:r>
        <w:rPr>
          <w:rFonts w:cstheme="minorHAnsi"/>
        </w:rPr>
        <w:t>Vidrine</w:t>
      </w:r>
      <w:proofErr w:type="spellEnd"/>
      <w:r>
        <w:rPr>
          <w:rFonts w:cstheme="minorHAnsi"/>
        </w:rPr>
        <w:t xml:space="preserve"> be invited to discuss LSU One</w:t>
      </w:r>
    </w:p>
    <w:p w:rsidR="008807B3" w:rsidRDefault="001C0160" w:rsidP="00990D31">
      <w:pPr>
        <w:pStyle w:val="ListParagraph"/>
        <w:numPr>
          <w:ilvl w:val="0"/>
          <w:numId w:val="15"/>
        </w:numPr>
        <w:ind w:left="1890" w:hanging="540"/>
        <w:rPr>
          <w:rFonts w:cstheme="minorHAnsi"/>
        </w:rPr>
      </w:pPr>
      <w:r>
        <w:rPr>
          <w:rFonts w:cstheme="minorHAnsi"/>
        </w:rPr>
        <w:t xml:space="preserve">Funding sources for the Faculty Assembly was also discussed </w:t>
      </w:r>
    </w:p>
    <w:p w:rsidR="008C5A9C" w:rsidRDefault="008C5A9C" w:rsidP="00990D31">
      <w:pPr>
        <w:pStyle w:val="ListParagraph"/>
        <w:numPr>
          <w:ilvl w:val="0"/>
          <w:numId w:val="15"/>
        </w:numPr>
        <w:ind w:left="1890" w:hanging="540"/>
        <w:rPr>
          <w:rFonts w:cstheme="minorHAnsi"/>
        </w:rPr>
      </w:pPr>
      <w:r>
        <w:rPr>
          <w:rFonts w:cstheme="minorHAnsi"/>
        </w:rPr>
        <w:t>Meeting information for the remainder of 2012</w:t>
      </w:r>
    </w:p>
    <w:tbl>
      <w:tblPr>
        <w:tblStyle w:val="TableGrid"/>
        <w:tblW w:w="6416" w:type="dxa"/>
        <w:tblInd w:w="1479" w:type="dxa"/>
        <w:tblLook w:val="04A0"/>
      </w:tblPr>
      <w:tblGrid>
        <w:gridCol w:w="3309"/>
        <w:gridCol w:w="1254"/>
        <w:gridCol w:w="1853"/>
      </w:tblGrid>
      <w:tr w:rsidR="008C5A9C" w:rsidTr="00D83F4A">
        <w:tc>
          <w:tcPr>
            <w:tcW w:w="0" w:type="auto"/>
            <w:hideMark/>
          </w:tcPr>
          <w:p w:rsidR="008C5A9C" w:rsidRDefault="008C5A9C" w:rsidP="00D83F4A">
            <w:pPr>
              <w:rPr>
                <w:sz w:val="24"/>
                <w:szCs w:val="24"/>
              </w:rPr>
            </w:pPr>
            <w:r w:rsidRPr="00D47996">
              <w:rPr>
                <w:b/>
                <w:bCs/>
                <w:sz w:val="20"/>
                <w:szCs w:val="20"/>
              </w:rPr>
              <w:t>FA Meeting</w:t>
            </w:r>
            <w:r>
              <w:rPr>
                <w:sz w:val="20"/>
                <w:szCs w:val="20"/>
              </w:rPr>
              <w:br/>
              <w:t>Lions Bldg, 6th floor, Room 7</w:t>
            </w:r>
          </w:p>
        </w:tc>
        <w:tc>
          <w:tcPr>
            <w:tcW w:w="0" w:type="auto"/>
            <w:noWrap/>
            <w:hideMark/>
          </w:tcPr>
          <w:p w:rsidR="008C5A9C" w:rsidRDefault="008C5A9C" w:rsidP="00D83F4A">
            <w:pPr>
              <w:jc w:val="right"/>
              <w:rPr>
                <w:sz w:val="24"/>
                <w:szCs w:val="24"/>
              </w:rPr>
            </w:pPr>
            <w:r>
              <w:rPr>
                <w:sz w:val="20"/>
                <w:szCs w:val="20"/>
              </w:rPr>
              <w:t>Thu, Sep 06</w:t>
            </w:r>
          </w:p>
        </w:tc>
        <w:tc>
          <w:tcPr>
            <w:tcW w:w="0" w:type="auto"/>
            <w:noWrap/>
            <w:hideMark/>
          </w:tcPr>
          <w:p w:rsidR="008C5A9C" w:rsidRDefault="008C5A9C" w:rsidP="00D83F4A">
            <w:pPr>
              <w:jc w:val="right"/>
              <w:rPr>
                <w:sz w:val="24"/>
                <w:szCs w:val="24"/>
              </w:rPr>
            </w:pPr>
            <w:r>
              <w:rPr>
                <w:sz w:val="20"/>
                <w:szCs w:val="20"/>
              </w:rPr>
              <w:t>4:00 PM – 5:00 PM</w:t>
            </w:r>
          </w:p>
        </w:tc>
      </w:tr>
      <w:tr w:rsidR="008C5A9C" w:rsidTr="00D83F4A">
        <w:tc>
          <w:tcPr>
            <w:tcW w:w="0" w:type="auto"/>
            <w:hideMark/>
          </w:tcPr>
          <w:p w:rsidR="008C5A9C" w:rsidRDefault="008C5A9C" w:rsidP="00D83F4A">
            <w:pPr>
              <w:rPr>
                <w:sz w:val="24"/>
                <w:szCs w:val="24"/>
              </w:rPr>
            </w:pPr>
            <w:r w:rsidRPr="00D47996">
              <w:rPr>
                <w:b/>
                <w:bCs/>
                <w:sz w:val="20"/>
                <w:szCs w:val="20"/>
              </w:rPr>
              <w:t>FA Meeting</w:t>
            </w:r>
            <w:r>
              <w:rPr>
                <w:sz w:val="20"/>
                <w:szCs w:val="20"/>
              </w:rPr>
              <w:br/>
              <w:t>Lions Bldg, 6th floor, Room 7</w:t>
            </w:r>
          </w:p>
        </w:tc>
        <w:tc>
          <w:tcPr>
            <w:tcW w:w="0" w:type="auto"/>
            <w:noWrap/>
            <w:hideMark/>
          </w:tcPr>
          <w:p w:rsidR="008C5A9C" w:rsidRDefault="008C5A9C" w:rsidP="00D83F4A">
            <w:pPr>
              <w:jc w:val="right"/>
              <w:rPr>
                <w:sz w:val="24"/>
                <w:szCs w:val="24"/>
              </w:rPr>
            </w:pPr>
            <w:r>
              <w:rPr>
                <w:sz w:val="20"/>
                <w:szCs w:val="20"/>
              </w:rPr>
              <w:t>Thu, Oct 04</w:t>
            </w:r>
          </w:p>
        </w:tc>
        <w:tc>
          <w:tcPr>
            <w:tcW w:w="0" w:type="auto"/>
            <w:noWrap/>
            <w:hideMark/>
          </w:tcPr>
          <w:p w:rsidR="008C5A9C" w:rsidRDefault="008C5A9C" w:rsidP="00D83F4A">
            <w:pPr>
              <w:jc w:val="right"/>
              <w:rPr>
                <w:sz w:val="24"/>
                <w:szCs w:val="24"/>
              </w:rPr>
            </w:pPr>
            <w:r>
              <w:rPr>
                <w:sz w:val="20"/>
                <w:szCs w:val="20"/>
              </w:rPr>
              <w:t>4:00 PM – 5:00 PM</w:t>
            </w:r>
          </w:p>
        </w:tc>
      </w:tr>
      <w:tr w:rsidR="008C5A9C" w:rsidTr="00D83F4A">
        <w:tc>
          <w:tcPr>
            <w:tcW w:w="0" w:type="auto"/>
            <w:hideMark/>
          </w:tcPr>
          <w:p w:rsidR="008C5A9C" w:rsidRDefault="008C5A9C" w:rsidP="00D83F4A">
            <w:pPr>
              <w:rPr>
                <w:sz w:val="24"/>
                <w:szCs w:val="24"/>
              </w:rPr>
            </w:pPr>
            <w:r w:rsidRPr="00D47996">
              <w:rPr>
                <w:b/>
                <w:bCs/>
                <w:sz w:val="20"/>
                <w:szCs w:val="20"/>
              </w:rPr>
              <w:t>FA Meeting</w:t>
            </w:r>
            <w:r>
              <w:rPr>
                <w:sz w:val="20"/>
                <w:szCs w:val="20"/>
              </w:rPr>
              <w:br/>
            </w:r>
            <w:r w:rsidRPr="00C7401E">
              <w:rPr>
                <w:b/>
                <w:color w:val="FF0000"/>
                <w:sz w:val="20"/>
                <w:szCs w:val="20"/>
              </w:rPr>
              <w:t>Lions Bldg, Learning Center Room 5</w:t>
            </w:r>
          </w:p>
        </w:tc>
        <w:tc>
          <w:tcPr>
            <w:tcW w:w="0" w:type="auto"/>
            <w:noWrap/>
            <w:hideMark/>
          </w:tcPr>
          <w:p w:rsidR="008C5A9C" w:rsidRDefault="008C5A9C" w:rsidP="00D83F4A">
            <w:pPr>
              <w:jc w:val="right"/>
              <w:rPr>
                <w:sz w:val="24"/>
                <w:szCs w:val="24"/>
              </w:rPr>
            </w:pPr>
            <w:r>
              <w:rPr>
                <w:sz w:val="20"/>
                <w:szCs w:val="20"/>
              </w:rPr>
              <w:t>Thu, Nov 01</w:t>
            </w:r>
          </w:p>
        </w:tc>
        <w:tc>
          <w:tcPr>
            <w:tcW w:w="0" w:type="auto"/>
            <w:noWrap/>
            <w:hideMark/>
          </w:tcPr>
          <w:p w:rsidR="008C5A9C" w:rsidRDefault="008C5A9C" w:rsidP="00D83F4A">
            <w:pPr>
              <w:jc w:val="right"/>
              <w:rPr>
                <w:sz w:val="24"/>
                <w:szCs w:val="24"/>
              </w:rPr>
            </w:pPr>
            <w:r>
              <w:rPr>
                <w:sz w:val="20"/>
                <w:szCs w:val="20"/>
              </w:rPr>
              <w:t>4:00 PM – 5:00 PM</w:t>
            </w:r>
          </w:p>
        </w:tc>
      </w:tr>
      <w:tr w:rsidR="008C5A9C" w:rsidTr="00D83F4A">
        <w:tc>
          <w:tcPr>
            <w:tcW w:w="0" w:type="auto"/>
            <w:hideMark/>
          </w:tcPr>
          <w:p w:rsidR="008C5A9C" w:rsidRDefault="008C5A9C" w:rsidP="00D83F4A">
            <w:pPr>
              <w:rPr>
                <w:sz w:val="24"/>
                <w:szCs w:val="24"/>
              </w:rPr>
            </w:pPr>
            <w:r w:rsidRPr="00D47996">
              <w:rPr>
                <w:b/>
                <w:bCs/>
                <w:sz w:val="20"/>
                <w:szCs w:val="20"/>
              </w:rPr>
              <w:t>FA Meeting</w:t>
            </w:r>
            <w:r>
              <w:rPr>
                <w:sz w:val="20"/>
                <w:szCs w:val="20"/>
              </w:rPr>
              <w:br/>
              <w:t>Lions Bldg, 6th floor, Room 7</w:t>
            </w:r>
          </w:p>
        </w:tc>
        <w:tc>
          <w:tcPr>
            <w:tcW w:w="0" w:type="auto"/>
            <w:noWrap/>
            <w:hideMark/>
          </w:tcPr>
          <w:p w:rsidR="008C5A9C" w:rsidRDefault="008C5A9C" w:rsidP="00D83F4A">
            <w:pPr>
              <w:jc w:val="right"/>
              <w:rPr>
                <w:sz w:val="24"/>
                <w:szCs w:val="24"/>
              </w:rPr>
            </w:pPr>
            <w:r>
              <w:rPr>
                <w:sz w:val="20"/>
                <w:szCs w:val="20"/>
              </w:rPr>
              <w:t>Thu, Dec 06</w:t>
            </w:r>
          </w:p>
        </w:tc>
        <w:tc>
          <w:tcPr>
            <w:tcW w:w="0" w:type="auto"/>
            <w:noWrap/>
            <w:hideMark/>
          </w:tcPr>
          <w:p w:rsidR="008C5A9C" w:rsidRDefault="008C5A9C" w:rsidP="00D83F4A">
            <w:pPr>
              <w:jc w:val="right"/>
              <w:rPr>
                <w:sz w:val="24"/>
                <w:szCs w:val="24"/>
              </w:rPr>
            </w:pPr>
            <w:r>
              <w:rPr>
                <w:sz w:val="20"/>
                <w:szCs w:val="20"/>
              </w:rPr>
              <w:t>4:00 PM – 5:00 PM</w:t>
            </w:r>
          </w:p>
        </w:tc>
      </w:tr>
    </w:tbl>
    <w:p w:rsidR="008C5A9C" w:rsidRPr="008C5A9C" w:rsidRDefault="008C5A9C" w:rsidP="008C5A9C">
      <w:pPr>
        <w:rPr>
          <w:rFonts w:cstheme="minorHAnsi"/>
        </w:rPr>
      </w:pPr>
    </w:p>
    <w:p w:rsidR="008807B3" w:rsidRPr="0049449A" w:rsidRDefault="008807B3" w:rsidP="00D47996">
      <w:pPr>
        <w:ind w:left="2160"/>
        <w:rPr>
          <w:rFonts w:cstheme="minorHAnsi"/>
        </w:rPr>
      </w:pPr>
    </w:p>
    <w:p w:rsidR="002B5951" w:rsidRPr="0049449A" w:rsidRDefault="002B5951" w:rsidP="001C2BC4">
      <w:pPr>
        <w:rPr>
          <w:rFonts w:cstheme="minorHAnsi"/>
        </w:rPr>
      </w:pPr>
    </w:p>
    <w:p w:rsidR="00DE253A" w:rsidRPr="0049449A" w:rsidRDefault="00DE253A" w:rsidP="001C2BC4">
      <w:pPr>
        <w:keepNext/>
        <w:outlineLvl w:val="2"/>
        <w:rPr>
          <w:rFonts w:eastAsia="Times New Roman" w:cstheme="minorHAnsi"/>
          <w:bCs/>
        </w:rPr>
      </w:pPr>
      <w:r w:rsidRPr="0049449A">
        <w:rPr>
          <w:rFonts w:eastAsia="Times New Roman" w:cstheme="minorHAnsi"/>
          <w:b/>
          <w:bCs/>
        </w:rPr>
        <w:t xml:space="preserve">Adjournment:  </w:t>
      </w:r>
      <w:r w:rsidRPr="0049449A">
        <w:rPr>
          <w:rFonts w:eastAsia="Times New Roman" w:cstheme="minorHAnsi"/>
          <w:bCs/>
        </w:rPr>
        <w:t>Meeting was adjourned at 5:</w:t>
      </w:r>
      <w:r w:rsidR="001C0160">
        <w:rPr>
          <w:rFonts w:eastAsia="Times New Roman" w:cstheme="minorHAnsi"/>
          <w:bCs/>
        </w:rPr>
        <w:t>12</w:t>
      </w:r>
      <w:r w:rsidRPr="0049449A">
        <w:rPr>
          <w:rFonts w:eastAsia="Times New Roman" w:cstheme="minorHAnsi"/>
          <w:bCs/>
        </w:rPr>
        <w:t xml:space="preserve"> p.m. by </w:t>
      </w:r>
      <w:r w:rsidR="001C0160">
        <w:rPr>
          <w:rFonts w:eastAsia="Times New Roman" w:cstheme="minorHAnsi"/>
          <w:bCs/>
        </w:rPr>
        <w:t>Murtuza Ali</w:t>
      </w:r>
      <w:r w:rsidRPr="0049449A">
        <w:rPr>
          <w:rFonts w:eastAsia="Times New Roman" w:cstheme="minorHAnsi"/>
          <w:bCs/>
        </w:rPr>
        <w:t xml:space="preserve">. </w:t>
      </w:r>
    </w:p>
    <w:p w:rsidR="008F7DCE" w:rsidRPr="0049449A" w:rsidRDefault="008F7DCE" w:rsidP="001C2BC4">
      <w:pPr>
        <w:keepNext/>
        <w:outlineLvl w:val="2"/>
        <w:rPr>
          <w:rFonts w:eastAsia="Times New Roman" w:cstheme="minorHAnsi"/>
          <w:bCs/>
        </w:rPr>
      </w:pPr>
    </w:p>
    <w:p w:rsidR="008F7DCE" w:rsidRPr="0049449A" w:rsidRDefault="008F7DCE" w:rsidP="001C2BC4">
      <w:pPr>
        <w:keepNext/>
        <w:outlineLvl w:val="2"/>
        <w:rPr>
          <w:rFonts w:eastAsia="Times New Roman" w:cstheme="minorHAnsi"/>
          <w:bCs/>
        </w:rPr>
      </w:pPr>
    </w:p>
    <w:p w:rsidR="008F7DCE" w:rsidRPr="0049449A" w:rsidRDefault="008F7DCE" w:rsidP="008F7DCE">
      <w:pPr>
        <w:tabs>
          <w:tab w:val="left" w:pos="3960"/>
        </w:tabs>
        <w:spacing w:before="240" w:after="240"/>
      </w:pPr>
      <w:r w:rsidRPr="0049449A">
        <w:rPr>
          <w:rFonts w:eastAsia="Times New Roman" w:cstheme="minorHAnsi"/>
          <w:sz w:val="24"/>
          <w:szCs w:val="24"/>
        </w:rPr>
        <w:t>Minutes submitted by:</w:t>
      </w:r>
      <w:r w:rsidRPr="0049449A">
        <w:rPr>
          <w:rFonts w:eastAsia="Times New Roman" w:cstheme="minorHAnsi"/>
          <w:sz w:val="24"/>
          <w:szCs w:val="24"/>
        </w:rPr>
        <w:tab/>
      </w:r>
    </w:p>
    <w:p w:rsidR="008F7DCE" w:rsidRPr="0049449A" w:rsidRDefault="001C0160" w:rsidP="008F7DCE">
      <w:r>
        <w:t>Donna M. Neumann</w:t>
      </w:r>
    </w:p>
    <w:p w:rsidR="008F7DCE" w:rsidRPr="0049449A" w:rsidRDefault="008F7DCE" w:rsidP="001C2BC4">
      <w:pPr>
        <w:keepNext/>
        <w:outlineLvl w:val="2"/>
        <w:rPr>
          <w:rFonts w:eastAsia="Times New Roman" w:cstheme="minorHAnsi"/>
          <w:bCs/>
        </w:rPr>
      </w:pPr>
    </w:p>
    <w:sectPr w:rsidR="008F7DCE" w:rsidRPr="0049449A" w:rsidSect="00760A49">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31B" w:rsidRDefault="00E8631B" w:rsidP="001C2BC4">
      <w:r>
        <w:separator/>
      </w:r>
    </w:p>
  </w:endnote>
  <w:endnote w:type="continuationSeparator" w:id="0">
    <w:p w:rsidR="00E8631B" w:rsidRDefault="00E8631B" w:rsidP="001C2B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449194"/>
      <w:docPartObj>
        <w:docPartGallery w:val="Page Numbers (Bottom of Page)"/>
        <w:docPartUnique/>
      </w:docPartObj>
    </w:sdtPr>
    <w:sdtContent>
      <w:sdt>
        <w:sdtPr>
          <w:id w:val="-1669238322"/>
          <w:docPartObj>
            <w:docPartGallery w:val="Page Numbers (Top of Page)"/>
            <w:docPartUnique/>
          </w:docPartObj>
        </w:sdtPr>
        <w:sdtContent>
          <w:p w:rsidR="0063556C" w:rsidRDefault="0063556C">
            <w:pPr>
              <w:pStyle w:val="Footer"/>
              <w:jc w:val="center"/>
            </w:pPr>
            <w:r>
              <w:t xml:space="preserve">Page </w:t>
            </w:r>
            <w:r w:rsidR="0098054E">
              <w:rPr>
                <w:b/>
                <w:bCs/>
                <w:sz w:val="24"/>
                <w:szCs w:val="24"/>
              </w:rPr>
              <w:fldChar w:fldCharType="begin"/>
            </w:r>
            <w:r>
              <w:rPr>
                <w:b/>
                <w:bCs/>
              </w:rPr>
              <w:instrText xml:space="preserve"> PAGE </w:instrText>
            </w:r>
            <w:r w:rsidR="0098054E">
              <w:rPr>
                <w:b/>
                <w:bCs/>
                <w:sz w:val="24"/>
                <w:szCs w:val="24"/>
              </w:rPr>
              <w:fldChar w:fldCharType="separate"/>
            </w:r>
            <w:r w:rsidR="00553890">
              <w:rPr>
                <w:b/>
                <w:bCs/>
                <w:noProof/>
              </w:rPr>
              <w:t>4</w:t>
            </w:r>
            <w:r w:rsidR="0098054E">
              <w:rPr>
                <w:b/>
                <w:bCs/>
                <w:sz w:val="24"/>
                <w:szCs w:val="24"/>
              </w:rPr>
              <w:fldChar w:fldCharType="end"/>
            </w:r>
            <w:r>
              <w:t xml:space="preserve"> of </w:t>
            </w:r>
            <w:r w:rsidR="0098054E">
              <w:rPr>
                <w:b/>
                <w:bCs/>
                <w:sz w:val="24"/>
                <w:szCs w:val="24"/>
              </w:rPr>
              <w:fldChar w:fldCharType="begin"/>
            </w:r>
            <w:r>
              <w:rPr>
                <w:b/>
                <w:bCs/>
              </w:rPr>
              <w:instrText xml:space="preserve"> NUMPAGES  </w:instrText>
            </w:r>
            <w:r w:rsidR="0098054E">
              <w:rPr>
                <w:b/>
                <w:bCs/>
                <w:sz w:val="24"/>
                <w:szCs w:val="24"/>
              </w:rPr>
              <w:fldChar w:fldCharType="separate"/>
            </w:r>
            <w:r w:rsidR="00553890">
              <w:rPr>
                <w:b/>
                <w:bCs/>
                <w:noProof/>
              </w:rPr>
              <w:t>4</w:t>
            </w:r>
            <w:r w:rsidR="0098054E">
              <w:rPr>
                <w:b/>
                <w:bCs/>
                <w:sz w:val="24"/>
                <w:szCs w:val="24"/>
              </w:rPr>
              <w:fldChar w:fldCharType="end"/>
            </w:r>
          </w:p>
        </w:sdtContent>
      </w:sdt>
    </w:sdtContent>
  </w:sdt>
  <w:p w:rsidR="0063556C" w:rsidRDefault="006355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31B" w:rsidRDefault="00E8631B" w:rsidP="001C2BC4">
      <w:r>
        <w:separator/>
      </w:r>
    </w:p>
  </w:footnote>
  <w:footnote w:type="continuationSeparator" w:id="0">
    <w:p w:rsidR="00E8631B" w:rsidRDefault="00E8631B" w:rsidP="001C2B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74F0"/>
    <w:multiLevelType w:val="hybridMultilevel"/>
    <w:tmpl w:val="53A0B57E"/>
    <w:lvl w:ilvl="0" w:tplc="D9DC73F4">
      <w:start w:val="1"/>
      <w:numFmt w:val="decimal"/>
      <w:lvlText w:val="%1."/>
      <w:lvlJc w:val="left"/>
      <w:pPr>
        <w:ind w:left="2790" w:hanging="144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4FC6E7C6">
      <w:numFmt w:val="bullet"/>
      <w:lvlText w:val=""/>
      <w:lvlJc w:val="left"/>
      <w:pPr>
        <w:ind w:left="3960" w:hanging="360"/>
      </w:pPr>
      <w:rPr>
        <w:rFonts w:ascii="Symbol" w:eastAsiaTheme="minorHAnsi" w:hAnsi="Symbol" w:cstheme="minorHAnsi"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58E3A0B"/>
    <w:multiLevelType w:val="hybridMultilevel"/>
    <w:tmpl w:val="FC16A444"/>
    <w:lvl w:ilvl="0" w:tplc="D9DC73F4">
      <w:start w:val="1"/>
      <w:numFmt w:val="decimal"/>
      <w:lvlText w:val="%1."/>
      <w:lvlJc w:val="left"/>
      <w:pPr>
        <w:ind w:left="279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F5D1F61"/>
    <w:multiLevelType w:val="hybridMultilevel"/>
    <w:tmpl w:val="6668015C"/>
    <w:lvl w:ilvl="0" w:tplc="38F68868">
      <w:start w:val="1"/>
      <w:numFmt w:val="lowerLetter"/>
      <w:lvlText w:val="%1."/>
      <w:lvlJc w:val="left"/>
      <w:pPr>
        <w:ind w:left="1170" w:hanging="360"/>
      </w:pPr>
      <w:rPr>
        <w:rFonts w:eastAsiaTheme="minorHAnsi"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114422CD"/>
    <w:multiLevelType w:val="hybridMultilevel"/>
    <w:tmpl w:val="FC16A444"/>
    <w:lvl w:ilvl="0" w:tplc="D9DC73F4">
      <w:start w:val="1"/>
      <w:numFmt w:val="decimal"/>
      <w:lvlText w:val="%1."/>
      <w:lvlJc w:val="left"/>
      <w:pPr>
        <w:ind w:left="279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4D55CF0"/>
    <w:multiLevelType w:val="hybridMultilevel"/>
    <w:tmpl w:val="FC16A444"/>
    <w:lvl w:ilvl="0" w:tplc="D9DC73F4">
      <w:start w:val="1"/>
      <w:numFmt w:val="decimal"/>
      <w:lvlText w:val="%1."/>
      <w:lvlJc w:val="left"/>
      <w:pPr>
        <w:ind w:left="2790" w:hanging="144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8012029"/>
    <w:multiLevelType w:val="hybridMultilevel"/>
    <w:tmpl w:val="64CC7E6C"/>
    <w:lvl w:ilvl="0" w:tplc="ADFC295E">
      <w:start w:val="1"/>
      <w:numFmt w:val="decimal"/>
      <w:lvlText w:val="%1."/>
      <w:lvlJc w:val="left"/>
      <w:pPr>
        <w:ind w:left="279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DF60D61"/>
    <w:multiLevelType w:val="hybridMultilevel"/>
    <w:tmpl w:val="FC16A444"/>
    <w:lvl w:ilvl="0" w:tplc="D9DC73F4">
      <w:start w:val="1"/>
      <w:numFmt w:val="decimal"/>
      <w:lvlText w:val="%1."/>
      <w:lvlJc w:val="left"/>
      <w:pPr>
        <w:ind w:left="279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BA4673F"/>
    <w:multiLevelType w:val="multilevel"/>
    <w:tmpl w:val="0409001D"/>
    <w:lvl w:ilvl="0">
      <w:start w:val="1"/>
      <w:numFmt w:val="decimal"/>
      <w:lvlText w:val="%1)"/>
      <w:lvlJc w:val="left"/>
      <w:pPr>
        <w:ind w:left="2250" w:hanging="360"/>
      </w:pPr>
    </w:lvl>
    <w:lvl w:ilvl="1">
      <w:start w:val="1"/>
      <w:numFmt w:val="lowerLetter"/>
      <w:lvlText w:val="%2)"/>
      <w:lvlJc w:val="left"/>
      <w:pPr>
        <w:ind w:left="2610" w:hanging="360"/>
      </w:pPr>
    </w:lvl>
    <w:lvl w:ilvl="2">
      <w:start w:val="1"/>
      <w:numFmt w:val="lowerRoman"/>
      <w:lvlText w:val="%3)"/>
      <w:lvlJc w:val="left"/>
      <w:pPr>
        <w:ind w:left="2970" w:hanging="360"/>
      </w:pPr>
    </w:lvl>
    <w:lvl w:ilvl="3">
      <w:start w:val="1"/>
      <w:numFmt w:val="decimal"/>
      <w:lvlText w:val="(%4)"/>
      <w:lvlJc w:val="left"/>
      <w:pPr>
        <w:ind w:left="3330" w:hanging="360"/>
      </w:pPr>
    </w:lvl>
    <w:lvl w:ilvl="4">
      <w:start w:val="1"/>
      <w:numFmt w:val="lowerLetter"/>
      <w:lvlText w:val="(%5)"/>
      <w:lvlJc w:val="left"/>
      <w:pPr>
        <w:ind w:left="3690" w:hanging="360"/>
      </w:pPr>
    </w:lvl>
    <w:lvl w:ilvl="5">
      <w:start w:val="1"/>
      <w:numFmt w:val="lowerRoman"/>
      <w:lvlText w:val="(%6)"/>
      <w:lvlJc w:val="left"/>
      <w:pPr>
        <w:ind w:left="4050" w:hanging="360"/>
      </w:pPr>
    </w:lvl>
    <w:lvl w:ilvl="6">
      <w:start w:val="1"/>
      <w:numFmt w:val="decimal"/>
      <w:lvlText w:val="%7."/>
      <w:lvlJc w:val="left"/>
      <w:pPr>
        <w:ind w:left="4410" w:hanging="360"/>
      </w:pPr>
    </w:lvl>
    <w:lvl w:ilvl="7">
      <w:start w:val="1"/>
      <w:numFmt w:val="lowerLetter"/>
      <w:lvlText w:val="%8."/>
      <w:lvlJc w:val="left"/>
      <w:pPr>
        <w:ind w:left="4770" w:hanging="360"/>
      </w:pPr>
    </w:lvl>
    <w:lvl w:ilvl="8">
      <w:start w:val="1"/>
      <w:numFmt w:val="lowerRoman"/>
      <w:lvlText w:val="%9."/>
      <w:lvlJc w:val="left"/>
      <w:pPr>
        <w:ind w:left="5130" w:hanging="360"/>
      </w:pPr>
    </w:lvl>
  </w:abstractNum>
  <w:abstractNum w:abstractNumId="8">
    <w:nsid w:val="2EA413DE"/>
    <w:multiLevelType w:val="hybridMultilevel"/>
    <w:tmpl w:val="64CC7E6C"/>
    <w:lvl w:ilvl="0" w:tplc="ADFC295E">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A1912DE"/>
    <w:multiLevelType w:val="hybridMultilevel"/>
    <w:tmpl w:val="FC16A444"/>
    <w:lvl w:ilvl="0" w:tplc="D9DC73F4">
      <w:start w:val="1"/>
      <w:numFmt w:val="decimal"/>
      <w:lvlText w:val="%1."/>
      <w:lvlJc w:val="left"/>
      <w:pPr>
        <w:ind w:left="279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8870D53"/>
    <w:multiLevelType w:val="multilevel"/>
    <w:tmpl w:val="A8D21BD8"/>
    <w:lvl w:ilvl="0">
      <w:start w:val="1"/>
      <w:numFmt w:val="lowerLetter"/>
      <w:lvlText w:val="%1)"/>
      <w:lvlJc w:val="left"/>
      <w:pPr>
        <w:ind w:left="2250" w:hanging="360"/>
      </w:pPr>
    </w:lvl>
    <w:lvl w:ilvl="1">
      <w:start w:val="1"/>
      <w:numFmt w:val="lowerLetter"/>
      <w:lvlText w:val="%2)"/>
      <w:lvlJc w:val="left"/>
      <w:pPr>
        <w:ind w:left="2610" w:hanging="360"/>
      </w:pPr>
    </w:lvl>
    <w:lvl w:ilvl="2">
      <w:start w:val="1"/>
      <w:numFmt w:val="lowerRoman"/>
      <w:lvlText w:val="%3)"/>
      <w:lvlJc w:val="left"/>
      <w:pPr>
        <w:ind w:left="2970" w:hanging="360"/>
      </w:pPr>
    </w:lvl>
    <w:lvl w:ilvl="3">
      <w:start w:val="1"/>
      <w:numFmt w:val="decimal"/>
      <w:lvlText w:val="(%4)"/>
      <w:lvlJc w:val="left"/>
      <w:pPr>
        <w:ind w:left="3330" w:hanging="360"/>
      </w:pPr>
    </w:lvl>
    <w:lvl w:ilvl="4">
      <w:start w:val="1"/>
      <w:numFmt w:val="lowerLetter"/>
      <w:lvlText w:val="(%5)"/>
      <w:lvlJc w:val="left"/>
      <w:pPr>
        <w:ind w:left="3690" w:hanging="360"/>
      </w:pPr>
    </w:lvl>
    <w:lvl w:ilvl="5">
      <w:start w:val="1"/>
      <w:numFmt w:val="lowerRoman"/>
      <w:lvlText w:val="(%6)"/>
      <w:lvlJc w:val="left"/>
      <w:pPr>
        <w:ind w:left="4050" w:hanging="360"/>
      </w:pPr>
    </w:lvl>
    <w:lvl w:ilvl="6">
      <w:start w:val="1"/>
      <w:numFmt w:val="decimal"/>
      <w:lvlText w:val="%7."/>
      <w:lvlJc w:val="left"/>
      <w:pPr>
        <w:ind w:left="4410" w:hanging="360"/>
      </w:pPr>
    </w:lvl>
    <w:lvl w:ilvl="7">
      <w:start w:val="1"/>
      <w:numFmt w:val="lowerLetter"/>
      <w:lvlText w:val="%8."/>
      <w:lvlJc w:val="left"/>
      <w:pPr>
        <w:ind w:left="4770" w:hanging="360"/>
      </w:pPr>
    </w:lvl>
    <w:lvl w:ilvl="8">
      <w:start w:val="1"/>
      <w:numFmt w:val="lowerRoman"/>
      <w:lvlText w:val="%9."/>
      <w:lvlJc w:val="left"/>
      <w:pPr>
        <w:ind w:left="5130" w:hanging="360"/>
      </w:pPr>
    </w:lvl>
  </w:abstractNum>
  <w:abstractNum w:abstractNumId="11">
    <w:nsid w:val="654B403F"/>
    <w:multiLevelType w:val="hybridMultilevel"/>
    <w:tmpl w:val="E30AA7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C8B6FD8"/>
    <w:multiLevelType w:val="hybridMultilevel"/>
    <w:tmpl w:val="FC16A444"/>
    <w:lvl w:ilvl="0" w:tplc="D9DC73F4">
      <w:start w:val="1"/>
      <w:numFmt w:val="decimal"/>
      <w:lvlText w:val="%1."/>
      <w:lvlJc w:val="left"/>
      <w:pPr>
        <w:ind w:left="279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1163645"/>
    <w:multiLevelType w:val="hybridMultilevel"/>
    <w:tmpl w:val="FC16A444"/>
    <w:lvl w:ilvl="0" w:tplc="D9DC73F4">
      <w:start w:val="1"/>
      <w:numFmt w:val="decimal"/>
      <w:lvlText w:val="%1."/>
      <w:lvlJc w:val="left"/>
      <w:pPr>
        <w:ind w:left="279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D33507D"/>
    <w:multiLevelType w:val="hybridMultilevel"/>
    <w:tmpl w:val="0AA6F0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1"/>
  </w:num>
  <w:num w:numId="4">
    <w:abstractNumId w:val="5"/>
  </w:num>
  <w:num w:numId="5">
    <w:abstractNumId w:val="8"/>
  </w:num>
  <w:num w:numId="6">
    <w:abstractNumId w:val="12"/>
  </w:num>
  <w:num w:numId="7">
    <w:abstractNumId w:val="3"/>
  </w:num>
  <w:num w:numId="8">
    <w:abstractNumId w:val="7"/>
  </w:num>
  <w:num w:numId="9">
    <w:abstractNumId w:val="10"/>
  </w:num>
  <w:num w:numId="10">
    <w:abstractNumId w:val="13"/>
  </w:num>
  <w:num w:numId="11">
    <w:abstractNumId w:val="9"/>
  </w:num>
  <w:num w:numId="12">
    <w:abstractNumId w:val="6"/>
  </w:num>
  <w:num w:numId="13">
    <w:abstractNumId w:val="1"/>
  </w:num>
  <w:num w:numId="14">
    <w:abstractNumId w:val="0"/>
  </w:num>
  <w:num w:numId="15">
    <w:abstractNumId w:val="4"/>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94A35"/>
    <w:rsid w:val="000648B4"/>
    <w:rsid w:val="0007336A"/>
    <w:rsid w:val="000D314A"/>
    <w:rsid w:val="000D4B56"/>
    <w:rsid w:val="000D719A"/>
    <w:rsid w:val="0015331E"/>
    <w:rsid w:val="00172364"/>
    <w:rsid w:val="0019029D"/>
    <w:rsid w:val="00194A35"/>
    <w:rsid w:val="001C0160"/>
    <w:rsid w:val="001C2BC4"/>
    <w:rsid w:val="001E2988"/>
    <w:rsid w:val="001F14C2"/>
    <w:rsid w:val="00200281"/>
    <w:rsid w:val="00233DF2"/>
    <w:rsid w:val="00246E76"/>
    <w:rsid w:val="002830B4"/>
    <w:rsid w:val="002B5951"/>
    <w:rsid w:val="002C6042"/>
    <w:rsid w:val="003431E9"/>
    <w:rsid w:val="003C507E"/>
    <w:rsid w:val="00401248"/>
    <w:rsid w:val="00414BF4"/>
    <w:rsid w:val="00427D71"/>
    <w:rsid w:val="00430C16"/>
    <w:rsid w:val="00454320"/>
    <w:rsid w:val="0049449A"/>
    <w:rsid w:val="005015DE"/>
    <w:rsid w:val="00521DC4"/>
    <w:rsid w:val="005326C3"/>
    <w:rsid w:val="00534D22"/>
    <w:rsid w:val="00553890"/>
    <w:rsid w:val="006066CE"/>
    <w:rsid w:val="0063556C"/>
    <w:rsid w:val="00675240"/>
    <w:rsid w:val="006A0A15"/>
    <w:rsid w:val="006D1A8F"/>
    <w:rsid w:val="00760A49"/>
    <w:rsid w:val="00767DAE"/>
    <w:rsid w:val="007D5EAF"/>
    <w:rsid w:val="007F5659"/>
    <w:rsid w:val="00806086"/>
    <w:rsid w:val="008235D6"/>
    <w:rsid w:val="00860D69"/>
    <w:rsid w:val="0087001C"/>
    <w:rsid w:val="008807B3"/>
    <w:rsid w:val="008C5A9C"/>
    <w:rsid w:val="008F7DCE"/>
    <w:rsid w:val="00904CD7"/>
    <w:rsid w:val="009758CE"/>
    <w:rsid w:val="0098054E"/>
    <w:rsid w:val="00990D31"/>
    <w:rsid w:val="009D50E8"/>
    <w:rsid w:val="009E00B4"/>
    <w:rsid w:val="00A403FE"/>
    <w:rsid w:val="00AB4DEF"/>
    <w:rsid w:val="00AD62C0"/>
    <w:rsid w:val="00B1520A"/>
    <w:rsid w:val="00B94CF9"/>
    <w:rsid w:val="00C71C50"/>
    <w:rsid w:val="00C7401E"/>
    <w:rsid w:val="00CF1979"/>
    <w:rsid w:val="00D15311"/>
    <w:rsid w:val="00D2692A"/>
    <w:rsid w:val="00D47996"/>
    <w:rsid w:val="00D873F6"/>
    <w:rsid w:val="00DE253A"/>
    <w:rsid w:val="00E8631B"/>
    <w:rsid w:val="00E87CAA"/>
    <w:rsid w:val="00E9476C"/>
    <w:rsid w:val="00F81602"/>
    <w:rsid w:val="00FB1773"/>
    <w:rsid w:val="00FD2F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A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A15"/>
    <w:pPr>
      <w:spacing w:after="200" w:line="276" w:lineRule="auto"/>
      <w:ind w:left="720"/>
    </w:pPr>
    <w:rPr>
      <w:rFonts w:ascii="Calibri" w:hAnsi="Calibri" w:cs="Times New Roman"/>
    </w:rPr>
  </w:style>
  <w:style w:type="paragraph" w:styleId="Header">
    <w:name w:val="header"/>
    <w:basedOn w:val="Normal"/>
    <w:link w:val="HeaderChar"/>
    <w:uiPriority w:val="99"/>
    <w:unhideWhenUsed/>
    <w:rsid w:val="001C2BC4"/>
    <w:pPr>
      <w:tabs>
        <w:tab w:val="center" w:pos="4680"/>
        <w:tab w:val="right" w:pos="9360"/>
      </w:tabs>
    </w:pPr>
  </w:style>
  <w:style w:type="character" w:customStyle="1" w:styleId="HeaderChar">
    <w:name w:val="Header Char"/>
    <w:basedOn w:val="DefaultParagraphFont"/>
    <w:link w:val="Header"/>
    <w:uiPriority w:val="99"/>
    <w:rsid w:val="001C2BC4"/>
  </w:style>
  <w:style w:type="paragraph" w:styleId="Footer">
    <w:name w:val="footer"/>
    <w:basedOn w:val="Normal"/>
    <w:link w:val="FooterChar"/>
    <w:uiPriority w:val="99"/>
    <w:unhideWhenUsed/>
    <w:rsid w:val="001C2BC4"/>
    <w:pPr>
      <w:tabs>
        <w:tab w:val="center" w:pos="4680"/>
        <w:tab w:val="right" w:pos="9360"/>
      </w:tabs>
    </w:pPr>
  </w:style>
  <w:style w:type="character" w:customStyle="1" w:styleId="FooterChar">
    <w:name w:val="Footer Char"/>
    <w:basedOn w:val="DefaultParagraphFont"/>
    <w:link w:val="Footer"/>
    <w:uiPriority w:val="99"/>
    <w:rsid w:val="001C2BC4"/>
  </w:style>
  <w:style w:type="character" w:styleId="Hyperlink">
    <w:name w:val="Hyperlink"/>
    <w:basedOn w:val="DefaultParagraphFont"/>
    <w:uiPriority w:val="99"/>
    <w:semiHidden/>
    <w:unhideWhenUsed/>
    <w:rsid w:val="00D47996"/>
    <w:rPr>
      <w:color w:val="0000FF" w:themeColor="hyperlink"/>
      <w:u w:val="single"/>
    </w:rPr>
  </w:style>
  <w:style w:type="paragraph" w:styleId="BalloonText">
    <w:name w:val="Balloon Text"/>
    <w:basedOn w:val="Normal"/>
    <w:link w:val="BalloonTextChar"/>
    <w:uiPriority w:val="99"/>
    <w:semiHidden/>
    <w:unhideWhenUsed/>
    <w:rsid w:val="00D47996"/>
    <w:rPr>
      <w:rFonts w:ascii="Tahoma" w:hAnsi="Tahoma" w:cs="Tahoma"/>
      <w:sz w:val="16"/>
      <w:szCs w:val="16"/>
    </w:rPr>
  </w:style>
  <w:style w:type="character" w:customStyle="1" w:styleId="BalloonTextChar">
    <w:name w:val="Balloon Text Char"/>
    <w:basedOn w:val="DefaultParagraphFont"/>
    <w:link w:val="BalloonText"/>
    <w:uiPriority w:val="99"/>
    <w:semiHidden/>
    <w:rsid w:val="00D47996"/>
    <w:rPr>
      <w:rFonts w:ascii="Tahoma" w:hAnsi="Tahoma" w:cs="Tahoma"/>
      <w:sz w:val="16"/>
      <w:szCs w:val="16"/>
    </w:rPr>
  </w:style>
  <w:style w:type="table" w:styleId="TableGrid">
    <w:name w:val="Table Grid"/>
    <w:basedOn w:val="TableNormal"/>
    <w:uiPriority w:val="59"/>
    <w:rsid w:val="00C74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015DE"/>
    <w:rPr>
      <w:sz w:val="16"/>
      <w:szCs w:val="16"/>
    </w:rPr>
  </w:style>
  <w:style w:type="paragraph" w:styleId="CommentText">
    <w:name w:val="annotation text"/>
    <w:basedOn w:val="Normal"/>
    <w:link w:val="CommentTextChar"/>
    <w:uiPriority w:val="99"/>
    <w:semiHidden/>
    <w:unhideWhenUsed/>
    <w:rsid w:val="005015DE"/>
    <w:rPr>
      <w:sz w:val="20"/>
      <w:szCs w:val="20"/>
    </w:rPr>
  </w:style>
  <w:style w:type="character" w:customStyle="1" w:styleId="CommentTextChar">
    <w:name w:val="Comment Text Char"/>
    <w:basedOn w:val="DefaultParagraphFont"/>
    <w:link w:val="CommentText"/>
    <w:uiPriority w:val="99"/>
    <w:semiHidden/>
    <w:rsid w:val="005015DE"/>
    <w:rPr>
      <w:sz w:val="20"/>
      <w:szCs w:val="20"/>
    </w:rPr>
  </w:style>
  <w:style w:type="paragraph" w:styleId="CommentSubject">
    <w:name w:val="annotation subject"/>
    <w:basedOn w:val="CommentText"/>
    <w:next w:val="CommentText"/>
    <w:link w:val="CommentSubjectChar"/>
    <w:uiPriority w:val="99"/>
    <w:semiHidden/>
    <w:unhideWhenUsed/>
    <w:rsid w:val="005015DE"/>
    <w:rPr>
      <w:b/>
      <w:bCs/>
    </w:rPr>
  </w:style>
  <w:style w:type="character" w:customStyle="1" w:styleId="CommentSubjectChar">
    <w:name w:val="Comment Subject Char"/>
    <w:basedOn w:val="CommentTextChar"/>
    <w:link w:val="CommentSubject"/>
    <w:uiPriority w:val="99"/>
    <w:semiHidden/>
    <w:rsid w:val="005015D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A15"/>
    <w:pPr>
      <w:spacing w:after="200" w:line="276" w:lineRule="auto"/>
      <w:ind w:left="720"/>
    </w:pPr>
    <w:rPr>
      <w:rFonts w:ascii="Calibri" w:hAnsi="Calibri" w:cs="Times New Roman"/>
    </w:rPr>
  </w:style>
  <w:style w:type="paragraph" w:styleId="Header">
    <w:name w:val="header"/>
    <w:basedOn w:val="Normal"/>
    <w:link w:val="HeaderChar"/>
    <w:uiPriority w:val="99"/>
    <w:unhideWhenUsed/>
    <w:rsid w:val="001C2BC4"/>
    <w:pPr>
      <w:tabs>
        <w:tab w:val="center" w:pos="4680"/>
        <w:tab w:val="right" w:pos="9360"/>
      </w:tabs>
    </w:pPr>
  </w:style>
  <w:style w:type="character" w:customStyle="1" w:styleId="HeaderChar">
    <w:name w:val="Header Char"/>
    <w:basedOn w:val="DefaultParagraphFont"/>
    <w:link w:val="Header"/>
    <w:uiPriority w:val="99"/>
    <w:rsid w:val="001C2BC4"/>
  </w:style>
  <w:style w:type="paragraph" w:styleId="Footer">
    <w:name w:val="footer"/>
    <w:basedOn w:val="Normal"/>
    <w:link w:val="FooterChar"/>
    <w:uiPriority w:val="99"/>
    <w:unhideWhenUsed/>
    <w:rsid w:val="001C2BC4"/>
    <w:pPr>
      <w:tabs>
        <w:tab w:val="center" w:pos="4680"/>
        <w:tab w:val="right" w:pos="9360"/>
      </w:tabs>
    </w:pPr>
  </w:style>
  <w:style w:type="character" w:customStyle="1" w:styleId="FooterChar">
    <w:name w:val="Footer Char"/>
    <w:basedOn w:val="DefaultParagraphFont"/>
    <w:link w:val="Footer"/>
    <w:uiPriority w:val="99"/>
    <w:rsid w:val="001C2BC4"/>
  </w:style>
  <w:style w:type="character" w:styleId="Hyperlink">
    <w:name w:val="Hyperlink"/>
    <w:basedOn w:val="DefaultParagraphFont"/>
    <w:uiPriority w:val="99"/>
    <w:semiHidden/>
    <w:unhideWhenUsed/>
    <w:rsid w:val="00D47996"/>
    <w:rPr>
      <w:color w:val="0000FF" w:themeColor="hyperlink"/>
      <w:u w:val="single"/>
    </w:rPr>
  </w:style>
  <w:style w:type="paragraph" w:styleId="BalloonText">
    <w:name w:val="Balloon Text"/>
    <w:basedOn w:val="Normal"/>
    <w:link w:val="BalloonTextChar"/>
    <w:uiPriority w:val="99"/>
    <w:semiHidden/>
    <w:unhideWhenUsed/>
    <w:rsid w:val="00D47996"/>
    <w:rPr>
      <w:rFonts w:ascii="Tahoma" w:hAnsi="Tahoma" w:cs="Tahoma"/>
      <w:sz w:val="16"/>
      <w:szCs w:val="16"/>
    </w:rPr>
  </w:style>
  <w:style w:type="character" w:customStyle="1" w:styleId="BalloonTextChar">
    <w:name w:val="Balloon Text Char"/>
    <w:basedOn w:val="DefaultParagraphFont"/>
    <w:link w:val="BalloonText"/>
    <w:uiPriority w:val="99"/>
    <w:semiHidden/>
    <w:rsid w:val="00D47996"/>
    <w:rPr>
      <w:rFonts w:ascii="Tahoma" w:hAnsi="Tahoma" w:cs="Tahoma"/>
      <w:sz w:val="16"/>
      <w:szCs w:val="16"/>
    </w:rPr>
  </w:style>
  <w:style w:type="table" w:styleId="TableGrid">
    <w:name w:val="Table Grid"/>
    <w:basedOn w:val="TableNormal"/>
    <w:uiPriority w:val="59"/>
    <w:rsid w:val="00C74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5657113">
      <w:bodyDiv w:val="1"/>
      <w:marLeft w:val="0"/>
      <w:marRight w:val="0"/>
      <w:marTop w:val="0"/>
      <w:marBottom w:val="0"/>
      <w:divBdr>
        <w:top w:val="none" w:sz="0" w:space="0" w:color="auto"/>
        <w:left w:val="none" w:sz="0" w:space="0" w:color="auto"/>
        <w:bottom w:val="none" w:sz="0" w:space="0" w:color="auto"/>
        <w:right w:val="none" w:sz="0" w:space="0" w:color="auto"/>
      </w:divBdr>
    </w:div>
    <w:div w:id="161647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Thelma Evans</dc:creator>
  <cp:lastModifiedBy>dneum1</cp:lastModifiedBy>
  <cp:revision>4</cp:revision>
  <dcterms:created xsi:type="dcterms:W3CDTF">2012-08-15T15:37:00Z</dcterms:created>
  <dcterms:modified xsi:type="dcterms:W3CDTF">2012-09-04T15:34:00Z</dcterms:modified>
</cp:coreProperties>
</file>