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1B6643" w:rsidRPr="001C2301" w:rsidTr="00534DE7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B6643" w:rsidRPr="001C2301" w:rsidRDefault="001B6643" w:rsidP="00534D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1B6643" w:rsidRPr="00466342" w:rsidRDefault="001B6643" w:rsidP="00534DE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Narrative/Description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1B6643" w:rsidRDefault="001B6643" w:rsidP="00534DE7">
            <w:pPr>
              <w:jc w:val="center"/>
              <w:rPr>
                <w:rFonts w:ascii="Arial Narrow" w:hAnsi="Arial Narrow"/>
                <w:b/>
              </w:rPr>
            </w:pPr>
            <w:r w:rsidRPr="00466342">
              <w:rPr>
                <w:rFonts w:ascii="Arial Narrow" w:hAnsi="Arial Narrow"/>
                <w:b/>
              </w:rPr>
              <w:t>Evidence</w:t>
            </w:r>
          </w:p>
          <w:p w:rsidR="001B6643" w:rsidRPr="00C874B0" w:rsidRDefault="001B6643" w:rsidP="007558E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Bullet items in t</w:t>
            </w:r>
            <w:r w:rsidR="007558EC"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his column are suggestions, </w:t>
            </w:r>
            <w:r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not an exclusive list of what you may </w:t>
            </w:r>
            <w:r w:rsidR="007558EC"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present </w:t>
            </w:r>
            <w:r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as </w:t>
            </w:r>
            <w:r w:rsidR="007558EC"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evidence.  Please highlight the italicized</w:t>
            </w:r>
            <w:r w:rsidRP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text and repl</w:t>
            </w:r>
            <w:r w:rsidR="007558EC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ace with your relevant evidence.  Reference any relevant evidence already in CV, do not duplicate entries here.</w:t>
            </w:r>
          </w:p>
        </w:tc>
      </w:tr>
      <w:tr w:rsidR="001B6643" w:rsidTr="00534DE7">
        <w:trPr>
          <w:trHeight w:val="777"/>
        </w:trPr>
        <w:tc>
          <w:tcPr>
            <w:tcW w:w="1638" w:type="dxa"/>
            <w:vAlign w:val="center"/>
          </w:tcPr>
          <w:p w:rsidR="001B6643" w:rsidRDefault="001B6643" w:rsidP="00534DE7">
            <w:pPr>
              <w:jc w:val="center"/>
              <w:rPr>
                <w:rFonts w:ascii="Arial Narrow" w:hAnsi="Arial Narrow"/>
                <w:b/>
              </w:rPr>
            </w:pPr>
            <w:r w:rsidRPr="002E0550">
              <w:rPr>
                <w:rFonts w:ascii="Arial Narrow" w:hAnsi="Arial Narrow"/>
                <w:b/>
              </w:rPr>
              <w:t>Quantity</w:t>
            </w:r>
          </w:p>
          <w:p w:rsidR="001B6643" w:rsidRPr="00947734" w:rsidRDefault="001B6643" w:rsidP="00534D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</w:tcPr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Pr="00715A1B" w:rsidRDefault="001B6643" w:rsidP="00534DE7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</w:tcPr>
          <w:p w:rsidR="001B6643" w:rsidRPr="007558EC" w:rsidRDefault="001B6643" w:rsidP="00534DE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Arial Narrow" w:hAnsi="Arial Narrow"/>
                <w:i/>
              </w:rPr>
            </w:pPr>
            <w:r w:rsidRPr="007558EC">
              <w:rPr>
                <w:rFonts w:ascii="Arial Narrow" w:hAnsi="Arial Narrow"/>
                <w:i/>
              </w:rPr>
              <w:t>Complete the Teaching Record</w:t>
            </w:r>
            <w:r w:rsidR="007558EC">
              <w:rPr>
                <w:rFonts w:ascii="Arial Narrow" w:hAnsi="Arial Narrow"/>
                <w:i/>
              </w:rPr>
              <w:t xml:space="preserve"> (required)</w:t>
            </w:r>
            <w:r w:rsidRPr="007558EC">
              <w:rPr>
                <w:rFonts w:ascii="Arial Narrow" w:hAnsi="Arial Narrow"/>
                <w:i/>
              </w:rPr>
              <w:t xml:space="preserve">, include </w:t>
            </w:r>
            <w:r w:rsidR="00420A7A">
              <w:rPr>
                <w:rFonts w:ascii="Arial Narrow" w:hAnsi="Arial Narrow"/>
                <w:i/>
              </w:rPr>
              <w:t xml:space="preserve">in Appendix </w:t>
            </w:r>
            <w:r w:rsidRPr="007558EC">
              <w:rPr>
                <w:rFonts w:ascii="Arial Narrow" w:hAnsi="Arial Narrow"/>
                <w:i/>
              </w:rPr>
              <w:t xml:space="preserve">and </w:t>
            </w:r>
            <w:r w:rsidR="00420A7A">
              <w:rPr>
                <w:rFonts w:ascii="Arial Narrow" w:hAnsi="Arial Narrow"/>
                <w:i/>
              </w:rPr>
              <w:t>list it here</w:t>
            </w:r>
            <w:r w:rsidRPr="007558EC">
              <w:rPr>
                <w:rFonts w:ascii="Arial Narrow" w:hAnsi="Arial Narrow"/>
                <w:i/>
              </w:rPr>
              <w:t xml:space="preserve">.  Explain entries in the </w:t>
            </w:r>
            <w:r w:rsidR="00420A7A">
              <w:rPr>
                <w:rFonts w:ascii="Arial Narrow" w:hAnsi="Arial Narrow"/>
                <w:i/>
              </w:rPr>
              <w:t xml:space="preserve">Teaching </w:t>
            </w:r>
            <w:r w:rsidRPr="007558EC">
              <w:rPr>
                <w:rFonts w:ascii="Arial Narrow" w:hAnsi="Arial Narrow"/>
                <w:i/>
              </w:rPr>
              <w:t>Record as necessary</w:t>
            </w:r>
            <w:r w:rsidR="00420A7A">
              <w:rPr>
                <w:rFonts w:ascii="Arial Narrow" w:hAnsi="Arial Narrow"/>
                <w:i/>
              </w:rPr>
              <w:t xml:space="preserve"> to ensure that reviewers understand and appreciate the significance of your involvement in teaching.  </w:t>
            </w:r>
            <w:r w:rsidRPr="007558EC">
              <w:rPr>
                <w:rFonts w:ascii="Arial Narrow" w:hAnsi="Arial Narrow"/>
                <w:i/>
              </w:rPr>
              <w:t xml:space="preserve">.  </w:t>
            </w:r>
          </w:p>
          <w:p w:rsidR="001B6643" w:rsidRPr="00EB4501" w:rsidRDefault="001B6643" w:rsidP="007558E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Arial Narrow" w:hAnsi="Arial Narrow"/>
              </w:rPr>
            </w:pPr>
            <w:r w:rsidRPr="007558EC">
              <w:rPr>
                <w:rFonts w:ascii="Arial Narrow" w:hAnsi="Arial Narrow"/>
                <w:i/>
              </w:rPr>
              <w:t xml:space="preserve">List  other evidence </w:t>
            </w:r>
            <w:r w:rsidR="007558EC">
              <w:rPr>
                <w:rFonts w:ascii="Arial Narrow" w:hAnsi="Arial Narrow"/>
                <w:i/>
              </w:rPr>
              <w:t>and/or reference entries already in your CV.</w:t>
            </w:r>
          </w:p>
        </w:tc>
      </w:tr>
      <w:tr w:rsidR="001B6643" w:rsidTr="00534DE7">
        <w:trPr>
          <w:trHeight w:val="1535"/>
        </w:trPr>
        <w:tc>
          <w:tcPr>
            <w:tcW w:w="1638" w:type="dxa"/>
            <w:vAlign w:val="center"/>
          </w:tcPr>
          <w:p w:rsidR="001B6643" w:rsidRDefault="001B6643" w:rsidP="00534DE7">
            <w:pPr>
              <w:jc w:val="center"/>
              <w:rPr>
                <w:rFonts w:ascii="Arial Narrow" w:hAnsi="Arial Narrow"/>
                <w:b/>
              </w:rPr>
            </w:pPr>
            <w:r w:rsidRPr="002E0550">
              <w:rPr>
                <w:rFonts w:ascii="Arial Narrow" w:hAnsi="Arial Narrow"/>
                <w:b/>
              </w:rPr>
              <w:t>Quality</w:t>
            </w:r>
          </w:p>
          <w:p w:rsidR="001B6643" w:rsidRPr="00947734" w:rsidRDefault="001B6643" w:rsidP="00534DE7">
            <w:pPr>
              <w:jc w:val="center"/>
              <w:rPr>
                <w:rFonts w:ascii="Arial Narrow" w:hAnsi="Arial Narrow"/>
              </w:rPr>
            </w:pPr>
            <w:r w:rsidRPr="00947734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</w:tcPr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Pr="00715A1B" w:rsidRDefault="001B6643" w:rsidP="00534DE7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</w:tcPr>
          <w:p w:rsidR="001B6643" w:rsidRPr="007558EC" w:rsidRDefault="001B6643" w:rsidP="001B6643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rial Narrow" w:hAnsi="Arial Narrow"/>
                <w:i/>
              </w:rPr>
            </w:pPr>
            <w:r w:rsidRPr="007558EC">
              <w:rPr>
                <w:rFonts w:ascii="Arial Narrow" w:hAnsi="Arial Narrow"/>
                <w:i/>
              </w:rPr>
              <w:t>Summary table or graph of student ratings of teaching (include comparative results, as available)</w:t>
            </w:r>
          </w:p>
          <w:p w:rsidR="001B6643" w:rsidRPr="007558EC" w:rsidRDefault="001B6643" w:rsidP="001B6643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rial Narrow" w:hAnsi="Arial Narrow"/>
                <w:i/>
              </w:rPr>
            </w:pPr>
            <w:r w:rsidRPr="007558EC">
              <w:rPr>
                <w:rFonts w:ascii="Arial Narrow" w:hAnsi="Arial Narrow"/>
                <w:i/>
              </w:rPr>
              <w:t>Description of narrative feedback from students with several representative quotes – again, can be organized as a table</w:t>
            </w:r>
          </w:p>
          <w:p w:rsidR="001B6643" w:rsidRPr="00D00744" w:rsidRDefault="001B6643" w:rsidP="001B6643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Arial Narrow" w:hAnsi="Arial Narrow"/>
              </w:rPr>
            </w:pPr>
            <w:r w:rsidRPr="007558EC">
              <w:rPr>
                <w:rFonts w:ascii="Arial Narrow" w:hAnsi="Arial Narrow"/>
                <w:i/>
              </w:rPr>
              <w:t>List other documentation/evidence of quality (e.g., results of peer observation, repeated invitations as guest teacher/presenter; specific learner outcomes</w:t>
            </w:r>
            <w:r w:rsidR="007558EC">
              <w:rPr>
                <w:rFonts w:ascii="Arial Narrow" w:hAnsi="Arial Narrow"/>
                <w:i/>
              </w:rPr>
              <w:t xml:space="preserve">).  Items already listed in the CV, reference page and citation here. </w:t>
            </w:r>
          </w:p>
        </w:tc>
      </w:tr>
      <w:tr w:rsidR="001B6643" w:rsidTr="00534DE7">
        <w:trPr>
          <w:trHeight w:val="777"/>
        </w:trPr>
        <w:tc>
          <w:tcPr>
            <w:tcW w:w="1638" w:type="dxa"/>
            <w:vAlign w:val="center"/>
          </w:tcPr>
          <w:p w:rsidR="001B6643" w:rsidRDefault="001B6643" w:rsidP="00534DE7">
            <w:pPr>
              <w:jc w:val="center"/>
              <w:rPr>
                <w:rFonts w:ascii="Arial Narrow" w:hAnsi="Arial Narrow"/>
                <w:b/>
              </w:rPr>
            </w:pPr>
            <w:r w:rsidRPr="002E0550">
              <w:rPr>
                <w:rFonts w:ascii="Arial Narrow" w:hAnsi="Arial Narrow"/>
                <w:b/>
              </w:rPr>
              <w:t>Engagement</w:t>
            </w:r>
          </w:p>
          <w:p w:rsidR="001B6643" w:rsidRPr="00947734" w:rsidRDefault="001B6643" w:rsidP="00534D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</w:tcPr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Default="001B6643" w:rsidP="00534DE7">
            <w:pPr>
              <w:rPr>
                <w:rFonts w:ascii="Arial Narrow" w:hAnsi="Arial Narrow"/>
              </w:rPr>
            </w:pPr>
          </w:p>
          <w:p w:rsidR="001B6643" w:rsidRPr="00715A1B" w:rsidRDefault="001B6643" w:rsidP="00534DE7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</w:tcPr>
          <w:p w:rsidR="001B6643" w:rsidRPr="007558EC" w:rsidRDefault="001B6643" w:rsidP="001B6643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i/>
              </w:rPr>
            </w:pPr>
            <w:r w:rsidRPr="007558EC">
              <w:rPr>
                <w:rFonts w:ascii="Arial Narrow" w:hAnsi="Arial Narrow"/>
                <w:i/>
              </w:rPr>
              <w:t>List activities and describe ways in which you have engaged with others about teaching practices (including participation in faculty development workshops, presentations at meetings, involvement and contributions on teaching/education/curriculum committees and work groups)</w:t>
            </w:r>
          </w:p>
          <w:p w:rsidR="001B6643" w:rsidRPr="007558EC" w:rsidRDefault="001B6643" w:rsidP="001B6643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i/>
              </w:rPr>
            </w:pPr>
            <w:r w:rsidRPr="007558EC">
              <w:rPr>
                <w:rFonts w:ascii="Arial Narrow" w:hAnsi="Arial Narrow"/>
                <w:i/>
              </w:rPr>
              <w:t>Actions/Activities for innovation and improvement in teaching and connections to prior work, literature, and best practices</w:t>
            </w:r>
          </w:p>
          <w:p w:rsidR="001B6643" w:rsidRPr="007558EC" w:rsidRDefault="001B6643" w:rsidP="001B6643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i/>
              </w:rPr>
            </w:pPr>
            <w:r w:rsidRPr="007558EC">
              <w:rPr>
                <w:rFonts w:ascii="Arial Narrow" w:hAnsi="Arial Narrow"/>
                <w:i/>
              </w:rPr>
              <w:t>List of specific contributions and outcomes (significant results) resulting from actions targeting innovation and excellence in teaching</w:t>
            </w:r>
          </w:p>
          <w:p w:rsidR="001B6643" w:rsidRPr="00D00744" w:rsidRDefault="001B6643" w:rsidP="001B6643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</w:rPr>
            </w:pPr>
            <w:r w:rsidRPr="007558EC">
              <w:rPr>
                <w:rFonts w:ascii="Arial Narrow" w:hAnsi="Arial Narrow"/>
                <w:i/>
              </w:rPr>
              <w:t>List or reference items in your CV for presentations, publications, and other scholarly activities pertaining specifically to teaching (peer reviewer , invited presenter or consultant, grant-funded initiatives pertaining to teaching)</w:t>
            </w:r>
          </w:p>
        </w:tc>
      </w:tr>
    </w:tbl>
    <w:p w:rsidR="001B6643" w:rsidRDefault="001B6643" w:rsidP="001B6643">
      <w:pPr>
        <w:rPr>
          <w:rFonts w:ascii="Arial Narrow" w:hAnsi="Arial Narrow"/>
        </w:rPr>
      </w:pPr>
    </w:p>
    <w:p w:rsidR="001B6643" w:rsidRDefault="001B6643">
      <w:pPr>
        <w:sectPr w:rsidR="001B6643" w:rsidSect="001B6643">
          <w:headerReference w:type="default" r:id="rId7"/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B6643" w:rsidRDefault="00F4109A" w:rsidP="001B6643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Teaching Record</w:t>
      </w:r>
    </w:p>
    <w:p w:rsidR="001B6643" w:rsidRPr="006D5361" w:rsidRDefault="001B6643" w:rsidP="001B6643">
      <w:pPr>
        <w:pStyle w:val="Header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90"/>
        <w:gridCol w:w="2970"/>
        <w:gridCol w:w="2340"/>
      </w:tblGrid>
      <w:tr w:rsidR="001B6643" w:rsidRPr="006D5361" w:rsidTr="00534DE7">
        <w:tc>
          <w:tcPr>
            <w:tcW w:w="5400" w:type="dxa"/>
            <w:vMerge w:val="restart"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  <w:r w:rsidRPr="006D5361">
              <w:rPr>
                <w:rFonts w:ascii="Arial Narrow" w:hAnsi="Arial Narrow"/>
              </w:rPr>
              <w:t>Name:</w:t>
            </w:r>
          </w:p>
        </w:tc>
        <w:tc>
          <w:tcPr>
            <w:tcW w:w="3690" w:type="dxa"/>
            <w:vMerge w:val="restart"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Dept.</w:t>
            </w:r>
          </w:p>
        </w:tc>
        <w:tc>
          <w:tcPr>
            <w:tcW w:w="2970" w:type="dxa"/>
            <w:vMerge w:val="restart"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School:</w:t>
            </w:r>
          </w:p>
        </w:tc>
        <w:tc>
          <w:tcPr>
            <w:tcW w:w="2340" w:type="dxa"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  <w:tr w:rsidR="001B6643" w:rsidRPr="006D5361" w:rsidTr="00534DE7">
        <w:tc>
          <w:tcPr>
            <w:tcW w:w="5400" w:type="dxa"/>
            <w:vMerge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</w:p>
        </w:tc>
        <w:tc>
          <w:tcPr>
            <w:tcW w:w="3690" w:type="dxa"/>
            <w:vMerge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:rsidR="001B6643" w:rsidRPr="006D5361" w:rsidRDefault="001B6643" w:rsidP="00534DE7">
            <w:pPr>
              <w:pStyle w:val="Head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Page ____ of ____</w:t>
            </w:r>
          </w:p>
        </w:tc>
      </w:tr>
    </w:tbl>
    <w:p w:rsidR="001B6643" w:rsidRPr="00063669" w:rsidRDefault="001B6643" w:rsidP="001B6643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440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450"/>
        <w:gridCol w:w="450"/>
        <w:gridCol w:w="810"/>
        <w:gridCol w:w="1080"/>
        <w:gridCol w:w="900"/>
        <w:gridCol w:w="321"/>
        <w:gridCol w:w="322"/>
        <w:gridCol w:w="322"/>
        <w:gridCol w:w="321"/>
        <w:gridCol w:w="322"/>
        <w:gridCol w:w="322"/>
        <w:gridCol w:w="321"/>
        <w:gridCol w:w="322"/>
        <w:gridCol w:w="322"/>
        <w:gridCol w:w="435"/>
        <w:gridCol w:w="450"/>
        <w:gridCol w:w="450"/>
      </w:tblGrid>
      <w:tr w:rsidR="001B6643" w:rsidRPr="001273EE" w:rsidTr="00534DE7">
        <w:trPr>
          <w:trHeight w:val="602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Year</w:t>
            </w:r>
            <w:r w:rsidRPr="001273EE">
              <w:rPr>
                <w:rFonts w:ascii="Arial Narrow" w:hAnsi="Arial Narrow"/>
                <w:b/>
                <w:position w:val="6"/>
                <w:sz w:val="20"/>
                <w:szCs w:val="20"/>
              </w:rPr>
              <w:footnoteReference w:id="1"/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Course</w:t>
            </w:r>
            <w:r w:rsidRPr="001273EE">
              <w:rPr>
                <w:rFonts w:ascii="Arial Narrow" w:hAnsi="Arial Narrow"/>
                <w:b/>
                <w:position w:val="6"/>
                <w:sz w:val="20"/>
                <w:szCs w:val="20"/>
              </w:rPr>
              <w:footnoteReference w:id="2"/>
            </w:r>
          </w:p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R       E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Hours</w:t>
            </w:r>
            <w:r w:rsidRPr="001273EE">
              <w:rPr>
                <w:rFonts w:ascii="Arial Narrow" w:hAnsi="Arial Narrow"/>
                <w:b/>
                <w:position w:val="6"/>
                <w:sz w:val="20"/>
                <w:szCs w:val="20"/>
              </w:rPr>
              <w:footnoteReference w:id="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Number of Learners</w:t>
            </w:r>
            <w:r w:rsidRPr="001273EE">
              <w:rPr>
                <w:rFonts w:ascii="Arial Narrow" w:hAnsi="Arial Narrow"/>
                <w:b/>
                <w:position w:val="6"/>
                <w:sz w:val="20"/>
                <w:szCs w:val="20"/>
              </w:rPr>
              <w:footnoteReference w:id="4"/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Learner Level</w:t>
            </w:r>
            <w:r w:rsidRPr="001273EE">
              <w:rPr>
                <w:rFonts w:ascii="Arial Narrow" w:hAnsi="Arial Narrow"/>
                <w:b/>
                <w:position w:val="6"/>
                <w:sz w:val="20"/>
                <w:szCs w:val="20"/>
              </w:rPr>
              <w:footnoteReference w:id="5"/>
            </w:r>
          </w:p>
        </w:tc>
        <w:tc>
          <w:tcPr>
            <w:tcW w:w="423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273EE">
              <w:rPr>
                <w:rFonts w:ascii="Arial Narrow" w:hAnsi="Arial Narrow"/>
                <w:b/>
                <w:sz w:val="20"/>
                <w:szCs w:val="20"/>
              </w:rPr>
              <w:t>Teaching Method(s)</w:t>
            </w:r>
            <w:r w:rsidRPr="001273EE">
              <w:rPr>
                <w:rFonts w:ascii="Arial Narrow" w:hAnsi="Arial Narrow"/>
                <w:b/>
                <w:position w:val="6"/>
                <w:sz w:val="20"/>
                <w:szCs w:val="20"/>
              </w:rPr>
              <w:footnoteReference w:id="6"/>
            </w:r>
          </w:p>
        </w:tc>
      </w:tr>
      <w:tr w:rsidR="001B6643" w:rsidRPr="001273EE" w:rsidTr="00534DE7">
        <w:tc>
          <w:tcPr>
            <w:tcW w:w="198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6643" w:rsidRPr="001273EE" w:rsidRDefault="001B6643" w:rsidP="00534DE7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</w:tr>
      <w:tr w:rsidR="001B6643" w:rsidRPr="001273EE" w:rsidTr="00534DE7"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8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5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7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8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3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9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1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2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3"/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B6643" w:rsidRPr="001273EE" w:rsidTr="00534DE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43" w:rsidRPr="001273EE" w:rsidRDefault="001B6643" w:rsidP="00534D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1B6643" w:rsidRPr="001273EE" w:rsidRDefault="00351800" w:rsidP="00534DE7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43"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4677EA">
              <w:rPr>
                <w:rFonts w:ascii="Arial Narrow" w:hAnsi="Arial Narrow"/>
                <w:sz w:val="20"/>
                <w:szCs w:val="20"/>
              </w:rPr>
            </w:r>
            <w:r w:rsidR="004677E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1B6643" w:rsidRPr="001273EE" w:rsidRDefault="001B6643" w:rsidP="001B6643">
      <w:pPr>
        <w:rPr>
          <w:rFonts w:ascii="Arial Narrow" w:hAnsi="Arial Narrow"/>
        </w:rPr>
      </w:pPr>
    </w:p>
    <w:p w:rsidR="001217DA" w:rsidRDefault="001217DA"/>
    <w:sectPr w:rsidR="001217DA" w:rsidSect="001B66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EA" w:rsidRDefault="004677EA" w:rsidP="001B6643">
      <w:r>
        <w:separator/>
      </w:r>
    </w:p>
  </w:endnote>
  <w:endnote w:type="continuationSeparator" w:id="0">
    <w:p w:rsidR="004677EA" w:rsidRDefault="004677EA" w:rsidP="001B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91" w:rsidRPr="005D0E44" w:rsidRDefault="00161A91" w:rsidP="00161A91">
    <w:pPr>
      <w:pStyle w:val="Footer"/>
      <w:jc w:val="right"/>
      <w:rPr>
        <w:rFonts w:ascii="Arial Narrow" w:hAnsi="Arial Narrow"/>
      </w:rPr>
    </w:pPr>
    <w:r w:rsidRPr="005D0E44">
      <w:rPr>
        <w:rFonts w:ascii="Arial Narrow" w:hAnsi="Arial Narrow"/>
      </w:rPr>
      <w:t xml:space="preserve">Academy – </w:t>
    </w:r>
    <w:r w:rsidR="005D0E44">
      <w:rPr>
        <w:rFonts w:ascii="Arial Narrow" w:hAnsi="Arial Narrow"/>
      </w:rPr>
      <w:t>5/2010</w:t>
    </w:r>
  </w:p>
  <w:p w:rsidR="00161A91" w:rsidRPr="005D0E44" w:rsidRDefault="00161A91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EA" w:rsidRDefault="004677EA" w:rsidP="001B6643">
      <w:r>
        <w:separator/>
      </w:r>
    </w:p>
  </w:footnote>
  <w:footnote w:type="continuationSeparator" w:id="0">
    <w:p w:rsidR="004677EA" w:rsidRDefault="004677EA" w:rsidP="001B6643">
      <w:r>
        <w:continuationSeparator/>
      </w:r>
    </w:p>
  </w:footnote>
  <w:footnote w:id="1"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position w:val="6"/>
          <w:sz w:val="20"/>
          <w:szCs w:val="20"/>
        </w:rPr>
        <w:footnoteRef/>
      </w:r>
      <w:r w:rsidRPr="007558EC">
        <w:rPr>
          <w:rFonts w:ascii="Arial Narrow" w:hAnsi="Arial Narrow"/>
          <w:sz w:val="20"/>
          <w:szCs w:val="20"/>
        </w:rPr>
        <w:t>Please indicate the academic year in which each teachi</w:t>
      </w:r>
      <w:r w:rsidR="0090281F">
        <w:rPr>
          <w:rFonts w:ascii="Arial Narrow" w:hAnsi="Arial Narrow"/>
          <w:sz w:val="20"/>
          <w:szCs w:val="20"/>
        </w:rPr>
        <w:t>ng activity occurred (e.g., 2009-2010</w:t>
      </w:r>
      <w:r w:rsidRPr="007558EC">
        <w:rPr>
          <w:rFonts w:ascii="Arial Narrow" w:hAnsi="Arial Narrow"/>
          <w:sz w:val="20"/>
          <w:szCs w:val="20"/>
        </w:rPr>
        <w:t xml:space="preserve">).  </w:t>
      </w:r>
      <w:r w:rsidRPr="0090281F">
        <w:rPr>
          <w:rFonts w:ascii="Arial Narrow" w:hAnsi="Arial Narrow"/>
          <w:sz w:val="20"/>
          <w:szCs w:val="20"/>
          <w:u w:val="single"/>
        </w:rPr>
        <w:t xml:space="preserve">Include </w:t>
      </w:r>
      <w:r w:rsidR="0090281F" w:rsidRPr="0090281F">
        <w:rPr>
          <w:rFonts w:ascii="Arial Narrow" w:hAnsi="Arial Narrow"/>
          <w:sz w:val="20"/>
          <w:szCs w:val="20"/>
          <w:u w:val="single"/>
        </w:rPr>
        <w:t>only the most recent five years</w:t>
      </w:r>
      <w:r w:rsidRPr="007558EC">
        <w:rPr>
          <w:rFonts w:ascii="Arial Narrow" w:hAnsi="Arial Narrow"/>
          <w:sz w:val="20"/>
          <w:szCs w:val="20"/>
        </w:rPr>
        <w:t xml:space="preserve">.  </w:t>
      </w:r>
      <w:r w:rsidR="00420A7A">
        <w:rPr>
          <w:rFonts w:ascii="Arial Narrow" w:hAnsi="Arial Narrow"/>
          <w:sz w:val="20"/>
          <w:szCs w:val="20"/>
        </w:rPr>
        <w:t>Add rows to the table, as needed.</w:t>
      </w:r>
    </w:p>
  </w:footnote>
  <w:footnote w:id="2"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position w:val="6"/>
          <w:sz w:val="20"/>
          <w:szCs w:val="20"/>
        </w:rPr>
        <w:footnoteRef/>
      </w:r>
      <w:r w:rsidRPr="007558EC">
        <w:rPr>
          <w:rFonts w:ascii="Arial Narrow" w:hAnsi="Arial Narrow"/>
          <w:sz w:val="20"/>
          <w:szCs w:val="20"/>
        </w:rPr>
        <w:t>R=Required/Core Curriculum Course;  E=Elective Course</w:t>
      </w:r>
    </w:p>
  </w:footnote>
  <w:footnote w:id="3"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position w:val="6"/>
          <w:sz w:val="20"/>
          <w:szCs w:val="20"/>
        </w:rPr>
        <w:footnoteRef/>
      </w:r>
      <w:r w:rsidRPr="007558EC">
        <w:rPr>
          <w:rFonts w:ascii="Arial Narrow" w:hAnsi="Arial Narrow"/>
          <w:sz w:val="20"/>
          <w:szCs w:val="20"/>
        </w:rPr>
        <w:t>Number of hours involved in direct teaching with learners</w:t>
      </w:r>
    </w:p>
  </w:footnote>
  <w:footnote w:id="4"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position w:val="6"/>
          <w:sz w:val="20"/>
          <w:szCs w:val="20"/>
        </w:rPr>
        <w:footnoteRef/>
      </w:r>
      <w:r w:rsidRPr="007558EC">
        <w:rPr>
          <w:rFonts w:ascii="Arial Narrow" w:hAnsi="Arial Narrow"/>
          <w:sz w:val="20"/>
          <w:szCs w:val="20"/>
        </w:rPr>
        <w:t>Number of learners enrolled/participating in the course/educational program</w:t>
      </w:r>
    </w:p>
  </w:footnote>
  <w:footnote w:id="5"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position w:val="6"/>
          <w:sz w:val="20"/>
          <w:szCs w:val="20"/>
        </w:rPr>
        <w:footnoteRef/>
      </w:r>
      <w:r w:rsidRPr="007558EC">
        <w:rPr>
          <w:rFonts w:ascii="Arial Narrow" w:hAnsi="Arial Narrow"/>
          <w:sz w:val="20"/>
          <w:szCs w:val="20"/>
        </w:rPr>
        <w:t xml:space="preserve">Write in each cell the code(s) that apply for the course (Modify key to reflect appropriate learner groups): </w:t>
      </w:r>
    </w:p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sz w:val="20"/>
          <w:szCs w:val="20"/>
        </w:rPr>
        <w:t xml:space="preserve">  Y1, Y2, Y3, Y4, G = Ph.D./Graduate, PGY1, PGY2, PGY3, F = Fellow, FD = Faculty Development, C = </w:t>
      </w:r>
    </w:p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sz w:val="20"/>
          <w:szCs w:val="20"/>
        </w:rPr>
        <w:t xml:space="preserve">  Continuing Education </w:t>
      </w:r>
    </w:p>
  </w:footnote>
  <w:footnote w:id="6"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position w:val="6"/>
          <w:sz w:val="20"/>
          <w:szCs w:val="20"/>
        </w:rPr>
        <w:footnoteRef/>
      </w:r>
      <w:r w:rsidR="002802FB">
        <w:rPr>
          <w:rFonts w:ascii="Arial Narrow" w:hAnsi="Arial Narrow"/>
          <w:sz w:val="20"/>
          <w:szCs w:val="20"/>
        </w:rPr>
        <w:t xml:space="preserve">Double click the boxes corresponding to </w:t>
      </w:r>
      <w:r w:rsidRPr="007558EC">
        <w:rPr>
          <w:rFonts w:ascii="Arial Narrow" w:hAnsi="Arial Narrow"/>
          <w:sz w:val="20"/>
          <w:szCs w:val="20"/>
        </w:rPr>
        <w:t xml:space="preserve">numerical codes that </w:t>
      </w:r>
      <w:r w:rsidR="002802FB">
        <w:rPr>
          <w:rFonts w:ascii="Arial Narrow" w:hAnsi="Arial Narrow"/>
          <w:sz w:val="20"/>
          <w:szCs w:val="20"/>
        </w:rPr>
        <w:t>reflect the teaching method(s) you use regularly in the course.  Mark all that apply for each course entry.  Use the following key</w:t>
      </w:r>
      <w:r w:rsidRPr="007558EC">
        <w:rPr>
          <w:rFonts w:ascii="Arial Narrow" w:hAnsi="Arial Narrow"/>
          <w:sz w:val="20"/>
          <w:szCs w:val="20"/>
        </w:rPr>
        <w:t xml:space="preserve">: </w:t>
      </w:r>
    </w:p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sz w:val="20"/>
          <w:szCs w:val="20"/>
        </w:rPr>
        <w:t xml:space="preserve"> 1= Lecture; 2 = Lecture/Demonstration; 3 = Laboratory; 4 = Small Group/Case-Based;</w:t>
      </w:r>
    </w:p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sz w:val="20"/>
          <w:szCs w:val="20"/>
        </w:rPr>
        <w:t xml:space="preserve"> 5 = Small Group/Discussion; 6 = Small Group/Seminar; 7 = Hospital/Inpatient/Bedside Rounds; </w:t>
      </w:r>
    </w:p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sz w:val="20"/>
          <w:szCs w:val="20"/>
        </w:rPr>
        <w:t xml:space="preserve"> 8 = Hospital/Clinic; 9 = Community/Clinic; 10 = One-to-one, Laboratory/Research Preceptor      </w:t>
      </w:r>
    </w:p>
    <w:p w:rsidR="00534DE7" w:rsidRPr="007558EC" w:rsidRDefault="00534DE7" w:rsidP="001B6643">
      <w:pPr>
        <w:rPr>
          <w:rFonts w:ascii="Arial Narrow" w:hAnsi="Arial Narrow"/>
          <w:sz w:val="20"/>
          <w:szCs w:val="20"/>
        </w:rPr>
      </w:pPr>
      <w:r w:rsidRPr="007558EC">
        <w:rPr>
          <w:rFonts w:ascii="Arial Narrow" w:hAnsi="Arial Narrow"/>
          <w:sz w:val="20"/>
          <w:szCs w:val="20"/>
        </w:rPr>
        <w:t xml:space="preserve"> 11 = One-to-one, Clinical Preceptor; 12 = Distance Learning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7A" w:rsidRPr="00466342" w:rsidRDefault="00420A7A" w:rsidP="00420A7A">
    <w:pPr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Educator Portfolio:  Teaching</w:t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  <w:t xml:space="preserve">Last Name, First </w:t>
    </w:r>
    <w:proofErr w:type="gramStart"/>
    <w:r>
      <w:rPr>
        <w:rFonts w:ascii="Arial Narrow" w:hAnsi="Arial Narrow"/>
        <w:b/>
        <w:sz w:val="28"/>
        <w:szCs w:val="28"/>
      </w:rPr>
      <w:t>Name  #</w:t>
    </w:r>
    <w:proofErr w:type="gramEnd"/>
  </w:p>
  <w:p w:rsidR="00161A91" w:rsidRDefault="00161A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6C7B"/>
    <w:multiLevelType w:val="hybridMultilevel"/>
    <w:tmpl w:val="D422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E6F3A"/>
    <w:multiLevelType w:val="hybridMultilevel"/>
    <w:tmpl w:val="8796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85FF2"/>
    <w:multiLevelType w:val="hybridMultilevel"/>
    <w:tmpl w:val="3EFE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3"/>
    <w:rsid w:val="00063BFC"/>
    <w:rsid w:val="000D3E2D"/>
    <w:rsid w:val="001217DA"/>
    <w:rsid w:val="00134134"/>
    <w:rsid w:val="00161A91"/>
    <w:rsid w:val="00186564"/>
    <w:rsid w:val="001B6643"/>
    <w:rsid w:val="001B724F"/>
    <w:rsid w:val="0027490A"/>
    <w:rsid w:val="002802FB"/>
    <w:rsid w:val="00351800"/>
    <w:rsid w:val="00420A7A"/>
    <w:rsid w:val="00436BDA"/>
    <w:rsid w:val="004513C0"/>
    <w:rsid w:val="004525F1"/>
    <w:rsid w:val="004677EA"/>
    <w:rsid w:val="0047686E"/>
    <w:rsid w:val="00525013"/>
    <w:rsid w:val="00534DE7"/>
    <w:rsid w:val="00536980"/>
    <w:rsid w:val="00571C8D"/>
    <w:rsid w:val="005D0E44"/>
    <w:rsid w:val="006A75F3"/>
    <w:rsid w:val="007558EC"/>
    <w:rsid w:val="00781487"/>
    <w:rsid w:val="007A3536"/>
    <w:rsid w:val="0090281F"/>
    <w:rsid w:val="00A92038"/>
    <w:rsid w:val="00AA1B6F"/>
    <w:rsid w:val="00B640F7"/>
    <w:rsid w:val="00B73FB0"/>
    <w:rsid w:val="00B932E6"/>
    <w:rsid w:val="00C54977"/>
    <w:rsid w:val="00DA0413"/>
    <w:rsid w:val="00DB1737"/>
    <w:rsid w:val="00DC4CF2"/>
    <w:rsid w:val="00E720E2"/>
    <w:rsid w:val="00EB0633"/>
    <w:rsid w:val="00ED55E5"/>
    <w:rsid w:val="00F3540E"/>
    <w:rsid w:val="00F4109A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70486-058D-4559-B5C4-2A974B1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6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6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6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6643"/>
  </w:style>
  <w:style w:type="paragraph" w:styleId="Footer">
    <w:name w:val="footer"/>
    <w:basedOn w:val="Normal"/>
    <w:link w:val="FooterChar"/>
    <w:uiPriority w:val="99"/>
    <w:unhideWhenUsed/>
    <w:rsid w:val="00161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A91"/>
  </w:style>
  <w:style w:type="paragraph" w:styleId="BalloonText">
    <w:name w:val="Balloon Text"/>
    <w:basedOn w:val="Normal"/>
    <w:link w:val="BalloonTextChar"/>
    <w:uiPriority w:val="99"/>
    <w:semiHidden/>
    <w:unhideWhenUsed/>
    <w:rsid w:val="00161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Nester, Kelly A.</cp:lastModifiedBy>
  <cp:revision>2</cp:revision>
  <cp:lastPrinted>2010-05-05T18:38:00Z</cp:lastPrinted>
  <dcterms:created xsi:type="dcterms:W3CDTF">2014-05-12T19:53:00Z</dcterms:created>
  <dcterms:modified xsi:type="dcterms:W3CDTF">2014-05-12T19:53:00Z</dcterms:modified>
</cp:coreProperties>
</file>