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before="9"/>
        <w:ind w:left="0" w:firstLine="0"/>
        <w:rPr>
          <w:rFonts w:ascii="Times New Roman" w:hAnsi="Times New Roman"/>
          <w:sz w:val="6"/>
          <w:szCs w:val="6"/>
        </w:rPr>
      </w:pPr>
      <w:r>
        <w:rPr>
          <w:rFonts w:ascii="Times New Roman" w:hAnsi="Times New Roman"/>
          <w:sz w:val="6"/>
          <w:szCs w:val="6"/>
        </w:rPr>
        <mc:AlternateContent>
          <mc:Choice Requires="wpg">
            <w:drawing xmlns:a="http://schemas.openxmlformats.org/drawingml/2006/main">
              <wp:anchor distT="0" distB="0" distL="0" distR="0" simplePos="0" relativeHeight="251659264" behindDoc="0" locked="0" layoutInCell="1" allowOverlap="1">
                <wp:simplePos x="0" y="0"/>
                <wp:positionH relativeFrom="margin">
                  <wp:posOffset>-66333</wp:posOffset>
                </wp:positionH>
                <wp:positionV relativeFrom="line">
                  <wp:posOffset>128127</wp:posOffset>
                </wp:positionV>
                <wp:extent cx="4584702" cy="629921"/>
                <wp:effectExtent l="0" t="0" r="0" b="0"/>
                <wp:wrapNone/>
                <wp:docPr id="1073741829" name="officeArt object" descr="Group"/>
                <wp:cNvGraphicFramePr/>
                <a:graphic xmlns:a="http://schemas.openxmlformats.org/drawingml/2006/main">
                  <a:graphicData uri="http://schemas.microsoft.com/office/word/2010/wordprocessingGroup">
                    <wpg:wgp>
                      <wpg:cNvGrpSpPr/>
                      <wpg:grpSpPr>
                        <a:xfrm>
                          <a:off x="0" y="0"/>
                          <a:ext cx="4584702" cy="629921"/>
                          <a:chOff x="-1" y="0"/>
                          <a:chExt cx="4584701" cy="629920"/>
                        </a:xfrm>
                      </wpg:grpSpPr>
                      <wps:wsp>
                        <wps:cNvPr id="1073741825" name="Rectangle"/>
                        <wps:cNvSpPr txBox="1"/>
                        <wps:spPr>
                          <a:xfrm>
                            <a:off x="-2" y="0"/>
                            <a:ext cx="4584702" cy="622301"/>
                          </a:xfrm>
                          <a:prstGeom prst="rect">
                            <a:avLst/>
                          </a:prstGeom>
                          <a:noFill/>
                          <a:ln w="12700" cap="flat">
                            <a:noFill/>
                            <a:miter lim="400000"/>
                          </a:ln>
                          <a:effectLst/>
                        </wps:spPr>
                        <wps:txbx>
                          <w:txbxContent>
                            <w:p>
                              <w:pPr>
                                <w:pStyle w:val="Body"/>
                                <w:widowControl w:val="1"/>
                                <w:spacing w:line="980" w:lineRule="atLeast"/>
                              </w:pPr>
                              <w:r>
                                <w:drawing xmlns:a="http://schemas.openxmlformats.org/drawingml/2006/main">
                                  <wp:inline distT="0" distB="0" distL="0" distR="0">
                                    <wp:extent cx="4584573" cy="62101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4584573" cy="621019"/>
                                            </a:xfrm>
                                            <a:prstGeom prst="rect">
                                              <a:avLst/>
                                            </a:prstGeom>
                                          </pic:spPr>
                                        </pic:pic>
                                      </a:graphicData>
                                    </a:graphic>
                                  </wp:inline>
                                </w:drawing>
                              </w:r>
                            </w:p>
                          </w:txbxContent>
                        </wps:txbx>
                        <wps:bodyPr wrap="square" lIns="0" tIns="0" rIns="0" bIns="0" numCol="1" anchor="t">
                          <a:noAutofit/>
                        </wps:bodyPr>
                      </wps:wsp>
                      <wps:wsp>
                        <wps:cNvPr id="1073741827" name="Rectangle"/>
                        <wps:cNvSpPr txBox="1"/>
                        <wps:spPr>
                          <a:xfrm>
                            <a:off x="51433" y="7620"/>
                            <a:ext cx="4368802" cy="622301"/>
                          </a:xfrm>
                          <a:prstGeom prst="rect">
                            <a:avLst/>
                          </a:prstGeom>
                          <a:noFill/>
                          <a:ln w="12700" cap="flat">
                            <a:noFill/>
                            <a:miter lim="400000"/>
                          </a:ln>
                          <a:effectLst/>
                        </wps:spPr>
                        <wps:txbx>
                          <w:txbxContent>
                            <w:p>
                              <w:pPr>
                                <w:pStyle w:val="Body"/>
                                <w:widowControl w:val="1"/>
                                <w:spacing w:line="980" w:lineRule="atLeast"/>
                              </w:pPr>
                              <w:r>
                                <w:drawing xmlns:a="http://schemas.openxmlformats.org/drawingml/2006/main">
                                  <wp:inline distT="0" distB="0" distL="0" distR="0">
                                    <wp:extent cx="4368673" cy="61568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5">
                                              <a:extLst/>
                                            </a:blip>
                                            <a:stretch>
                                              <a:fillRect/>
                                            </a:stretch>
                                          </pic:blipFill>
                                          <pic:spPr>
                                            <a:xfrm>
                                              <a:off x="0" y="0"/>
                                              <a:ext cx="4368673" cy="615682"/>
                                            </a:xfrm>
                                            <a:prstGeom prst="rect">
                                              <a:avLst/>
                                            </a:prstGeom>
                                          </pic:spPr>
                                        </pic:pic>
                                      </a:graphicData>
                                    </a:graphic>
                                  </wp:inline>
                                </w:drawing>
                              </w:r>
                            </w:p>
                          </w:txbxContent>
                        </wps:txbx>
                        <wps:bodyPr wrap="square" lIns="0" tIns="0" rIns="0" bIns="0" numCol="1" anchor="t">
                          <a:noAutofit/>
                        </wps:bodyPr>
                      </wps:wsp>
                    </wpg:wgp>
                  </a:graphicData>
                </a:graphic>
              </wp:anchor>
            </w:drawing>
          </mc:Choice>
          <mc:Fallback>
            <w:pict>
              <v:group id="_x0000_s1026" style="visibility:visible;position:absolute;margin-left:-5.2pt;margin-top:10.1pt;width:361.0pt;height:49.6pt;z-index:251659264;mso-position-horizontal:absolute;mso-position-horizontal-relative:margin;mso-position-vertical:absolute;mso-position-vertical-relative:line;mso-wrap-distance-left:0.0pt;mso-wrap-distance-top:0.0pt;mso-wrap-distance-right:0.0pt;mso-wrap-distance-bottom:0.0pt;" coordorigin="-1,0" coordsize="4584701,629921">
                <w10:wrap type="none" side="bothSides" anchorx="margin"/>
                <v:shape id="_x0000_s1027" type="#_x0000_t202" style="position:absolute;left:-1;top:0;width:4584701;height:622301;">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1"/>
                          <w:spacing w:line="980" w:lineRule="atLeast"/>
                        </w:pPr>
                        <w:r>
                          <w:drawing xmlns:a="http://schemas.openxmlformats.org/drawingml/2006/main">
                            <wp:inline distT="0" distB="0" distL="0" distR="0">
                              <wp:extent cx="4584573" cy="62101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4584573" cy="621019"/>
                                      </a:xfrm>
                                      <a:prstGeom prst="rect">
                                        <a:avLst/>
                                      </a:prstGeom>
                                    </pic:spPr>
                                  </pic:pic>
                                </a:graphicData>
                              </a:graphic>
                            </wp:inline>
                          </w:drawing>
                        </w:r>
                      </w:p>
                    </w:txbxContent>
                  </v:textbox>
                </v:shape>
                <v:shape id="_x0000_s1028" type="#_x0000_t202" style="position:absolute;left:51434;top:7620;width:4368801;height:622301;">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1"/>
                          <w:spacing w:line="980" w:lineRule="atLeast"/>
                        </w:pPr>
                        <w:r>
                          <w:drawing xmlns:a="http://schemas.openxmlformats.org/drawingml/2006/main">
                            <wp:inline distT="0" distB="0" distL="0" distR="0">
                              <wp:extent cx="4368673" cy="615682"/>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noChangeAspect="0"/>
                                      </pic:cNvPicPr>
                                    </pic:nvPicPr>
                                    <pic:blipFill>
                                      <a:blip r:embed="rId5">
                                        <a:extLst/>
                                      </a:blip>
                                      <a:stretch>
                                        <a:fillRect/>
                                      </a:stretch>
                                    </pic:blipFill>
                                    <pic:spPr>
                                      <a:xfrm>
                                        <a:off x="0" y="0"/>
                                        <a:ext cx="4368673" cy="615682"/>
                                      </a:xfrm>
                                      <a:prstGeom prst="rect">
                                        <a:avLst/>
                                      </a:prstGeom>
                                    </pic:spPr>
                                  </pic:pic>
                                </a:graphicData>
                              </a:graphic>
                            </wp:inline>
                          </w:drawing>
                        </w:r>
                      </w:p>
                    </w:txbxContent>
                  </v:textbox>
                </v:shape>
              </v:group>
            </w:pict>
          </mc:Fallback>
        </mc:AlternateContent>
      </w:r>
    </w:p>
    <w:p>
      <w:pPr>
        <w:pStyle w:val="Body Text"/>
        <w:spacing w:line="200" w:lineRule="atLeast"/>
        <w:ind w:left="1028" w:firstLine="0"/>
        <w:rPr>
          <w:rFonts w:ascii="Times New Roman" w:hAnsi="Times New Roman"/>
        </w:rPr>
      </w:pPr>
    </w:p>
    <w:p>
      <w:pPr>
        <w:pStyle w:val="Body Text"/>
        <w:spacing w:line="200" w:lineRule="atLeast"/>
        <w:ind w:left="1028" w:firstLine="0"/>
        <w:rPr>
          <w:rFonts w:ascii="Times New Roman" w:hAnsi="Times New Roman"/>
        </w:rPr>
      </w:pPr>
    </w:p>
    <w:p>
      <w:pPr>
        <w:pStyle w:val="Body Text"/>
        <w:spacing w:line="200" w:lineRule="atLeast"/>
        <w:ind w:left="1028" w:firstLine="0"/>
        <w:rPr>
          <w:rFonts w:ascii="Times New Roman" w:hAnsi="Times New Roman"/>
        </w:rPr>
      </w:pPr>
    </w:p>
    <w:p>
      <w:pPr>
        <w:pStyle w:val="Body Text"/>
        <w:spacing w:line="200" w:lineRule="atLeast"/>
        <w:ind w:left="1028" w:firstLine="0"/>
        <w:rPr>
          <w:rFonts w:ascii="Times New Roman" w:hAnsi="Times New Roman"/>
        </w:rPr>
      </w:pPr>
    </w:p>
    <w:p>
      <w:pPr>
        <w:pStyle w:val="Body Text"/>
        <w:spacing w:line="200" w:lineRule="atLeast"/>
        <w:ind w:left="1028" w:firstLine="0"/>
        <w:rPr>
          <w:rFonts w:ascii="Times New Roman" w:hAnsi="Times New Roman"/>
        </w:rPr>
      </w:pPr>
    </w:p>
    <w:p>
      <w:pPr>
        <w:pStyle w:val="Body Text"/>
        <w:spacing w:line="200" w:lineRule="atLeast"/>
        <w:ind w:left="1028" w:firstLine="0"/>
        <w:rPr>
          <w:rFonts w:ascii="Times New Roman" w:hAnsi="Times New Roman"/>
          <w:sz w:val="20"/>
          <w:szCs w:val="20"/>
        </w:rPr>
      </w:pPr>
    </w:p>
    <w:p>
      <w:pPr>
        <w:pStyle w:val="Body Text"/>
        <w:spacing w:before="8"/>
        <w:ind w:left="0" w:firstLine="0"/>
        <w:rPr>
          <w:rFonts w:ascii="Times New Roman" w:hAnsi="Times New Roman"/>
          <w:sz w:val="9"/>
          <w:szCs w:val="9"/>
        </w:rPr>
      </w:pPr>
    </w:p>
    <w:p>
      <w:pPr>
        <w:pStyle w:val="Body Text"/>
        <w:spacing w:before="58"/>
        <w:ind w:left="3176" w:right="2809" w:firstLine="0"/>
        <w:jc w:val="center"/>
        <w:rPr>
          <w:sz w:val="32"/>
          <w:szCs w:val="32"/>
        </w:rPr>
      </w:pPr>
      <w:r>
        <w:rPr>
          <w:b w:val="1"/>
          <w:bCs w:val="1"/>
          <w:sz w:val="32"/>
          <w:szCs w:val="32"/>
          <w:u w:val="thick"/>
          <w:rtl w:val="0"/>
          <w:lang w:val="en-US"/>
        </w:rPr>
        <w:t>CURRICULUM</w:t>
      </w:r>
      <w:r>
        <w:rPr>
          <w:b w:val="1"/>
          <w:bCs w:val="1"/>
          <w:spacing w:val="-30"/>
          <w:sz w:val="32"/>
          <w:szCs w:val="32"/>
          <w:u w:val="thick"/>
          <w:rtl w:val="0"/>
          <w:lang w:val="en-US"/>
        </w:rPr>
        <w:t xml:space="preserve"> </w:t>
      </w:r>
      <w:r>
        <w:rPr>
          <w:b w:val="1"/>
          <w:bCs w:val="1"/>
          <w:spacing w:val="-3"/>
          <w:sz w:val="32"/>
          <w:szCs w:val="32"/>
          <w:u w:val="thick"/>
          <w:rtl w:val="0"/>
          <w:lang w:val="en-US"/>
        </w:rPr>
        <w:t>VITAE</w:t>
      </w:r>
    </w:p>
    <w:p>
      <w:pPr>
        <w:pStyle w:val="Body Text"/>
        <w:ind w:left="3176" w:right="2794" w:firstLine="0"/>
        <w:jc w:val="center"/>
        <w:rPr>
          <w:sz w:val="28"/>
          <w:szCs w:val="28"/>
        </w:rPr>
      </w:pPr>
      <w:r>
        <w:rPr>
          <w:b w:val="1"/>
          <w:bCs w:val="1"/>
          <w:spacing w:val="-1"/>
          <w:sz w:val="28"/>
          <w:szCs w:val="28"/>
          <w:rtl w:val="0"/>
          <w:lang w:val="en-US"/>
        </w:rPr>
        <w:t>Peter</w:t>
      </w:r>
      <w:r>
        <w:rPr>
          <w:b w:val="1"/>
          <w:bCs w:val="1"/>
          <w:sz w:val="28"/>
          <w:szCs w:val="28"/>
          <w:rtl w:val="0"/>
          <w:lang w:val="en-US"/>
        </w:rPr>
        <w:t xml:space="preserve"> </w:t>
      </w:r>
      <w:r>
        <w:rPr>
          <w:b w:val="1"/>
          <w:bCs w:val="1"/>
          <w:spacing w:val="-1"/>
          <w:sz w:val="28"/>
          <w:szCs w:val="28"/>
          <w:rtl w:val="0"/>
          <w:lang w:val="en-US"/>
        </w:rPr>
        <w:t xml:space="preserve">C. </w:t>
      </w:r>
      <w:r>
        <w:rPr>
          <w:b w:val="1"/>
          <w:bCs w:val="1"/>
          <w:spacing w:val="-2"/>
          <w:sz w:val="28"/>
          <w:szCs w:val="28"/>
          <w:rtl w:val="0"/>
          <w:lang w:val="en-US"/>
        </w:rPr>
        <w:t>Krause,</w:t>
      </w:r>
      <w:r>
        <w:rPr>
          <w:b w:val="1"/>
          <w:bCs w:val="1"/>
          <w:sz w:val="28"/>
          <w:szCs w:val="28"/>
          <w:rtl w:val="0"/>
          <w:lang w:val="en-US"/>
        </w:rPr>
        <w:t xml:space="preserve"> </w:t>
      </w:r>
      <w:r>
        <w:rPr>
          <w:b w:val="1"/>
          <w:bCs w:val="1"/>
          <w:spacing w:val="1"/>
          <w:sz w:val="28"/>
          <w:szCs w:val="28"/>
          <w:rtl w:val="0"/>
          <w:lang w:val="en-US"/>
        </w:rPr>
        <w:t>MD</w:t>
      </w:r>
    </w:p>
    <w:p>
      <w:pPr>
        <w:pStyle w:val="Heading"/>
        <w:spacing w:before="72"/>
        <w:ind w:left="100" w:firstLine="0"/>
      </w:pPr>
    </w:p>
    <w:p>
      <w:pPr>
        <w:pStyle w:val="Heading"/>
        <w:spacing w:before="72"/>
        <w:ind w:left="100" w:firstLine="0"/>
        <w:rPr>
          <w:b w:val="0"/>
          <w:bCs w:val="0"/>
        </w:rPr>
      </w:pPr>
      <w:bookmarkStart w:name="CurrentTitle" w:id="0"/>
      <w:bookmarkEnd w:id="0"/>
      <w:r>
        <w:rPr>
          <w:rtl w:val="0"/>
        </w:rPr>
        <w:t>C</w:t>
      </w:r>
      <w:r>
        <w:rPr>
          <w:rtl w:val="0"/>
          <w:lang w:val="fr-FR"/>
        </w:rPr>
        <w:t>urrent Title:</w:t>
      </w:r>
    </w:p>
    <w:p>
      <w:pPr>
        <w:pStyle w:val="Body Text"/>
        <w:spacing w:before="1"/>
        <w:ind w:left="100" w:firstLine="0"/>
      </w:pPr>
      <w:bookmarkStart w:name="ProfessorClinical" w:id="1"/>
      <w:bookmarkEnd w:id="1"/>
      <w:r>
        <w:rPr>
          <w:rtl w:val="0"/>
          <w:lang w:val="en-US"/>
        </w:rPr>
        <w:t>P</w:t>
      </w:r>
      <w:r>
        <w:rPr>
          <w:rtl w:val="0"/>
          <w:lang w:val="en-US"/>
        </w:rPr>
        <w:t xml:space="preserve">rofessor </w:t>
      </w:r>
      <w:r>
        <w:rPr>
          <w:rtl w:val="0"/>
          <w:lang w:val="en-US"/>
        </w:rPr>
        <w:t xml:space="preserve">– </w:t>
      </w:r>
      <w:r>
        <w:rPr>
          <w:rtl w:val="0"/>
          <w:lang w:val="en-US"/>
        </w:rPr>
        <w:t>Clinical</w:t>
      </w:r>
    </w:p>
    <w:p>
      <w:pPr>
        <w:pStyle w:val="Body Text"/>
        <w:spacing w:before="9"/>
        <w:ind w:left="0" w:firstLine="0"/>
        <w:rPr>
          <w:sz w:val="21"/>
          <w:szCs w:val="21"/>
        </w:rPr>
      </w:pPr>
    </w:p>
    <w:p>
      <w:pPr>
        <w:pStyle w:val="Heading"/>
        <w:ind w:left="100" w:firstLine="0"/>
        <w:rPr>
          <w:b w:val="0"/>
          <w:bCs w:val="0"/>
        </w:rPr>
      </w:pPr>
      <w:bookmarkStart w:name="BusinessAddress" w:id="2"/>
      <w:bookmarkEnd w:id="2"/>
      <w:r>
        <w:rPr>
          <w:rtl w:val="0"/>
        </w:rPr>
        <w:t>B</w:t>
      </w:r>
      <w:r>
        <w:rPr>
          <w:rtl w:val="0"/>
          <w:lang w:val="en-US"/>
        </w:rPr>
        <w:t>usiness Address:</w:t>
      </w:r>
    </w:p>
    <w:p>
      <w:pPr>
        <w:pStyle w:val="Body Text"/>
        <w:spacing w:before="4"/>
        <w:ind w:left="100" w:right="1717" w:hanging="1"/>
      </w:pPr>
      <w:bookmarkStart w:name="DepartmentOfOrthopaedicSurgery" w:id="3"/>
      <w:bookmarkEnd w:id="3"/>
      <w:r>
        <w:rPr>
          <w:rtl w:val="0"/>
          <w:lang w:val="en-US"/>
        </w:rPr>
        <w:t>L</w:t>
      </w:r>
      <w:r>
        <w:rPr>
          <w:rtl w:val="0"/>
          <w:lang w:val="en-US"/>
        </w:rPr>
        <w:t>SU Health Science Center / School of Medicine in New Orleans Department of Orthopaedic Surgery</w:t>
      </w:r>
    </w:p>
    <w:p>
      <w:pPr>
        <w:pStyle w:val="Body Text"/>
        <w:ind w:left="101" w:right="5945" w:hanging="1"/>
      </w:pPr>
      <w:bookmarkStart w:name="TulaneAve.BoxT67" w:id="4"/>
      <w:bookmarkEnd w:id="4"/>
      <w:r>
        <w:rPr>
          <w:rtl w:val="0"/>
          <w:lang w:val="en-US"/>
        </w:rPr>
        <w:t>2</w:t>
      </w:r>
      <w:r>
        <w:rPr>
          <w:rtl w:val="0"/>
          <w:lang w:val="en-US"/>
        </w:rPr>
        <w:t>021 Perdido Street, 7</w:t>
      </w:r>
      <w:r>
        <w:rPr>
          <w:vertAlign w:val="superscript"/>
          <w:rtl w:val="0"/>
          <w:lang w:val="en-US"/>
        </w:rPr>
        <w:t>TH</w:t>
      </w:r>
      <w:r>
        <w:rPr>
          <w:rtl w:val="0"/>
          <w:lang w:val="en-US"/>
        </w:rPr>
        <w:t xml:space="preserve"> Floor</w:t>
      </w:r>
    </w:p>
    <w:p>
      <w:pPr>
        <w:pStyle w:val="Body Text"/>
        <w:ind w:left="101" w:right="5945" w:hanging="1"/>
      </w:pPr>
      <w:bookmarkStart w:name="NewOrleansLa70112" w:id="5"/>
      <w:bookmarkEnd w:id="5"/>
      <w:r>
        <w:rPr>
          <w:rtl w:val="0"/>
          <w:lang w:val="en-US"/>
        </w:rPr>
        <w:t>N</w:t>
      </w:r>
      <w:r>
        <w:rPr>
          <w:rtl w:val="0"/>
          <w:lang w:val="en-US"/>
        </w:rPr>
        <w:t>ew Orleans, LA 70112</w:t>
      </w:r>
    </w:p>
    <w:p>
      <w:pPr>
        <w:pStyle w:val="Body Text"/>
        <w:spacing w:before="9"/>
        <w:ind w:left="0" w:firstLine="0"/>
        <w:rPr>
          <w:sz w:val="21"/>
          <w:szCs w:val="21"/>
        </w:rPr>
      </w:pPr>
    </w:p>
    <w:p>
      <w:pPr>
        <w:pStyle w:val="Heading"/>
        <w:ind w:left="101" w:firstLine="0"/>
        <w:rPr>
          <w:b w:val="0"/>
          <w:bCs w:val="0"/>
        </w:rPr>
      </w:pPr>
      <w:bookmarkStart w:name="BusinessTelephoneAndTelefax" w:id="6"/>
      <w:bookmarkEnd w:id="6"/>
      <w:r>
        <w:rPr>
          <w:rtl w:val="0"/>
        </w:rPr>
        <w:t>B</w:t>
      </w:r>
      <w:r>
        <w:rPr>
          <w:rtl w:val="0"/>
          <w:lang w:val="en-US"/>
        </w:rPr>
        <w:t>usiness Telephone and Telefax:</w:t>
      </w:r>
    </w:p>
    <w:p>
      <w:pPr>
        <w:pStyle w:val="Body Text"/>
        <w:spacing w:before="1" w:line="252" w:lineRule="exact"/>
        <w:ind w:left="101" w:firstLine="0"/>
      </w:pPr>
      <w:bookmarkStart w:name="bookmark" w:id="7"/>
      <w:bookmarkEnd w:id="7"/>
      <w:r>
        <w:rPr>
          <w:rtl w:val="0"/>
          <w:lang w:val="en-US"/>
        </w:rPr>
        <w:t>5</w:t>
      </w:r>
      <w:r>
        <w:rPr>
          <w:rtl w:val="0"/>
          <w:lang w:val="en-US"/>
        </w:rPr>
        <w:t>04-568-4680</w:t>
      </w:r>
    </w:p>
    <w:p>
      <w:pPr>
        <w:pStyle w:val="Body Text"/>
        <w:spacing w:line="252" w:lineRule="exact"/>
        <w:ind w:left="101" w:firstLine="0"/>
      </w:pPr>
      <w:bookmarkStart w:name="bookmark2" w:id="8"/>
      <w:bookmarkEnd w:id="8"/>
      <w:r>
        <w:rPr>
          <w:rtl w:val="0"/>
          <w:lang w:val="en-US"/>
        </w:rPr>
        <w:t>5</w:t>
      </w:r>
      <w:r>
        <w:rPr>
          <w:rtl w:val="0"/>
          <w:lang w:val="en-US"/>
        </w:rPr>
        <w:t>04-568-4466</w:t>
      </w:r>
    </w:p>
    <w:p>
      <w:pPr>
        <w:pStyle w:val="Body Text"/>
        <w:spacing w:before="9"/>
        <w:ind w:left="0" w:firstLine="0"/>
        <w:rPr>
          <w:sz w:val="21"/>
          <w:szCs w:val="21"/>
        </w:rPr>
      </w:pPr>
    </w:p>
    <w:p>
      <w:pPr>
        <w:pStyle w:val="Heading"/>
        <w:ind w:left="101" w:firstLine="0"/>
        <w:rPr>
          <w:b w:val="0"/>
          <w:bCs w:val="0"/>
        </w:rPr>
      </w:pPr>
      <w:bookmarkStart w:name="Education" w:id="9"/>
      <w:bookmarkEnd w:id="9"/>
      <w:r>
        <w:rPr>
          <w:rtl w:val="0"/>
        </w:rPr>
        <w:t>E</w:t>
      </w:r>
      <w:r>
        <w:rPr>
          <w:rtl w:val="0"/>
          <w:lang w:val="en-US"/>
        </w:rPr>
        <w:t>ducation:</w:t>
      </w:r>
    </w:p>
    <w:p>
      <w:pPr>
        <w:pStyle w:val="Body Text"/>
        <w:ind w:left="0" w:firstLine="0"/>
        <w:rPr>
          <w:b w:val="1"/>
          <w:bCs w:val="1"/>
        </w:rPr>
      </w:pPr>
    </w:p>
    <w:p>
      <w:pPr>
        <w:pStyle w:val="Body Text"/>
        <w:ind w:left="821" w:right="6050" w:firstLine="0"/>
      </w:pPr>
      <w:bookmarkStart w:name="Undergraduate" w:id="10"/>
      <w:bookmarkEnd w:id="10"/>
      <w:r>
        <w:rPr>
          <w:b w:val="1"/>
          <w:bCs w:val="1"/>
          <w:rtl w:val="0"/>
          <w:lang w:val="en-US"/>
        </w:rPr>
        <w:t>U</w:t>
      </w:r>
      <w:r>
        <w:rPr>
          <w:b w:val="1"/>
          <w:bCs w:val="1"/>
          <w:rtl w:val="0"/>
          <w:lang w:val="en-US"/>
        </w:rPr>
        <w:t xml:space="preserve">ndergraduate </w:t>
      </w:r>
      <w:bookmarkStart w:name="HarvardUniversity" w:id="11"/>
      <w:bookmarkEnd w:id="11"/>
      <w:r>
        <w:rPr>
          <w:b w:val="1"/>
          <w:bCs w:val="1"/>
          <w:rtl w:val="0"/>
          <w:lang w:val="en-US"/>
        </w:rPr>
        <w:t xml:space="preserve"> </w:t>
      </w:r>
      <w:r>
        <w:rPr>
          <w:rtl w:val="0"/>
          <w:lang w:val="en-US"/>
        </w:rPr>
        <w:t xml:space="preserve">Harvard University </w:t>
      </w:r>
      <w:bookmarkStart w:name="GordonHallSuite108" w:id="12"/>
      <w:bookmarkEnd w:id="12"/>
      <w:r>
        <w:rPr>
          <w:rtl w:val="0"/>
          <w:lang w:val="en-US"/>
        </w:rPr>
        <w:t>G</w:t>
      </w:r>
      <w:r>
        <w:rPr>
          <w:rtl w:val="0"/>
          <w:lang w:val="en-US"/>
        </w:rPr>
        <w:t xml:space="preserve">ordon Hall, Suite 108 </w:t>
      </w:r>
      <w:bookmarkStart w:name="ShattuckStreet" w:id="13"/>
      <w:bookmarkEnd w:id="13"/>
      <w:r>
        <w:rPr>
          <w:rtl w:val="0"/>
          <w:lang w:val="en-US"/>
        </w:rPr>
        <w:t xml:space="preserve"> </w:t>
      </w:r>
      <w:bookmarkStart w:name="BostonMa02115" w:id="14"/>
      <w:bookmarkEnd w:id="14"/>
      <w:r>
        <w:rPr>
          <w:rtl w:val="0"/>
          <w:lang w:val="en-US"/>
        </w:rPr>
        <w:t>2</w:t>
      </w:r>
      <w:r>
        <w:rPr>
          <w:rtl w:val="0"/>
          <w:lang w:val="en-US"/>
        </w:rPr>
        <w:t>5 Shattuck Street</w:t>
      </w:r>
    </w:p>
    <w:p>
      <w:pPr>
        <w:pStyle w:val="Body Text"/>
        <w:spacing w:before="1" w:line="252" w:lineRule="exact"/>
        <w:ind w:left="821" w:firstLine="0"/>
      </w:pPr>
      <w:r>
        <w:rPr>
          <w:rtl w:val="0"/>
          <w:lang w:val="en-US"/>
        </w:rPr>
        <w:t>Boston, MA 02115</w:t>
      </w:r>
    </w:p>
    <w:p>
      <w:pPr>
        <w:pStyle w:val="Body Text"/>
        <w:spacing w:line="252" w:lineRule="exact"/>
        <w:ind w:left="821" w:firstLine="0"/>
      </w:pPr>
      <w:bookmarkStart w:name="DegreeB.A.MagnaCumLaude61990" w:id="15"/>
      <w:bookmarkEnd w:id="15"/>
      <w:r>
        <w:rPr>
          <w:rtl w:val="0"/>
          <w:lang w:val="en-US"/>
        </w:rPr>
        <w:t>D</w:t>
      </w:r>
      <w:r>
        <w:rPr>
          <w:rtl w:val="0"/>
          <w:lang w:val="en-US"/>
        </w:rPr>
        <w:t>egree:  B.A., Magna Cum Laude, 6/1990</w:t>
      </w:r>
    </w:p>
    <w:p>
      <w:pPr>
        <w:pStyle w:val="Body Text"/>
        <w:spacing w:before="9"/>
        <w:ind w:left="0" w:firstLine="0"/>
        <w:rPr>
          <w:sz w:val="21"/>
          <w:szCs w:val="21"/>
        </w:rPr>
      </w:pPr>
    </w:p>
    <w:p>
      <w:pPr>
        <w:pStyle w:val="Heading"/>
        <w:ind w:left="821" w:firstLine="0"/>
        <w:rPr>
          <w:b w:val="0"/>
          <w:bCs w:val="0"/>
        </w:rPr>
      </w:pPr>
      <w:bookmarkStart w:name="GraduateMedical" w:id="16"/>
      <w:bookmarkEnd w:id="16"/>
      <w:r>
        <w:rPr>
          <w:rtl w:val="0"/>
        </w:rPr>
        <w:t>G</w:t>
      </w:r>
      <w:r>
        <w:rPr>
          <w:rtl w:val="0"/>
          <w:lang w:val="en-US"/>
        </w:rPr>
        <w:t>raduate/Medical</w:t>
      </w:r>
    </w:p>
    <w:p>
      <w:pPr>
        <w:pStyle w:val="Body Text"/>
        <w:spacing w:before="1"/>
        <w:ind w:left="822" w:right="4278" w:hanging="1"/>
      </w:pPr>
      <w:bookmarkStart w:name="StanfordUniversitySchoolOfMedicine" w:id="17"/>
      <w:bookmarkEnd w:id="17"/>
      <w:r>
        <w:rPr>
          <w:rtl w:val="0"/>
          <w:lang w:val="en-US"/>
        </w:rPr>
        <w:t>S</w:t>
      </w:r>
      <w:r>
        <w:rPr>
          <w:rtl w:val="0"/>
          <w:lang w:val="en-US"/>
        </w:rPr>
        <w:t xml:space="preserve">tanford University School of Medicine </w:t>
      </w:r>
      <w:bookmarkStart w:name="PasteurDrive" w:id="18"/>
      <w:bookmarkEnd w:id="18"/>
      <w:r>
        <w:rPr>
          <w:rtl w:val="0"/>
          <w:lang w:val="en-US"/>
        </w:rPr>
        <w:t>3</w:t>
      </w:r>
      <w:r>
        <w:rPr>
          <w:rtl w:val="0"/>
          <w:lang w:val="en-US"/>
        </w:rPr>
        <w:t>00 Pasteur Drive</w:t>
      </w:r>
    </w:p>
    <w:p>
      <w:pPr>
        <w:pStyle w:val="Body Text"/>
        <w:spacing w:line="251" w:lineRule="exact"/>
        <w:ind w:left="822" w:firstLine="0"/>
      </w:pPr>
      <w:bookmarkStart w:name="RmS102Mc5110" w:id="19"/>
      <w:bookmarkEnd w:id="19"/>
      <w:r>
        <w:rPr>
          <w:rtl w:val="0"/>
          <w:lang w:val="en-US"/>
        </w:rPr>
        <w:t>R</w:t>
      </w:r>
      <w:r>
        <w:rPr>
          <w:rtl w:val="0"/>
          <w:lang w:val="en-US"/>
        </w:rPr>
        <w:t>M S102, MC:  5110</w:t>
      </w:r>
    </w:p>
    <w:p>
      <w:pPr>
        <w:pStyle w:val="Body Text"/>
        <w:spacing w:line="252" w:lineRule="exact"/>
        <w:ind w:left="822" w:firstLine="0"/>
      </w:pPr>
      <w:bookmarkStart w:name="StanfordCa94305" w:id="20"/>
      <w:bookmarkEnd w:id="20"/>
      <w:r>
        <w:rPr>
          <w:rtl w:val="0"/>
          <w:lang w:val="en-US"/>
        </w:rPr>
        <w:t>S</w:t>
      </w:r>
      <w:r>
        <w:rPr>
          <w:rtl w:val="0"/>
          <w:lang w:val="en-US"/>
        </w:rPr>
        <w:t>tanford, CA 94305</w:t>
      </w:r>
    </w:p>
    <w:p>
      <w:pPr>
        <w:pStyle w:val="Body Text"/>
        <w:spacing w:before="1"/>
        <w:ind w:left="822" w:hanging="1"/>
      </w:pPr>
      <w:bookmarkStart w:name="DegreeDoctorOfMedicine61996" w:id="21"/>
      <w:bookmarkEnd w:id="21"/>
      <w:r>
        <w:rPr>
          <w:rtl w:val="0"/>
          <w:lang w:val="en-US"/>
        </w:rPr>
        <w:t>D</w:t>
      </w:r>
      <w:r>
        <w:rPr>
          <w:rtl w:val="0"/>
          <w:lang w:val="en-US"/>
        </w:rPr>
        <w:t>egree:  Doctor of Medicine, 6/1996</w:t>
      </w:r>
    </w:p>
    <w:p>
      <w:pPr>
        <w:pStyle w:val="Body Text"/>
        <w:spacing w:before="9"/>
        <w:ind w:left="0" w:firstLine="0"/>
        <w:rPr>
          <w:sz w:val="21"/>
          <w:szCs w:val="21"/>
        </w:rPr>
      </w:pPr>
    </w:p>
    <w:p>
      <w:pPr>
        <w:pStyle w:val="Heading"/>
        <w:ind w:left="822" w:firstLine="0"/>
        <w:rPr>
          <w:b w:val="0"/>
          <w:bCs w:val="0"/>
        </w:rPr>
      </w:pPr>
      <w:bookmarkStart w:name="Internship" w:id="22"/>
      <w:bookmarkEnd w:id="22"/>
      <w:r>
        <w:rPr>
          <w:rtl w:val="0"/>
        </w:rPr>
        <w:t>I</w:t>
      </w:r>
      <w:r>
        <w:rPr>
          <w:rtl w:val="0"/>
          <w:lang w:val="en-US"/>
        </w:rPr>
        <w:t>nternship</w:t>
      </w:r>
    </w:p>
    <w:p>
      <w:pPr>
        <w:pStyle w:val="Body Text"/>
        <w:spacing w:before="1"/>
        <w:ind w:left="822" w:firstLine="0"/>
      </w:pPr>
      <w:r>
        <w:rPr>
          <w:rtl w:val="0"/>
          <w:lang w:val="en-US"/>
        </w:rPr>
        <w:t>Orthopaedic Surgery</w:t>
      </w:r>
    </w:p>
    <w:p>
      <w:pPr>
        <w:pStyle w:val="Body Text"/>
        <w:spacing w:before="1"/>
        <w:ind w:left="823" w:right="4278" w:hanging="1"/>
      </w:pPr>
      <w:r>
        <w:rPr>
          <w:rtl w:val="0"/>
          <w:lang w:val="en-US"/>
        </w:rPr>
        <w:t>State University of New York (SUNY) Downstate Medical Center</w:t>
      </w:r>
    </w:p>
    <w:p>
      <w:pPr>
        <w:pStyle w:val="Body Text"/>
        <w:spacing w:line="252" w:lineRule="exact"/>
        <w:ind w:left="823" w:firstLine="0"/>
      </w:pPr>
      <w:r>
        <w:rPr>
          <w:rtl w:val="0"/>
          <w:lang w:val="en-US"/>
        </w:rPr>
        <w:t>450 Clarkson Avenue</w:t>
      </w:r>
    </w:p>
    <w:p>
      <w:pPr>
        <w:pStyle w:val="Body Text"/>
        <w:spacing w:before="1"/>
        <w:ind w:left="823" w:right="6050" w:firstLine="0"/>
      </w:pPr>
      <w:r>
        <w:rPr>
          <w:rtl w:val="0"/>
          <w:lang w:val="en-US"/>
        </w:rPr>
        <w:t xml:space="preserve">Brooklyn, NY 11203 </w:t>
      </w:r>
      <w:bookmarkStart w:name="bookmark3" w:id="23"/>
      <w:bookmarkEnd w:id="23"/>
      <w:r>
        <w:rPr>
          <w:rtl w:val="0"/>
          <w:lang w:val="en-US"/>
        </w:rPr>
        <w:t>7</w:t>
      </w:r>
      <w:r>
        <w:rPr>
          <w:rtl w:val="0"/>
          <w:lang w:val="en-US"/>
        </w:rPr>
        <w:t xml:space="preserve">/1996 </w:t>
      </w:r>
      <w:r>
        <w:rPr>
          <w:rtl w:val="0"/>
          <w:lang w:val="en-US"/>
        </w:rPr>
        <w:t xml:space="preserve">– </w:t>
      </w:r>
      <w:r>
        <w:rPr>
          <w:rtl w:val="0"/>
          <w:lang w:val="en-US"/>
        </w:rPr>
        <w:t>6/1997</w:t>
      </w:r>
    </w:p>
    <w:p>
      <w:pPr>
        <w:pStyle w:val="Body Text"/>
        <w:spacing w:before="9"/>
        <w:ind w:left="0" w:firstLine="0"/>
        <w:rPr>
          <w:sz w:val="21"/>
          <w:szCs w:val="21"/>
        </w:rPr>
      </w:pPr>
    </w:p>
    <w:p>
      <w:pPr>
        <w:pStyle w:val="Heading"/>
        <w:ind w:left="823" w:firstLine="0"/>
        <w:rPr>
          <w:b w:val="0"/>
          <w:bCs w:val="0"/>
        </w:rPr>
      </w:pPr>
      <w:bookmarkStart w:name="Residency" w:id="24"/>
      <w:bookmarkEnd w:id="24"/>
      <w:r>
        <w:rPr>
          <w:rtl w:val="0"/>
        </w:rPr>
        <w:t>R</w:t>
      </w:r>
      <w:r>
        <w:rPr>
          <w:rtl w:val="0"/>
          <w:lang w:val="en-US"/>
        </w:rPr>
        <w:t>esidency</w:t>
      </w:r>
    </w:p>
    <w:p>
      <w:pPr>
        <w:pStyle w:val="Body Text"/>
        <w:spacing w:before="1"/>
        <w:ind w:left="823" w:firstLine="0"/>
      </w:pPr>
      <w:bookmarkStart w:name="OrthopaedicSurgery" w:id="25"/>
      <w:bookmarkEnd w:id="25"/>
      <w:r>
        <w:rPr>
          <w:rtl w:val="0"/>
          <w:lang w:val="en-US"/>
        </w:rPr>
        <w:t>O</w:t>
      </w:r>
      <w:r>
        <w:rPr>
          <w:rtl w:val="0"/>
          <w:lang w:val="en-US"/>
        </w:rPr>
        <w:t>rthopaedic Surgery</w:t>
      </w:r>
    </w:p>
    <w:p>
      <w:pPr>
        <w:pStyle w:val="Body Text"/>
        <w:spacing w:before="1"/>
        <w:ind w:left="824" w:right="4278" w:hanging="1"/>
      </w:pPr>
      <w:bookmarkStart w:name="StateUniversityOfNewYorkSuny" w:id="26"/>
      <w:bookmarkEnd w:id="26"/>
      <w:r>
        <w:rPr>
          <w:rtl w:val="0"/>
          <w:lang w:val="en-US"/>
        </w:rPr>
        <w:t>S</w:t>
      </w:r>
      <w:r>
        <w:rPr>
          <w:rtl w:val="0"/>
          <w:lang w:val="en-US"/>
        </w:rPr>
        <w:t xml:space="preserve">tate University of New York (SUNY) </w:t>
      </w:r>
      <w:bookmarkStart w:name="DownstateMedicalCenter" w:id="27"/>
      <w:bookmarkEnd w:id="27"/>
      <w:r>
        <w:rPr>
          <w:rtl w:val="0"/>
          <w:lang w:val="en-US"/>
        </w:rPr>
        <w:t>D</w:t>
      </w:r>
      <w:r>
        <w:rPr>
          <w:rtl w:val="0"/>
          <w:lang w:val="en-US"/>
        </w:rPr>
        <w:t>ownstate Medical Center</w:t>
      </w:r>
    </w:p>
    <w:p>
      <w:pPr>
        <w:pStyle w:val="Body Text"/>
        <w:spacing w:before="1" w:line="252" w:lineRule="exact"/>
        <w:ind w:left="824" w:firstLine="0"/>
      </w:pPr>
      <w:bookmarkStart w:name="ClarksonAvenue" w:id="28"/>
      <w:bookmarkEnd w:id="28"/>
      <w:r>
        <w:rPr>
          <w:rtl w:val="0"/>
          <w:lang w:val="en-US"/>
        </w:rPr>
        <w:t>4</w:t>
      </w:r>
      <w:r>
        <w:rPr>
          <w:rtl w:val="0"/>
          <w:lang w:val="en-US"/>
        </w:rPr>
        <w:t>50 Clarkson Avenue</w:t>
      </w:r>
    </w:p>
    <w:p>
      <w:pPr>
        <w:pStyle w:val="Body Text"/>
        <w:ind w:left="824" w:right="6050" w:firstLine="0"/>
      </w:pPr>
      <w:bookmarkStart w:name="BrooklynNy11203" w:id="29"/>
      <w:bookmarkEnd w:id="29"/>
      <w:r>
        <w:rPr>
          <w:rtl w:val="0"/>
          <w:lang w:val="en-US"/>
        </w:rPr>
        <w:t>B</w:t>
      </w:r>
      <w:r>
        <w:rPr>
          <w:rtl w:val="0"/>
          <w:lang w:val="en-US"/>
        </w:rPr>
        <w:t xml:space="preserve">rooklyn, NY 11203 </w:t>
      </w:r>
      <w:bookmarkStart w:name="bookmark4" w:id="30"/>
      <w:bookmarkEnd w:id="30"/>
      <w:r>
        <w:rPr>
          <w:rtl w:val="0"/>
          <w:lang w:val="en-US"/>
        </w:rPr>
        <w:t>7</w:t>
      </w:r>
      <w:r>
        <w:rPr>
          <w:rtl w:val="0"/>
          <w:lang w:val="en-US"/>
        </w:rPr>
        <w:t xml:space="preserve">/1997 </w:t>
      </w:r>
      <w:r>
        <w:rPr>
          <w:rtl w:val="0"/>
          <w:lang w:val="en-US"/>
        </w:rPr>
        <w:t xml:space="preserve">– </w:t>
      </w:r>
      <w:r>
        <w:rPr>
          <w:rtl w:val="0"/>
          <w:lang w:val="en-US"/>
        </w:rPr>
        <w:t>6/2001</w:t>
      </w:r>
    </w:p>
    <w:p>
      <w:pPr>
        <w:pStyle w:val="Body Text"/>
        <w:ind w:left="824" w:right="6050" w:firstLine="0"/>
        <w:sectPr>
          <w:headerReference w:type="default" r:id="rId6"/>
          <w:footerReference w:type="default" r:id="rId7"/>
          <w:pgSz w:w="12240" w:h="15840" w:orient="portrait"/>
          <w:pgMar w:top="200" w:right="1720" w:bottom="280" w:left="1340" w:header="720" w:footer="720"/>
          <w:bidi w:val="0"/>
        </w:sectPr>
      </w:pPr>
    </w:p>
    <w:p>
      <w:pPr>
        <w:pStyle w:val="Heading"/>
      </w:pPr>
    </w:p>
    <w:p>
      <w:pPr>
        <w:pStyle w:val="Body Text"/>
        <w:spacing w:before="2"/>
        <w:ind w:left="0" w:firstLine="0"/>
        <w:rPr>
          <w:sz w:val="19"/>
          <w:szCs w:val="19"/>
        </w:rPr>
      </w:pPr>
    </w:p>
    <w:p>
      <w:pPr>
        <w:pStyle w:val="Heading"/>
        <w:spacing w:line="252" w:lineRule="exact"/>
        <w:ind w:left="100" w:firstLine="0"/>
        <w:jc w:val="both"/>
        <w:rPr>
          <w:b w:val="0"/>
          <w:bCs w:val="0"/>
        </w:rPr>
      </w:pPr>
      <w:bookmarkStart w:name="EducationCont" w:id="31"/>
      <w:bookmarkEnd w:id="31"/>
      <w:r>
        <w:rPr>
          <w:rtl w:val="0"/>
        </w:rPr>
        <w:t>E</w:t>
      </w:r>
      <w:r>
        <w:rPr>
          <w:rtl w:val="0"/>
          <w:lang w:val="fr-FR"/>
        </w:rPr>
        <w:t>ducation (cont):</w:t>
      </w:r>
    </w:p>
    <w:p>
      <w:pPr>
        <w:pStyle w:val="Body Text"/>
        <w:spacing w:line="252" w:lineRule="exact"/>
        <w:ind w:left="820" w:firstLine="0"/>
      </w:pPr>
      <w:bookmarkStart w:name="FellowshipOrthopaedicTrauma" w:id="32"/>
      <w:bookmarkEnd w:id="32"/>
      <w:r>
        <w:rPr>
          <w:b w:val="1"/>
          <w:bCs w:val="1"/>
          <w:rtl w:val="0"/>
          <w:lang w:val="en-US"/>
        </w:rPr>
        <w:t>F</w:t>
      </w:r>
      <w:r>
        <w:rPr>
          <w:b w:val="1"/>
          <w:bCs w:val="1"/>
          <w:rtl w:val="0"/>
          <w:lang w:val="en-US"/>
        </w:rPr>
        <w:t xml:space="preserve">ellowship </w:t>
      </w:r>
      <w:r>
        <w:rPr>
          <w:b w:val="1"/>
          <w:bCs w:val="1"/>
          <w:rtl w:val="0"/>
          <w:lang w:val="en-US"/>
        </w:rPr>
        <w:t xml:space="preserve">– </w:t>
      </w:r>
      <w:r>
        <w:rPr>
          <w:b w:val="1"/>
          <w:bCs w:val="1"/>
          <w:rtl w:val="0"/>
          <w:lang w:val="en-US"/>
        </w:rPr>
        <w:t>Orthopaedic Trauma</w:t>
      </w:r>
    </w:p>
    <w:p>
      <w:pPr>
        <w:pStyle w:val="Body Text"/>
        <w:spacing w:before="4"/>
        <w:ind w:left="820" w:right="2942" w:hanging="1"/>
      </w:pPr>
      <w:bookmarkStart w:name="DetroitReceivingHospitalAndUniversit" w:id="33"/>
      <w:bookmarkEnd w:id="33"/>
      <w:r>
        <w:rPr>
          <w:rtl w:val="0"/>
          <w:lang w:val="en-US"/>
        </w:rPr>
        <w:t>D</w:t>
      </w:r>
      <w:r>
        <w:rPr>
          <w:rtl w:val="0"/>
          <w:lang w:val="en-US"/>
        </w:rPr>
        <w:t xml:space="preserve">etroit Receiving Hospital and University Health Center </w:t>
      </w:r>
      <w:bookmarkStart w:name="SaintAntoineStreet" w:id="34"/>
      <w:bookmarkEnd w:id="34"/>
      <w:r>
        <w:rPr>
          <w:rtl w:val="0"/>
          <w:lang w:val="en-US"/>
        </w:rPr>
        <w:t>4</w:t>
      </w:r>
      <w:r>
        <w:rPr>
          <w:rtl w:val="0"/>
          <w:lang w:val="en-US"/>
        </w:rPr>
        <w:t>201 Saint Antoine Street</w:t>
      </w:r>
    </w:p>
    <w:p>
      <w:pPr>
        <w:pStyle w:val="Body Text"/>
        <w:spacing w:before="1"/>
        <w:ind w:left="820" w:right="6385" w:hanging="1"/>
      </w:pPr>
      <w:bookmarkStart w:name="DetroitMi48201" w:id="35"/>
      <w:bookmarkEnd w:id="35"/>
      <w:r>
        <w:rPr>
          <w:rtl w:val="0"/>
          <w:lang w:val="en-US"/>
        </w:rPr>
        <w:t>D</w:t>
      </w:r>
      <w:r>
        <w:rPr>
          <w:rtl w:val="0"/>
          <w:lang w:val="en-US"/>
        </w:rPr>
        <w:t xml:space="preserve">etroit, MI 48201 </w:t>
      </w:r>
      <w:bookmarkStart w:name="bookmark5" w:id="36"/>
      <w:bookmarkEnd w:id="36"/>
      <w:r>
        <w:rPr>
          <w:rtl w:val="0"/>
          <w:lang w:val="en-US"/>
        </w:rPr>
        <w:t>0</w:t>
      </w:r>
      <w:r>
        <w:rPr>
          <w:rtl w:val="0"/>
          <w:lang w:val="en-US"/>
        </w:rPr>
        <w:t xml:space="preserve">8/2001 </w:t>
      </w:r>
      <w:r>
        <w:rPr>
          <w:rtl w:val="0"/>
          <w:lang w:val="en-US"/>
        </w:rPr>
        <w:t xml:space="preserve">– </w:t>
      </w:r>
      <w:r>
        <w:rPr>
          <w:rtl w:val="0"/>
          <w:lang w:val="en-US"/>
        </w:rPr>
        <w:t>8/2002</w:t>
      </w:r>
    </w:p>
    <w:p>
      <w:pPr>
        <w:pStyle w:val="Body Text"/>
        <w:spacing w:line="252" w:lineRule="exact"/>
        <w:ind w:left="101" w:firstLine="719"/>
      </w:pPr>
      <w:bookmarkStart w:name="FellowshipDirectorBertonMoedMd" w:id="37"/>
      <w:bookmarkEnd w:id="37"/>
      <w:r>
        <w:rPr>
          <w:rtl w:val="0"/>
          <w:lang w:val="en-US"/>
        </w:rPr>
        <w:t>F</w:t>
      </w:r>
      <w:r>
        <w:rPr>
          <w:rtl w:val="0"/>
          <w:lang w:val="en-US"/>
        </w:rPr>
        <w:t>ellowship director: Berton Moed, MD</w:t>
      </w:r>
    </w:p>
    <w:p>
      <w:pPr>
        <w:pStyle w:val="Body Text"/>
        <w:spacing w:before="9"/>
        <w:ind w:left="0" w:firstLine="0"/>
        <w:rPr>
          <w:sz w:val="21"/>
          <w:szCs w:val="21"/>
        </w:rPr>
      </w:pPr>
    </w:p>
    <w:p>
      <w:pPr>
        <w:pStyle w:val="Heading"/>
        <w:ind w:left="101" w:firstLine="0"/>
        <w:jc w:val="both"/>
        <w:rPr>
          <w:b w:val="0"/>
          <w:bCs w:val="0"/>
        </w:rPr>
      </w:pPr>
      <w:bookmarkStart w:name="Certification" w:id="38"/>
      <w:bookmarkEnd w:id="38"/>
      <w:r>
        <w:rPr>
          <w:rtl w:val="0"/>
        </w:rPr>
        <w:t>C</w:t>
      </w:r>
      <w:r>
        <w:rPr>
          <w:rtl w:val="0"/>
          <w:lang w:val="en-US"/>
        </w:rPr>
        <w:t>ertification:</w:t>
      </w:r>
    </w:p>
    <w:p>
      <w:pPr>
        <w:pStyle w:val="Body Text"/>
        <w:spacing w:before="4"/>
        <w:ind w:left="101" w:right="5252" w:hanging="1"/>
      </w:pPr>
      <w:bookmarkStart w:name="SilverCedarStreet" w:id="39"/>
      <w:bookmarkEnd w:id="39"/>
      <w:r>
        <w:rPr>
          <w:rtl w:val="0"/>
          <w:lang w:val="en-US"/>
        </w:rPr>
        <w:t>A</w:t>
      </w:r>
      <w:r>
        <w:rPr>
          <w:rtl w:val="0"/>
          <w:lang w:val="en-US"/>
        </w:rPr>
        <w:t>merican Board of Orthopaedic Surgery 400 Silver Cedar Street</w:t>
      </w:r>
    </w:p>
    <w:p>
      <w:pPr>
        <w:pStyle w:val="Body Text"/>
        <w:spacing w:line="252" w:lineRule="exact"/>
        <w:ind w:left="101" w:firstLine="0"/>
        <w:jc w:val="both"/>
      </w:pPr>
      <w:bookmarkStart w:name="ChapelHillSc27514" w:id="40"/>
      <w:bookmarkEnd w:id="40"/>
      <w:r>
        <w:rPr>
          <w:rtl w:val="0"/>
          <w:lang w:val="en-US"/>
        </w:rPr>
        <w:t>C</w:t>
      </w:r>
      <w:r>
        <w:rPr>
          <w:rtl w:val="0"/>
          <w:lang w:val="en-US"/>
        </w:rPr>
        <w:t>hapel Hill, SC 27514</w:t>
      </w:r>
    </w:p>
    <w:p>
      <w:pPr>
        <w:pStyle w:val="Body Text"/>
        <w:spacing w:before="1"/>
        <w:ind w:left="101" w:right="4199" w:firstLine="0"/>
      </w:pPr>
      <w:bookmarkStart w:name="EffectiveDates711200412312014" w:id="41"/>
      <w:bookmarkEnd w:id="41"/>
      <w:r>
        <w:rPr>
          <w:rtl w:val="0"/>
          <w:lang w:val="en-US"/>
        </w:rPr>
        <w:t>E</w:t>
      </w:r>
      <w:r>
        <w:rPr>
          <w:rtl w:val="0"/>
          <w:lang w:val="en-US"/>
        </w:rPr>
        <w:t xml:space="preserve">ffective dates:  7/11/2004 </w:t>
      </w:r>
      <w:r>
        <w:rPr>
          <w:rtl w:val="0"/>
          <w:lang w:val="en-US"/>
        </w:rPr>
        <w:t xml:space="preserve">– </w:t>
      </w:r>
      <w:r>
        <w:rPr>
          <w:rtl w:val="0"/>
          <w:lang w:val="en-US"/>
        </w:rPr>
        <w:t xml:space="preserve">12/31/2014 Recertification dates:  01/01/2015 </w:t>
      </w:r>
      <w:r>
        <w:rPr>
          <w:rtl w:val="0"/>
          <w:lang w:val="en-US"/>
        </w:rPr>
        <w:t xml:space="preserve">– </w:t>
      </w:r>
      <w:r>
        <w:rPr>
          <w:rtl w:val="0"/>
          <w:lang w:val="en-US"/>
        </w:rPr>
        <w:t>12/31/2024</w:t>
      </w:r>
    </w:p>
    <w:p>
      <w:pPr>
        <w:pStyle w:val="Body Text"/>
        <w:spacing w:before="1"/>
        <w:ind w:left="101" w:right="4199" w:firstLine="0"/>
      </w:pPr>
      <w:r>
        <w:rPr>
          <w:rtl w:val="0"/>
          <w:lang w:val="en-US"/>
        </w:rPr>
        <w:t>Recertification dates:  01/01/</w:t>
      </w:r>
      <w:r>
        <w:rPr>
          <w:rtl w:val="0"/>
          <w:lang w:val="en-US"/>
        </w:rPr>
        <w:t>2025</w:t>
      </w:r>
      <w:r>
        <w:rPr>
          <w:rtl w:val="0"/>
          <w:lang w:val="en-US"/>
        </w:rPr>
        <w:t xml:space="preserve"> – </w:t>
      </w:r>
      <w:r>
        <w:rPr>
          <w:rtl w:val="0"/>
          <w:lang w:val="en-US"/>
        </w:rPr>
        <w:t>12/31/20</w:t>
      </w:r>
      <w:r>
        <w:rPr>
          <w:rtl w:val="0"/>
          <w:lang w:val="en-US"/>
        </w:rPr>
        <w:t>34</w:t>
      </w:r>
    </w:p>
    <w:p>
      <w:pPr>
        <w:pStyle w:val="Body Text"/>
        <w:spacing w:before="1"/>
        <w:ind w:left="101" w:right="4199" w:firstLine="0"/>
      </w:pPr>
    </w:p>
    <w:p>
      <w:pPr>
        <w:pStyle w:val="Heading"/>
        <w:spacing w:before="52" w:line="506" w:lineRule="exact"/>
        <w:ind w:left="102" w:right="3310" w:firstLine="0"/>
      </w:pPr>
    </w:p>
    <w:p>
      <w:pPr>
        <w:pStyle w:val="Body Text"/>
        <w:spacing w:before="1"/>
        <w:ind w:left="101" w:right="4199" w:firstLine="0"/>
      </w:pPr>
    </w:p>
    <w:p>
      <w:pPr>
        <w:pStyle w:val="Heading"/>
        <w:spacing w:before="52" w:line="506" w:lineRule="exact"/>
        <w:ind w:left="102" w:right="3310" w:firstLine="0"/>
        <w:rPr>
          <w:b w:val="0"/>
          <w:bCs w:val="0"/>
        </w:rPr>
      </w:pPr>
      <w:bookmarkStart w:name="AcademicProfessionalAndResearchApp" w:id="42"/>
      <w:bookmarkEnd w:id="42"/>
      <w:r>
        <w:rPr>
          <w:rtl w:val="0"/>
        </w:rPr>
        <w:t>A</w:t>
      </w:r>
      <w:r>
        <w:rPr>
          <w:rtl w:val="0"/>
          <w:lang w:val="en-US"/>
        </w:rPr>
        <w:t xml:space="preserve">cademic, Professional, and Research Appointments: </w:t>
      </w:r>
      <w:bookmarkStart w:name="ProfessionalAndAcademicAppointments" w:id="43"/>
      <w:bookmarkEnd w:id="43"/>
      <w:r>
        <w:rPr>
          <w:rtl w:val="0"/>
        </w:rPr>
        <w:t>P</w:t>
      </w:r>
      <w:r>
        <w:rPr>
          <w:rtl w:val="0"/>
          <w:lang w:val="en-US"/>
        </w:rPr>
        <w:t>rofessional and Academic Appointments</w:t>
      </w:r>
      <w:r>
        <w:rPr>
          <w:b w:val="0"/>
          <w:bCs w:val="0"/>
          <w:rtl w:val="0"/>
        </w:rPr>
        <w:t>:</w:t>
      </w:r>
    </w:p>
    <w:p>
      <w:pPr>
        <w:pStyle w:val="Body Text"/>
        <w:spacing w:before="1" w:line="252" w:lineRule="exact"/>
        <w:ind w:left="103" w:firstLine="0"/>
        <w:jc w:val="both"/>
      </w:pPr>
      <w:r>
        <w:rPr>
          <w:rtl w:val="0"/>
          <w:lang w:val="en-US"/>
        </w:rPr>
        <w:t xml:space="preserve">Assistant Professor </w:t>
      </w:r>
      <w:r>
        <w:rPr>
          <w:rtl w:val="0"/>
          <w:lang w:val="en-US"/>
        </w:rPr>
        <w:t xml:space="preserve">– </w:t>
      </w:r>
      <w:r>
        <w:rPr>
          <w:rtl w:val="0"/>
          <w:lang w:val="en-US"/>
        </w:rPr>
        <w:t>Clinical Orthopaedics, LSUHSC</w:t>
      </w:r>
    </w:p>
    <w:p>
      <w:pPr>
        <w:pStyle w:val="Body Text"/>
        <w:tabs>
          <w:tab w:val="left" w:pos="6583"/>
        </w:tabs>
        <w:spacing w:line="252" w:lineRule="exact"/>
        <w:ind w:left="228" w:firstLine="0"/>
      </w:pPr>
      <w:r>
        <w:rPr>
          <w:rtl w:val="0"/>
          <w:lang w:val="en-US"/>
        </w:rPr>
        <w:t>New Orleans, LA</w:t>
        <w:tab/>
        <w:t xml:space="preserve">9/2002 </w:t>
      </w:r>
      <w:r>
        <w:rPr>
          <w:rtl w:val="0"/>
          <w:lang w:val="en-US"/>
        </w:rPr>
        <w:t xml:space="preserve">– </w:t>
      </w:r>
      <w:r>
        <w:rPr>
          <w:rtl w:val="0"/>
          <w:lang w:val="en-US"/>
        </w:rPr>
        <w:t>8/2006</w:t>
      </w:r>
    </w:p>
    <w:p>
      <w:pPr>
        <w:pStyle w:val="Body Text"/>
        <w:spacing w:before="1" w:line="252" w:lineRule="exact"/>
        <w:ind w:left="103" w:firstLine="0"/>
        <w:jc w:val="both"/>
      </w:pPr>
      <w:r>
        <w:rPr>
          <w:rtl w:val="0"/>
          <w:lang w:val="en-US"/>
        </w:rPr>
        <w:t xml:space="preserve">Gratis </w:t>
      </w:r>
      <w:r>
        <w:rPr>
          <w:rtl w:val="0"/>
          <w:lang w:val="en-US"/>
        </w:rPr>
        <w:t xml:space="preserve">– </w:t>
      </w:r>
      <w:r>
        <w:rPr>
          <w:rtl w:val="0"/>
          <w:lang w:val="en-US"/>
        </w:rPr>
        <w:t>Clinical Assistant Professor Orthopaedics, LSUHSC</w:t>
      </w:r>
    </w:p>
    <w:p>
      <w:pPr>
        <w:pStyle w:val="Body Text"/>
        <w:tabs>
          <w:tab w:val="left" w:pos="6584"/>
        </w:tabs>
        <w:spacing w:line="252" w:lineRule="exact"/>
        <w:ind w:left="229" w:firstLine="0"/>
      </w:pPr>
      <w:r>
        <w:rPr>
          <w:rtl w:val="0"/>
          <w:lang w:val="en-US"/>
        </w:rPr>
        <w:t>New Orleans, LA</w:t>
        <w:tab/>
        <w:t xml:space="preserve">8/2006 </w:t>
      </w:r>
      <w:r>
        <w:rPr>
          <w:rtl w:val="0"/>
          <w:lang w:val="en-US"/>
        </w:rPr>
        <w:t xml:space="preserve">– </w:t>
      </w:r>
      <w:r>
        <w:rPr>
          <w:rtl w:val="0"/>
          <w:lang w:val="en-US"/>
        </w:rPr>
        <w:t>7/2007</w:t>
      </w:r>
    </w:p>
    <w:p>
      <w:pPr>
        <w:pStyle w:val="Body Text"/>
        <w:spacing w:line="242" w:lineRule="auto"/>
        <w:ind w:left="100" w:right="1399" w:firstLine="4"/>
      </w:pPr>
      <w:r>
        <w:rPr>
          <w:rtl w:val="0"/>
          <w:lang w:val="en-US"/>
        </w:rPr>
        <w:t>Staff Surgeon, Inova Fairfax Hospital, Falls Church, VA</w:t>
        <w:tab/>
        <w:tab/>
        <w:t xml:space="preserve"> 9/2006 </w:t>
      </w:r>
      <w:r>
        <w:rPr>
          <w:rtl w:val="0"/>
          <w:lang w:val="en-US"/>
        </w:rPr>
        <w:t xml:space="preserve">– </w:t>
      </w:r>
      <w:r>
        <w:rPr>
          <w:rtl w:val="0"/>
          <w:lang w:val="en-US"/>
        </w:rPr>
        <w:t xml:space="preserve">6/2007 Assistant Professor </w:t>
      </w:r>
      <w:r>
        <w:rPr>
          <w:rtl w:val="0"/>
          <w:lang w:val="en-US"/>
        </w:rPr>
        <w:t xml:space="preserve">– </w:t>
      </w:r>
      <w:r>
        <w:rPr>
          <w:rtl w:val="0"/>
          <w:lang w:val="en-US"/>
        </w:rPr>
        <w:t>Clinical Orthopaedics</w:t>
      </w:r>
    </w:p>
    <w:p>
      <w:pPr>
        <w:pStyle w:val="Body Text"/>
        <w:spacing w:line="241" w:lineRule="auto"/>
        <w:ind w:left="100" w:right="1099" w:firstLine="184"/>
      </w:pPr>
      <w:r>
        <w:rPr>
          <w:rtl w:val="0"/>
          <w:lang w:val="en-US"/>
        </w:rPr>
        <w:t>LSUHSC, New Orleans, LA</w:t>
        <w:tab/>
        <w:t xml:space="preserve">7/2007 </w:t>
      </w:r>
      <w:r>
        <w:rPr>
          <w:rtl w:val="0"/>
          <w:lang w:val="en-US"/>
        </w:rPr>
        <w:t xml:space="preserve">– </w:t>
      </w:r>
      <w:r>
        <w:rPr>
          <w:rtl w:val="0"/>
          <w:lang w:val="en-US"/>
        </w:rPr>
        <w:t xml:space="preserve">6/30/2011 </w:t>
      </w:r>
    </w:p>
    <w:p>
      <w:pPr>
        <w:pStyle w:val="Body Text"/>
        <w:spacing w:line="241" w:lineRule="auto"/>
        <w:ind w:left="100" w:right="1099" w:firstLine="184"/>
      </w:pPr>
      <w:r>
        <w:rPr>
          <w:rtl w:val="0"/>
          <w:lang w:val="en-US"/>
        </w:rPr>
        <w:t>Director, Orthopaedic Trauma, University Medical</w:t>
      </w:r>
    </w:p>
    <w:p>
      <w:pPr>
        <w:pStyle w:val="Body Text"/>
        <w:spacing w:line="250" w:lineRule="exact"/>
        <w:ind w:left="226" w:firstLine="0"/>
      </w:pPr>
      <w:r>
        <w:rPr>
          <w:rtl w:val="0"/>
          <w:lang w:val="en-US"/>
        </w:rPr>
        <w:t xml:space="preserve"> Center (UMC) (formerly LSU Interim Hospital)</w:t>
      </w:r>
    </w:p>
    <w:p>
      <w:pPr>
        <w:pStyle w:val="Body Text"/>
        <w:tabs>
          <w:tab w:val="left" w:pos="6581"/>
        </w:tabs>
        <w:spacing w:line="252" w:lineRule="exact"/>
        <w:ind w:left="226" w:firstLine="0"/>
      </w:pPr>
      <w:r>
        <w:rPr>
          <w:rtl w:val="0"/>
          <w:lang w:val="en-US"/>
        </w:rPr>
        <w:t xml:space="preserve"> New Orleans, LA</w:t>
        <w:tab/>
        <w:t xml:space="preserve">7/2007 </w:t>
      </w:r>
      <w:r>
        <w:rPr>
          <w:rtl w:val="0"/>
          <w:lang w:val="en-US"/>
        </w:rPr>
        <w:t xml:space="preserve">– </w:t>
      </w:r>
      <w:r>
        <w:rPr>
          <w:rtl w:val="0"/>
          <w:lang w:val="en-US"/>
        </w:rPr>
        <w:t>Present</w:t>
      </w:r>
    </w:p>
    <w:p>
      <w:pPr>
        <w:pStyle w:val="Body Text"/>
        <w:spacing w:before="1" w:line="252" w:lineRule="exact"/>
        <w:ind w:left="102" w:firstLine="0"/>
        <w:jc w:val="both"/>
      </w:pPr>
      <w:r>
        <w:rPr>
          <w:rtl w:val="0"/>
          <w:lang w:val="en-US"/>
        </w:rPr>
        <w:t>Residency Director, Dept. of Orthopaedic Surgery</w:t>
      </w:r>
    </w:p>
    <w:p>
      <w:pPr>
        <w:pStyle w:val="Body Text"/>
        <w:ind w:left="102" w:right="1402" w:firstLine="124"/>
      </w:pPr>
      <w:r>
        <w:rPr>
          <w:rtl w:val="0"/>
          <w:lang w:val="en-US"/>
        </w:rPr>
        <w:t>LSUHSC, New Orleans, LA</w:t>
        <w:tab/>
        <w:t xml:space="preserve">1/2008 </w:t>
      </w:r>
      <w:r>
        <w:rPr>
          <w:rtl w:val="0"/>
          <w:lang w:val="en-US"/>
        </w:rPr>
        <w:t xml:space="preserve">– </w:t>
      </w:r>
      <w:r>
        <w:rPr>
          <w:rtl w:val="0"/>
          <w:lang w:val="en-US"/>
        </w:rPr>
        <w:t xml:space="preserve">6/2014 Associate Professor </w:t>
      </w:r>
      <w:r>
        <w:rPr>
          <w:rtl w:val="0"/>
          <w:lang w:val="en-US"/>
        </w:rPr>
        <w:t xml:space="preserve">– </w:t>
      </w:r>
      <w:r>
        <w:rPr>
          <w:rtl w:val="0"/>
          <w:lang w:val="en-US"/>
        </w:rPr>
        <w:t>Clinical Orthopaedics, LSUHSC</w:t>
      </w:r>
    </w:p>
    <w:p>
      <w:pPr>
        <w:pStyle w:val="Body Text"/>
        <w:tabs>
          <w:tab w:val="left" w:pos="6583"/>
        </w:tabs>
        <w:spacing w:line="251" w:lineRule="exact"/>
        <w:ind w:left="287" w:firstLine="0"/>
      </w:pPr>
      <w:r>
        <w:rPr>
          <w:rtl w:val="0"/>
          <w:lang w:val="en-US"/>
        </w:rPr>
        <w:t>New Orleans, LA</w:t>
        <w:tab/>
        <w:t xml:space="preserve">7/1/2011 </w:t>
      </w:r>
      <w:r>
        <w:rPr>
          <w:rtl w:val="0"/>
          <w:lang w:val="en-US"/>
        </w:rPr>
        <w:t xml:space="preserve">– </w:t>
      </w:r>
      <w:r>
        <w:rPr>
          <w:rtl w:val="0"/>
          <w:lang w:val="en-US"/>
        </w:rPr>
        <w:t>Present</w:t>
      </w:r>
    </w:p>
    <w:p>
      <w:pPr>
        <w:pStyle w:val="Body Text"/>
        <w:ind w:left="103" w:right="1317" w:hanging="1"/>
        <w:jc w:val="both"/>
      </w:pPr>
      <w:r>
        <w:rPr>
          <w:rtl w:val="0"/>
          <w:lang w:val="en-US"/>
        </w:rPr>
        <w:t>Vice-Chairman, LSUHSC New Orleans, LA</w:t>
        <w:tab/>
        <w:t xml:space="preserve">1/2014 </w:t>
      </w:r>
      <w:r>
        <w:rPr>
          <w:rtl w:val="0"/>
          <w:lang w:val="en-US"/>
        </w:rPr>
        <w:t xml:space="preserve">– </w:t>
      </w:r>
      <w:r>
        <w:rPr>
          <w:rtl w:val="0"/>
          <w:lang w:val="en-US"/>
        </w:rPr>
        <w:t xml:space="preserve">Present </w:t>
      </w:r>
    </w:p>
    <w:p>
      <w:pPr>
        <w:pStyle w:val="Body Text"/>
        <w:ind w:left="103" w:right="1317" w:hanging="1"/>
        <w:jc w:val="both"/>
      </w:pPr>
      <w:r>
        <w:rPr>
          <w:rtl w:val="0"/>
          <w:lang w:val="en-US"/>
        </w:rPr>
        <w:t>The Elaine A Dore Endowed Chair for Orthopaedics</w:t>
        <w:tab/>
        <w:tab/>
        <w:t xml:space="preserve">4/2017 </w:t>
      </w:r>
      <w:r>
        <w:rPr>
          <w:rtl w:val="0"/>
          <w:lang w:val="en-US"/>
        </w:rPr>
        <w:t xml:space="preserve">– </w:t>
      </w:r>
      <w:r>
        <w:rPr>
          <w:rtl w:val="0"/>
          <w:lang w:val="en-US"/>
        </w:rPr>
        <w:t xml:space="preserve">Present Professor </w:t>
      </w:r>
      <w:r>
        <w:rPr>
          <w:rtl w:val="0"/>
          <w:lang w:val="en-US"/>
        </w:rPr>
        <w:t xml:space="preserve">– </w:t>
      </w:r>
      <w:r>
        <w:rPr>
          <w:rtl w:val="0"/>
          <w:lang w:val="en-US"/>
        </w:rPr>
        <w:t>Clinical Orthopaedics, LSUHSC</w:t>
      </w:r>
    </w:p>
    <w:p>
      <w:pPr>
        <w:pStyle w:val="Body Text"/>
        <w:tabs>
          <w:tab w:val="left" w:pos="6584"/>
        </w:tabs>
        <w:spacing w:before="1"/>
        <w:ind w:left="289" w:firstLine="0"/>
      </w:pPr>
      <w:r>
        <w:rPr>
          <w:rtl w:val="0"/>
          <w:lang w:val="en-US"/>
        </w:rPr>
        <w:t>New Orleans, LA</w:t>
        <w:tab/>
        <w:t xml:space="preserve">7/1/2019 </w:t>
      </w:r>
      <w:r>
        <w:rPr>
          <w:rtl w:val="0"/>
          <w:lang w:val="en-US"/>
        </w:rPr>
        <w:t xml:space="preserve">– </w:t>
      </w:r>
      <w:r>
        <w:rPr>
          <w:rtl w:val="0"/>
          <w:lang w:val="en-US"/>
        </w:rPr>
        <w:t>Present</w:t>
      </w:r>
    </w:p>
    <w:p>
      <w:pPr>
        <w:pStyle w:val="Body Text"/>
        <w:spacing w:before="9"/>
        <w:ind w:left="0" w:firstLine="0"/>
        <w:rPr>
          <w:sz w:val="21"/>
          <w:szCs w:val="21"/>
        </w:rPr>
      </w:pPr>
    </w:p>
    <w:p>
      <w:pPr>
        <w:pStyle w:val="Heading"/>
        <w:ind w:left="105" w:firstLine="0"/>
        <w:jc w:val="both"/>
        <w:rPr>
          <w:b w:val="0"/>
          <w:bCs w:val="0"/>
        </w:rPr>
      </w:pPr>
      <w:bookmarkStart w:name="CurrentHospitalPrivileges" w:id="44"/>
      <w:bookmarkEnd w:id="44"/>
      <w:r>
        <w:rPr>
          <w:rtl w:val="0"/>
        </w:rPr>
        <w:t>C</w:t>
      </w:r>
      <w:r>
        <w:rPr>
          <w:rtl w:val="0"/>
          <w:lang w:val="en-US"/>
        </w:rPr>
        <w:t>urrent Hospital Privileges:</w:t>
      </w:r>
    </w:p>
    <w:p>
      <w:pPr>
        <w:pStyle w:val="Body Text"/>
        <w:spacing w:before="1"/>
        <w:ind w:left="107" w:right="823" w:firstLine="124"/>
      </w:pPr>
      <w:r>
        <w:rPr>
          <w:rtl w:val="0"/>
          <w:lang w:val="en-US"/>
        </w:rPr>
        <w:t>Ochsner Medical Center, Kenner, LA</w:t>
        <w:tab/>
        <w:tab/>
        <w:tab/>
        <w:t xml:space="preserve">09/2002 </w:t>
      </w:r>
      <w:r>
        <w:rPr>
          <w:rtl w:val="0"/>
          <w:lang w:val="en-US"/>
        </w:rPr>
        <w:t xml:space="preserve">– </w:t>
      </w:r>
      <w:r>
        <w:rPr>
          <w:rtl w:val="0"/>
          <w:lang w:val="en-US"/>
        </w:rPr>
        <w:t xml:space="preserve">Present (Active) </w:t>
      </w:r>
    </w:p>
    <w:p>
      <w:pPr>
        <w:pStyle w:val="Body Text"/>
        <w:spacing w:before="1"/>
        <w:ind w:left="107" w:right="823" w:firstLine="124"/>
      </w:pPr>
      <w:r>
        <w:rPr>
          <w:rtl w:val="0"/>
          <w:lang w:val="en-US"/>
        </w:rPr>
        <w:t>University Medical Center, New Orleans, LA</w:t>
        <w:tab/>
        <w:tab/>
        <w:t xml:space="preserve">09/2002 </w:t>
      </w:r>
      <w:r>
        <w:rPr>
          <w:rtl w:val="0"/>
          <w:lang w:val="en-US"/>
        </w:rPr>
        <w:t xml:space="preserve">– </w:t>
      </w:r>
      <w:r>
        <w:rPr>
          <w:rtl w:val="0"/>
          <w:lang w:val="en-US"/>
        </w:rPr>
        <w:t xml:space="preserve">Present (Active) </w:t>
      </w:r>
    </w:p>
    <w:p>
      <w:pPr>
        <w:pStyle w:val="Body Text"/>
        <w:spacing w:before="1"/>
        <w:ind w:left="107" w:right="823" w:firstLine="124"/>
        <w:sectPr>
          <w:headerReference w:type="default" r:id="rId8"/>
          <w:footerReference w:type="default" r:id="rId9"/>
          <w:pgSz w:w="12240" w:h="15840" w:orient="portrait"/>
          <w:pgMar w:top="980" w:right="1320" w:bottom="960" w:left="1340" w:header="720" w:footer="720"/>
          <w:pgNumType w:start="2"/>
          <w:bidi w:val="0"/>
        </w:sectPr>
      </w:pPr>
      <w:r>
        <w:rPr>
          <w:rtl w:val="0"/>
          <w:lang w:val="en-US"/>
        </w:rPr>
        <w:t>Children</w:t>
      </w:r>
      <w:r>
        <w:rPr>
          <w:rtl w:val="0"/>
          <w:lang w:val="en-US"/>
        </w:rPr>
        <w:t>’</w:t>
      </w:r>
      <w:r>
        <w:rPr>
          <w:rtl w:val="0"/>
          <w:lang w:val="en-US"/>
        </w:rPr>
        <w:t xml:space="preserve">s Hospital </w:t>
      </w:r>
      <w:r>
        <w:rPr>
          <w:rtl w:val="0"/>
          <w:lang w:val="en-US"/>
        </w:rPr>
        <w:t xml:space="preserve">– </w:t>
      </w:r>
      <w:r>
        <w:rPr>
          <w:rtl w:val="0"/>
          <w:lang w:val="en-US"/>
        </w:rPr>
        <w:t>Main Campus, New Orleans, LA</w:t>
        <w:tab/>
        <w:t xml:space="preserve">09/2002 </w:t>
      </w:r>
      <w:r>
        <w:rPr>
          <w:rtl w:val="0"/>
          <w:lang w:val="en-US"/>
        </w:rPr>
        <w:t xml:space="preserve">– </w:t>
      </w:r>
      <w:r>
        <w:rPr>
          <w:rtl w:val="0"/>
          <w:lang w:val="en-US"/>
        </w:rPr>
        <w:t xml:space="preserve">Present (Active) </w:t>
      </w:r>
    </w:p>
    <w:p>
      <w:pPr>
        <w:pStyle w:val="Body Text"/>
        <w:ind w:left="0" w:firstLine="0"/>
        <w:rPr>
          <w:sz w:val="20"/>
          <w:szCs w:val="20"/>
        </w:rPr>
      </w:pPr>
    </w:p>
    <w:p>
      <w:pPr>
        <w:pStyle w:val="Body Text"/>
        <w:ind w:left="0" w:firstLine="0"/>
        <w:rPr>
          <w:sz w:val="20"/>
          <w:szCs w:val="20"/>
        </w:rPr>
      </w:pPr>
    </w:p>
    <w:p>
      <w:pPr>
        <w:pStyle w:val="Body Text"/>
        <w:ind w:left="0" w:firstLine="0"/>
        <w:rPr>
          <w:sz w:val="21"/>
          <w:szCs w:val="21"/>
        </w:rPr>
      </w:pPr>
    </w:p>
    <w:p>
      <w:pPr>
        <w:pStyle w:val="Heading"/>
        <w:ind w:left="100" w:firstLine="0"/>
        <w:rPr>
          <w:b w:val="0"/>
          <w:bCs w:val="0"/>
        </w:rPr>
      </w:pPr>
      <w:bookmarkStart w:name="MembershipInProfessionalOrganizations" w:id="45"/>
      <w:bookmarkEnd w:id="45"/>
      <w:r>
        <w:rPr>
          <w:rtl w:val="0"/>
        </w:rPr>
        <w:t>M</w:t>
      </w:r>
      <w:r>
        <w:rPr>
          <w:rtl w:val="0"/>
          <w:lang w:val="en-US"/>
        </w:rPr>
        <w:t>embership in Professional Organizations:</w:t>
      </w:r>
    </w:p>
    <w:p>
      <w:pPr>
        <w:pStyle w:val="Body Text"/>
        <w:spacing w:before="4" w:line="252" w:lineRule="exact"/>
        <w:ind w:left="100" w:firstLine="0"/>
      </w:pPr>
      <w:bookmarkStart w:name="LouisianaOrthopaedicAssociation2003" w:id="46"/>
      <w:bookmarkEnd w:id="46"/>
      <w:r>
        <w:rPr>
          <w:rtl w:val="0"/>
          <w:lang w:val="en-US"/>
        </w:rPr>
        <w:t>L</w:t>
      </w:r>
      <w:r>
        <w:rPr>
          <w:rtl w:val="0"/>
          <w:lang w:val="en-US"/>
        </w:rPr>
        <w:t>ouisiana Orthopaedic Association (2003)</w:t>
      </w:r>
    </w:p>
    <w:p>
      <w:pPr>
        <w:pStyle w:val="Body Text"/>
        <w:ind w:left="101" w:right="3310" w:hanging="1"/>
      </w:pPr>
      <w:bookmarkStart w:name="FellowAmericanAcademicOfOrthopaedic" w:id="47"/>
      <w:bookmarkEnd w:id="47"/>
      <w:r>
        <w:rPr>
          <w:rtl w:val="0"/>
          <w:lang w:val="en-US"/>
        </w:rPr>
        <w:t>F</w:t>
      </w:r>
      <w:r>
        <w:rPr>
          <w:rtl w:val="0"/>
          <w:lang w:val="en-US"/>
        </w:rPr>
        <w:t xml:space="preserve">ellow, American Academic of Orthopaedic Surgeons (2006) </w:t>
      </w:r>
      <w:bookmarkStart w:name="OrthopaedicTraumaAssociation2008" w:id="48"/>
      <w:bookmarkEnd w:id="48"/>
      <w:r>
        <w:rPr>
          <w:rtl w:val="0"/>
          <w:lang w:val="en-US"/>
        </w:rPr>
        <w:t>O</w:t>
      </w:r>
      <w:r>
        <w:rPr>
          <w:rtl w:val="0"/>
          <w:lang w:val="en-US"/>
        </w:rPr>
        <w:t>rthopaedic Trauma Association (2008)</w:t>
      </w:r>
    </w:p>
    <w:p>
      <w:pPr>
        <w:pStyle w:val="Body Text"/>
        <w:spacing w:line="252" w:lineRule="exact"/>
        <w:ind w:left="101" w:firstLine="0"/>
      </w:pPr>
      <w:bookmarkStart w:name="AmericanOrthopaedicAssociation20092" w:id="49"/>
      <w:bookmarkEnd w:id="49"/>
      <w:r>
        <w:rPr>
          <w:rtl w:val="0"/>
          <w:lang w:val="en-US"/>
        </w:rPr>
        <w:t>A</w:t>
      </w:r>
      <w:r>
        <w:rPr>
          <w:rtl w:val="0"/>
          <w:lang w:val="en-US"/>
        </w:rPr>
        <w:t>merican Orthopaedic Association (2009-2021)</w:t>
      </w:r>
    </w:p>
    <w:p>
      <w:pPr>
        <w:pStyle w:val="Body Text"/>
        <w:spacing w:before="9"/>
        <w:ind w:left="0" w:firstLine="0"/>
        <w:rPr>
          <w:sz w:val="21"/>
          <w:szCs w:val="21"/>
        </w:rPr>
      </w:pPr>
    </w:p>
    <w:p>
      <w:pPr>
        <w:pStyle w:val="Heading"/>
        <w:ind w:left="101" w:firstLine="0"/>
        <w:rPr>
          <w:b w:val="0"/>
          <w:bCs w:val="0"/>
        </w:rPr>
      </w:pPr>
      <w:bookmarkStart w:name="AwardsAndHonors" w:id="50"/>
      <w:bookmarkEnd w:id="50"/>
      <w:r>
        <w:rPr>
          <w:rtl w:val="0"/>
        </w:rPr>
        <w:t>A</w:t>
      </w:r>
      <w:r>
        <w:rPr>
          <w:rtl w:val="0"/>
          <w:lang w:val="en-US"/>
        </w:rPr>
        <w:t>wards and Honors:</w:t>
      </w:r>
    </w:p>
    <w:p>
      <w:pPr>
        <w:pStyle w:val="Body Text"/>
        <w:spacing w:before="1"/>
        <w:ind w:left="101" w:right="3310" w:firstLine="0"/>
      </w:pPr>
      <w:bookmarkStart w:name="HarvardCollegeAndJohnHarvardScholar" w:id="51"/>
      <w:bookmarkEnd w:id="51"/>
      <w:r>
        <w:rPr>
          <w:rtl w:val="0"/>
          <w:lang w:val="en-US"/>
        </w:rPr>
        <w:t>H</w:t>
      </w:r>
      <w:r>
        <w:rPr>
          <w:rtl w:val="0"/>
          <w:lang w:val="en-US"/>
        </w:rPr>
        <w:t xml:space="preserve">arvard College and John Harvard Scholarships, 1985-1990 </w:t>
      </w:r>
      <w:bookmarkStart w:name="StanfordMedicalScholarAward19921" w:id="52"/>
      <w:bookmarkEnd w:id="52"/>
      <w:r>
        <w:rPr>
          <w:rtl w:val="0"/>
          <w:lang w:val="en-US"/>
        </w:rPr>
        <w:t>S</w:t>
      </w:r>
      <w:r>
        <w:rPr>
          <w:rtl w:val="0"/>
          <w:lang w:val="en-US"/>
        </w:rPr>
        <w:t xml:space="preserve">tanford Medical Scholar Award, 1992 </w:t>
      </w:r>
      <w:r>
        <w:rPr>
          <w:rtl w:val="0"/>
          <w:lang w:val="en-US"/>
        </w:rPr>
        <w:t xml:space="preserve">– </w:t>
      </w:r>
      <w:r>
        <w:rPr>
          <w:rtl w:val="0"/>
          <w:lang w:val="en-US"/>
        </w:rPr>
        <w:t>1994</w:t>
      </w:r>
    </w:p>
    <w:p>
      <w:pPr>
        <w:pStyle w:val="Body Text"/>
        <w:ind w:left="100" w:right="3310" w:firstLine="2"/>
      </w:pPr>
      <w:r>
        <w:rPr>
          <w:rtl w:val="0"/>
          <w:lang w:val="en-US"/>
        </w:rPr>
        <w:t xml:space="preserve">The Ronald J. Rooney Resident Teaching Award, 2010 Selected as a Castle Connolly </w:t>
      </w:r>
      <w:r>
        <w:rPr>
          <w:rtl w:val="0"/>
          <w:lang w:val="en-US"/>
        </w:rPr>
        <w:t>“</w:t>
      </w:r>
      <w:r>
        <w:rPr>
          <w:rtl w:val="0"/>
          <w:lang w:val="en-US"/>
        </w:rPr>
        <w:t>Top Doctor</w:t>
      </w:r>
      <w:r>
        <w:rPr>
          <w:rtl w:val="0"/>
          <w:lang w:val="en-US"/>
        </w:rPr>
        <w:t xml:space="preserve">” </w:t>
      </w:r>
      <w:r>
        <w:rPr>
          <w:rtl w:val="0"/>
          <w:lang w:val="en-US"/>
        </w:rPr>
        <w:t>in 2013 - 202</w:t>
      </w:r>
      <w:r>
        <w:rPr>
          <w:rtl w:val="0"/>
          <w:lang w:val="en-US"/>
        </w:rPr>
        <w:t>2</w:t>
      </w:r>
    </w:p>
    <w:p>
      <w:pPr>
        <w:pStyle w:val="Body Text"/>
        <w:spacing w:before="10"/>
        <w:ind w:left="0" w:firstLine="0"/>
        <w:rPr>
          <w:sz w:val="21"/>
          <w:szCs w:val="21"/>
        </w:rPr>
      </w:pPr>
    </w:p>
    <w:p>
      <w:pPr>
        <w:pStyle w:val="Heading"/>
        <w:ind w:left="100" w:firstLine="0"/>
        <w:rPr>
          <w:b w:val="0"/>
          <w:bCs w:val="0"/>
        </w:rPr>
      </w:pPr>
      <w:r>
        <w:rPr>
          <w:u w:val="thick"/>
          <w:rtl w:val="0"/>
          <w:lang w:val="de-DE"/>
        </w:rPr>
        <w:t>RESEARCH AND SCHOLARSHIP</w:t>
      </w:r>
    </w:p>
    <w:p>
      <w:pPr>
        <w:pStyle w:val="Body Text"/>
        <w:spacing w:before="8"/>
        <w:ind w:left="0" w:firstLine="0"/>
        <w:rPr>
          <w:b w:val="1"/>
          <w:bCs w:val="1"/>
          <w:sz w:val="15"/>
          <w:szCs w:val="15"/>
        </w:rPr>
      </w:pPr>
    </w:p>
    <w:p>
      <w:pPr>
        <w:pStyle w:val="Body Text"/>
        <w:spacing w:before="72"/>
        <w:ind w:left="100" w:firstLine="0"/>
      </w:pPr>
      <w:bookmarkStart w:name="IRBGrantsContracts" w:id="53"/>
      <w:bookmarkEnd w:id="53"/>
      <w:r>
        <w:rPr>
          <w:b w:val="1"/>
          <w:bCs w:val="1"/>
          <w:rtl w:val="0"/>
          <w:lang w:val="en-US"/>
        </w:rPr>
        <w:t>I</w:t>
      </w:r>
      <w:r>
        <w:rPr>
          <w:b w:val="1"/>
          <w:bCs w:val="1"/>
          <w:rtl w:val="0"/>
          <w:lang w:val="en-US"/>
        </w:rPr>
        <w:t>RB/Grants/Contracts:</w:t>
      </w:r>
    </w:p>
    <w:p>
      <w:pPr>
        <w:pStyle w:val="Body Text"/>
        <w:ind w:left="0" w:firstLine="0"/>
        <w:rPr>
          <w:b w:val="1"/>
          <w:bCs w:val="1"/>
        </w:rPr>
      </w:pPr>
    </w:p>
    <w:p>
      <w:pPr>
        <w:pStyle w:val="Body Text"/>
        <w:ind w:left="100" w:firstLine="0"/>
      </w:pPr>
      <w:bookmarkStart w:name="NonFundedApplications" w:id="54"/>
      <w:bookmarkEnd w:id="54"/>
      <w:r>
        <w:rPr>
          <w:b w:val="1"/>
          <w:bCs w:val="1"/>
          <w:rtl w:val="0"/>
          <w:lang w:val="en-US"/>
        </w:rPr>
        <w:t>N</w:t>
      </w:r>
      <w:r>
        <w:rPr>
          <w:b w:val="1"/>
          <w:bCs w:val="1"/>
          <w:rtl w:val="0"/>
          <w:lang w:val="en-US"/>
        </w:rPr>
        <w:t>on-funded applications:</w:t>
      </w:r>
    </w:p>
    <w:p>
      <w:pPr>
        <w:pStyle w:val="Body Text"/>
        <w:spacing w:before="1"/>
        <w:ind w:left="100" w:right="1938" w:firstLine="0"/>
      </w:pPr>
      <w:bookmarkStart w:name="Irb6905CtAngioEvaluationOfTheM" w:id="55"/>
      <w:bookmarkEnd w:id="55"/>
      <w:r>
        <w:rPr>
          <w:u w:val="single"/>
          <w:rtl w:val="0"/>
          <w:lang w:val="en-US"/>
        </w:rPr>
        <w:t>I</w:t>
      </w:r>
      <w:r>
        <w:rPr>
          <w:u w:val="single"/>
          <w:rtl w:val="0"/>
          <w:lang w:val="en-US"/>
        </w:rPr>
        <w:t>RB# 6905:  CT Angio Evaluation of the Medial Femoral Circumflex Vessel</w:t>
      </w:r>
      <w:r>
        <w:rPr>
          <w:rtl w:val="0"/>
          <w:lang w:val="en-US"/>
        </w:rPr>
        <w:t xml:space="preserve"> </w:t>
      </w:r>
      <w:bookmarkStart w:name="ApprovalPeriod1121200711202008." w:id="56"/>
      <w:bookmarkEnd w:id="56"/>
      <w:r>
        <w:rPr>
          <w:rtl w:val="0"/>
          <w:lang w:val="en-US"/>
        </w:rPr>
        <w:t>A</w:t>
      </w:r>
      <w:r>
        <w:rPr>
          <w:rtl w:val="0"/>
          <w:lang w:val="en-US"/>
        </w:rPr>
        <w:t xml:space="preserve">pproval period 11/21/2007 </w:t>
      </w:r>
      <w:r>
        <w:rPr>
          <w:rtl w:val="0"/>
          <w:lang w:val="en-US"/>
        </w:rPr>
        <w:t xml:space="preserve">– </w:t>
      </w:r>
      <w:r>
        <w:rPr>
          <w:rtl w:val="0"/>
          <w:lang w:val="en-US"/>
        </w:rPr>
        <w:t>11/20/2008. Completed.</w:t>
      </w:r>
    </w:p>
    <w:p>
      <w:pPr>
        <w:pStyle w:val="Body Text"/>
        <w:ind w:left="0" w:firstLine="0"/>
      </w:pPr>
    </w:p>
    <w:p>
      <w:pPr>
        <w:pStyle w:val="Body Text"/>
        <w:ind w:left="100" w:right="1399" w:firstLine="0"/>
      </w:pPr>
      <w:bookmarkStart w:name="Irb7299SubtrochantericFemurFractu" w:id="57"/>
      <w:bookmarkEnd w:id="57"/>
      <w:r>
        <w:rPr>
          <w:u w:val="single"/>
          <w:rtl w:val="0"/>
          <w:lang w:val="en-US"/>
        </w:rPr>
        <w:t>I</w:t>
      </w:r>
      <w:r>
        <w:rPr>
          <w:u w:val="single"/>
          <w:rtl w:val="0"/>
          <w:lang w:val="en-US"/>
        </w:rPr>
        <w:t>RB# 7299:  Subtrochanteric Femur Fracture as a Result from Penetrating Trauma</w:t>
      </w:r>
      <w:r>
        <w:rPr>
          <w:rtl w:val="0"/>
          <w:lang w:val="en-US"/>
        </w:rPr>
        <w:t xml:space="preserve"> </w:t>
      </w:r>
      <w:bookmarkStart w:name="ApprovalPeriod1209200912082010." w:id="58"/>
      <w:bookmarkEnd w:id="58"/>
      <w:r>
        <w:rPr>
          <w:rtl w:val="0"/>
          <w:lang w:val="en-US"/>
        </w:rPr>
        <w:t>A</w:t>
      </w:r>
      <w:r>
        <w:rPr>
          <w:rtl w:val="0"/>
          <w:lang w:val="en-US"/>
        </w:rPr>
        <w:t xml:space="preserve">pproval period 12/09/2009 </w:t>
      </w:r>
      <w:r>
        <w:rPr>
          <w:rtl w:val="0"/>
          <w:lang w:val="en-US"/>
        </w:rPr>
        <w:t xml:space="preserve">– </w:t>
      </w:r>
      <w:r>
        <w:rPr>
          <w:rtl w:val="0"/>
          <w:lang w:val="en-US"/>
        </w:rPr>
        <w:t>12/08/2010. Completed.</w:t>
      </w:r>
    </w:p>
    <w:p>
      <w:pPr>
        <w:pStyle w:val="Body Text"/>
        <w:ind w:left="0" w:firstLine="0"/>
      </w:pPr>
    </w:p>
    <w:p>
      <w:pPr>
        <w:pStyle w:val="Body Text"/>
        <w:ind w:left="100" w:right="1099" w:firstLine="0"/>
      </w:pPr>
      <w:bookmarkStart w:name="Irb7817IncidenceAndOutcomesOfG" w:id="59"/>
      <w:bookmarkEnd w:id="59"/>
      <w:r>
        <w:rPr>
          <w:u w:val="single"/>
          <w:rtl w:val="0"/>
          <w:lang w:val="en-US"/>
        </w:rPr>
        <w:t>I</w:t>
      </w:r>
      <w:r>
        <w:rPr>
          <w:u w:val="single"/>
          <w:rtl w:val="0"/>
          <w:lang w:val="en-US"/>
        </w:rPr>
        <w:t>RB # 7817:  Incidence and Outcomes of Gunshot Violence to the Forearm and Hand.</w:t>
      </w:r>
      <w:r>
        <w:rPr>
          <w:rtl w:val="0"/>
          <w:lang w:val="en-US"/>
        </w:rPr>
        <w:t xml:space="preserve"> </w:t>
      </w:r>
      <w:bookmarkStart w:name="ApprovalPeriod0915201109142012." w:id="60"/>
      <w:bookmarkEnd w:id="60"/>
      <w:r>
        <w:rPr>
          <w:rtl w:val="0"/>
          <w:lang w:val="en-US"/>
        </w:rPr>
        <w:t>A</w:t>
      </w:r>
      <w:r>
        <w:rPr>
          <w:rtl w:val="0"/>
          <w:lang w:val="en-US"/>
        </w:rPr>
        <w:t xml:space="preserve">pproval period 09/15/2011 </w:t>
      </w:r>
      <w:r>
        <w:rPr>
          <w:rtl w:val="0"/>
          <w:lang w:val="en-US"/>
        </w:rPr>
        <w:t xml:space="preserve">– </w:t>
      </w:r>
      <w:r>
        <w:rPr>
          <w:rtl w:val="0"/>
          <w:lang w:val="en-US"/>
        </w:rPr>
        <w:t>09/14/2012. Completed.</w:t>
      </w:r>
    </w:p>
    <w:p>
      <w:pPr>
        <w:pStyle w:val="Body Text"/>
        <w:ind w:left="0" w:firstLine="0"/>
      </w:pPr>
    </w:p>
    <w:p>
      <w:pPr>
        <w:pStyle w:val="Body Text"/>
        <w:ind w:left="100" w:firstLine="0"/>
      </w:pPr>
      <w:bookmarkStart w:name="Irb7427RetrospectiveReviewLookin" w:id="61"/>
      <w:bookmarkEnd w:id="61"/>
      <w:r>
        <w:rPr>
          <w:u w:val="single"/>
          <w:rtl w:val="0"/>
          <w:lang w:val="en-US"/>
        </w:rPr>
        <w:t>I</w:t>
      </w:r>
      <w:r>
        <w:rPr>
          <w:u w:val="single"/>
          <w:rtl w:val="0"/>
          <w:lang w:val="en-US"/>
        </w:rPr>
        <w:t>RB # 7427:  Retrospective Review Looking at Efficacy of CT Scanning to Determine Ability to</w:t>
      </w:r>
      <w:r>
        <w:rPr>
          <w:rtl w:val="0"/>
          <w:lang w:val="en-US"/>
        </w:rPr>
        <w:t xml:space="preserve"> </w:t>
      </w:r>
      <w:r>
        <w:rPr>
          <w:u w:val="single"/>
          <w:rtl w:val="0"/>
          <w:lang w:val="en-US"/>
        </w:rPr>
        <w:t>Detect Open Arthrotomies.</w:t>
      </w:r>
    </w:p>
    <w:p>
      <w:pPr>
        <w:pStyle w:val="Body Text"/>
        <w:spacing w:before="1"/>
        <w:ind w:left="100" w:firstLine="0"/>
      </w:pPr>
      <w:bookmarkStart w:name="ReApprovalPeriod03122012031120" w:id="62"/>
      <w:bookmarkEnd w:id="62"/>
      <w:r>
        <w:rPr>
          <w:rtl w:val="0"/>
          <w:lang w:val="en-US"/>
        </w:rPr>
        <w:t>R</w:t>
      </w:r>
      <w:r>
        <w:rPr>
          <w:rtl w:val="0"/>
          <w:lang w:val="en-US"/>
        </w:rPr>
        <w:t xml:space="preserve">e-approval period 03/12/2012 </w:t>
      </w:r>
      <w:r>
        <w:rPr>
          <w:rtl w:val="0"/>
          <w:lang w:val="en-US"/>
        </w:rPr>
        <w:t xml:space="preserve">– </w:t>
      </w:r>
      <w:r>
        <w:rPr>
          <w:rtl w:val="0"/>
          <w:lang w:val="en-US"/>
        </w:rPr>
        <w:t>03/11/2013. Completed.</w:t>
      </w:r>
    </w:p>
    <w:p>
      <w:pPr>
        <w:pStyle w:val="Body Text"/>
        <w:ind w:left="0" w:firstLine="0"/>
      </w:pPr>
    </w:p>
    <w:p>
      <w:pPr>
        <w:pStyle w:val="Body Text"/>
        <w:ind w:left="100" w:right="2420" w:firstLine="0"/>
      </w:pPr>
      <w:bookmarkStart w:name="Irb7429DistalTibialNonunionsTre" w:id="63"/>
      <w:bookmarkEnd w:id="63"/>
      <w:r>
        <w:rPr>
          <w:u w:val="single"/>
          <w:rtl w:val="0"/>
          <w:lang w:val="en-US"/>
        </w:rPr>
        <w:t>I</w:t>
      </w:r>
      <w:r>
        <w:rPr>
          <w:u w:val="single"/>
          <w:rtl w:val="0"/>
          <w:lang w:val="en-US"/>
        </w:rPr>
        <w:t>RB # 7429:  Distal Tibial Nonunions Treated with Intramedullary Nailing</w:t>
      </w:r>
      <w:r>
        <w:rPr>
          <w:rtl w:val="0"/>
          <w:lang w:val="en-US"/>
        </w:rPr>
        <w:t xml:space="preserve">. </w:t>
      </w:r>
      <w:bookmarkStart w:name="ReApprovalPeriod02042012022320" w:id="64"/>
      <w:bookmarkEnd w:id="64"/>
      <w:r>
        <w:rPr>
          <w:rtl w:val="0"/>
          <w:lang w:val="en-US"/>
        </w:rPr>
        <w:t>R</w:t>
      </w:r>
      <w:r>
        <w:rPr>
          <w:rtl w:val="0"/>
          <w:lang w:val="en-US"/>
        </w:rPr>
        <w:t xml:space="preserve">e-approval period 02/04/2012 </w:t>
      </w:r>
      <w:r>
        <w:rPr>
          <w:rtl w:val="0"/>
          <w:lang w:val="en-US"/>
        </w:rPr>
        <w:t xml:space="preserve">– </w:t>
      </w:r>
      <w:r>
        <w:rPr>
          <w:rtl w:val="0"/>
          <w:lang w:val="en-US"/>
        </w:rPr>
        <w:t>02/23/2013. Completed.</w:t>
      </w:r>
    </w:p>
    <w:p>
      <w:pPr>
        <w:pStyle w:val="Body Text"/>
        <w:ind w:left="0" w:firstLine="0"/>
      </w:pPr>
    </w:p>
    <w:p>
      <w:pPr>
        <w:pStyle w:val="Body Text"/>
        <w:ind w:left="100" w:firstLine="0"/>
      </w:pPr>
      <w:r>
        <w:rPr>
          <w:u w:val="single"/>
          <w:rtl w:val="0"/>
          <w:lang w:val="en-US"/>
        </w:rPr>
        <w:t>Evaluation of Incidences of Heterotopic Ossification within the LSU Hospital System Post Trauma,</w:t>
      </w:r>
      <w:r>
        <w:rPr>
          <w:rtl w:val="0"/>
          <w:lang w:val="en-US"/>
        </w:rPr>
        <w:t xml:space="preserve"> Initial IRB approval date 19May15, Investigator. PI Dr. Vinod Dasa. Completed</w:t>
      </w:r>
    </w:p>
    <w:p>
      <w:pPr>
        <w:pStyle w:val="Body Text"/>
        <w:ind w:left="0" w:firstLine="0"/>
      </w:pPr>
    </w:p>
    <w:p>
      <w:pPr>
        <w:pStyle w:val="Body Text"/>
        <w:ind w:left="100" w:right="1399" w:firstLine="0"/>
      </w:pPr>
      <w:bookmarkStart w:name="Irb7967EvaluationOfDiaphysealTi" w:id="65"/>
      <w:bookmarkEnd w:id="65"/>
      <w:r>
        <w:rPr>
          <w:u w:val="single"/>
          <w:rtl w:val="0"/>
          <w:lang w:val="en-US"/>
        </w:rPr>
        <w:t>I</w:t>
      </w:r>
      <w:r>
        <w:rPr>
          <w:u w:val="single"/>
          <w:rtl w:val="0"/>
          <w:lang w:val="en-US"/>
        </w:rPr>
        <w:t>RB # 7967:  Evaluation of Diaphyseal Tibia Fractures Caused by Gunshot Wounds</w:t>
      </w:r>
      <w:r>
        <w:rPr>
          <w:rtl w:val="0"/>
          <w:lang w:val="en-US"/>
        </w:rPr>
        <w:t xml:space="preserve"> </w:t>
      </w:r>
      <w:bookmarkStart w:name="ApprovalPeriod0511201201202017." w:id="66"/>
      <w:bookmarkEnd w:id="66"/>
      <w:r>
        <w:rPr>
          <w:rtl w:val="0"/>
          <w:lang w:val="en-US"/>
        </w:rPr>
        <w:t>A</w:t>
      </w:r>
      <w:r>
        <w:rPr>
          <w:rtl w:val="0"/>
          <w:lang w:val="en-US"/>
        </w:rPr>
        <w:t xml:space="preserve">pproval period 05/11/2012 </w:t>
      </w:r>
      <w:r>
        <w:rPr>
          <w:rtl w:val="0"/>
          <w:lang w:val="en-US"/>
        </w:rPr>
        <w:t xml:space="preserve">– </w:t>
      </w:r>
      <w:r>
        <w:rPr>
          <w:rtl w:val="0"/>
          <w:lang w:val="en-US"/>
        </w:rPr>
        <w:t>01/20/2017. Completed</w:t>
      </w:r>
    </w:p>
    <w:p>
      <w:pPr>
        <w:pStyle w:val="Body Text"/>
        <w:ind w:left="0" w:firstLine="0"/>
      </w:pPr>
    </w:p>
    <w:p>
      <w:pPr>
        <w:pStyle w:val="Body Text"/>
        <w:ind w:left="100" w:firstLine="0"/>
      </w:pPr>
      <w:bookmarkStart w:name="Irb9911AssessmentOfOutcomesForGu" w:id="67"/>
      <w:bookmarkEnd w:id="67"/>
      <w:r>
        <w:rPr>
          <w:u w:val="single"/>
          <w:rtl w:val="0"/>
          <w:lang w:val="en-US"/>
        </w:rPr>
        <w:t>I</w:t>
      </w:r>
      <w:r>
        <w:rPr>
          <w:u w:val="single"/>
          <w:rtl w:val="0"/>
          <w:lang w:val="en-US"/>
        </w:rPr>
        <w:t>RB# 9911: Assessment of Outcomes for Gunshots to the Foot and Ankle at a Level 1 Trauma</w:t>
      </w:r>
      <w:r>
        <w:rPr>
          <w:rtl w:val="0"/>
          <w:lang w:val="en-US"/>
        </w:rPr>
        <w:t xml:space="preserve"> Center</w:t>
      </w:r>
    </w:p>
    <w:p>
      <w:pPr>
        <w:pStyle w:val="Body Text"/>
        <w:ind w:left="100" w:right="7402" w:hanging="1"/>
      </w:pPr>
      <w:r>
        <w:rPr>
          <w:rtl w:val="0"/>
          <w:lang w:val="en-US"/>
        </w:rPr>
        <w:t>PI: Krause, Peter MD On-going</w:t>
      </w:r>
    </w:p>
    <w:p>
      <w:pPr>
        <w:pStyle w:val="Body Text"/>
        <w:spacing w:before="10"/>
        <w:ind w:left="0" w:firstLine="0"/>
        <w:rPr>
          <w:sz w:val="21"/>
          <w:szCs w:val="21"/>
        </w:rPr>
      </w:pPr>
    </w:p>
    <w:p>
      <w:pPr>
        <w:pStyle w:val="Body Text"/>
        <w:ind w:left="100" w:right="1938" w:firstLine="0"/>
      </w:pPr>
      <w:bookmarkStart w:name="Irb9364UseOf3DCtImagingToOptim" w:id="68"/>
      <w:bookmarkEnd w:id="68"/>
      <w:r>
        <w:rPr>
          <w:u w:val="single"/>
          <w:rtl w:val="0"/>
          <w:lang w:val="en-US"/>
        </w:rPr>
        <w:t>I</w:t>
      </w:r>
      <w:r>
        <w:rPr>
          <w:u w:val="single"/>
          <w:rtl w:val="0"/>
          <w:lang w:val="en-US"/>
        </w:rPr>
        <w:t>RB# 9364: Use of 3D CT Imaging to Optimize Placement of the LC2 Screw</w:t>
      </w:r>
      <w:r>
        <w:rPr>
          <w:rtl w:val="0"/>
          <w:lang w:val="en-US"/>
        </w:rPr>
        <w:t xml:space="preserve">  PI: Krause, Peter MD</w:t>
      </w:r>
    </w:p>
    <w:p>
      <w:pPr>
        <w:pStyle w:val="Body Text"/>
        <w:spacing w:line="252" w:lineRule="exact"/>
        <w:ind w:left="100" w:firstLine="0"/>
      </w:pPr>
      <w:r>
        <w:rPr>
          <w:rtl w:val="0"/>
          <w:lang w:val="en-US"/>
        </w:rPr>
        <w:t>Completed</w:t>
      </w:r>
    </w:p>
    <w:p>
      <w:pPr>
        <w:pStyle w:val="Body Text"/>
        <w:spacing w:line="252" w:lineRule="exact"/>
        <w:ind w:left="100" w:firstLine="0"/>
        <w:sectPr>
          <w:headerReference w:type="default" r:id="rId10"/>
          <w:footerReference w:type="default" r:id="rId11"/>
          <w:pgSz w:w="12240" w:h="15840" w:orient="portrait"/>
          <w:pgMar w:top="980" w:right="1320" w:bottom="960" w:left="1340" w:header="720" w:footer="720"/>
          <w:bidi w:val="0"/>
        </w:sectPr>
      </w:pPr>
    </w:p>
    <w:p>
      <w:pPr>
        <w:pStyle w:val="Body Text"/>
        <w:ind w:left="0" w:firstLine="0"/>
        <w:rPr>
          <w:sz w:val="20"/>
          <w:szCs w:val="20"/>
        </w:rPr>
      </w:pPr>
    </w:p>
    <w:p>
      <w:pPr>
        <w:pStyle w:val="Body Text"/>
        <w:spacing w:before="2"/>
        <w:ind w:left="0" w:firstLine="0"/>
        <w:rPr>
          <w:sz w:val="19"/>
          <w:szCs w:val="19"/>
        </w:rPr>
      </w:pPr>
    </w:p>
    <w:p>
      <w:pPr>
        <w:pStyle w:val="Heading"/>
        <w:ind w:left="100" w:firstLine="0"/>
        <w:jc w:val="both"/>
        <w:rPr>
          <w:b w:val="0"/>
          <w:bCs w:val="0"/>
        </w:rPr>
      </w:pPr>
      <w:bookmarkStart w:name="NonFundedApplicationsCont" w:id="69"/>
      <w:bookmarkEnd w:id="69"/>
      <w:r>
        <w:rPr>
          <w:rtl w:val="0"/>
        </w:rPr>
        <w:t>N</w:t>
      </w:r>
      <w:r>
        <w:rPr>
          <w:rtl w:val="0"/>
          <w:lang w:val="en-US"/>
        </w:rPr>
        <w:t>on-funded applications, cont:</w:t>
      </w:r>
    </w:p>
    <w:p>
      <w:pPr>
        <w:pStyle w:val="Body Text"/>
        <w:spacing w:before="3"/>
        <w:ind w:left="0" w:firstLine="0"/>
        <w:rPr>
          <w:b w:val="1"/>
          <w:bCs w:val="1"/>
        </w:rPr>
      </w:pPr>
    </w:p>
    <w:p>
      <w:pPr>
        <w:pStyle w:val="Body Text"/>
        <w:ind w:left="100" w:right="115" w:firstLine="0"/>
        <w:jc w:val="both"/>
      </w:pPr>
      <w:bookmarkStart w:name="Irb9264ImpactOfSurgicalWoundClos" w:id="70"/>
      <w:bookmarkEnd w:id="70"/>
      <w:r>
        <w:rPr>
          <w:u w:val="single"/>
          <w:rtl w:val="0"/>
          <w:lang w:val="en-US"/>
        </w:rPr>
        <w:t>I</w:t>
      </w:r>
      <w:r>
        <w:rPr>
          <w:u w:val="single"/>
          <w:rtl w:val="0"/>
          <w:lang w:val="en-US"/>
        </w:rPr>
        <w:t>RB# 9264: Impact of Surgical Wound Closure on Wound Complications After Ankle Fracture</w:t>
      </w:r>
      <w:r>
        <w:rPr>
          <w:rtl w:val="0"/>
          <w:lang w:val="en-US"/>
        </w:rPr>
        <w:t xml:space="preserve"> </w:t>
      </w:r>
      <w:r>
        <w:rPr>
          <w:u w:val="single"/>
          <w:rtl w:val="0"/>
          <w:lang w:val="en-US"/>
        </w:rPr>
        <w:t>Surgery</w:t>
      </w:r>
    </w:p>
    <w:p>
      <w:pPr>
        <w:pStyle w:val="Body Text"/>
        <w:spacing w:before="1"/>
        <w:ind w:left="100" w:right="6385" w:hanging="1"/>
      </w:pPr>
      <w:r>
        <w:rPr>
          <w:rtl w:val="0"/>
          <w:lang w:val="en-US"/>
        </w:rPr>
        <w:t>PI: Krause, Peter MD Completed</w:t>
      </w:r>
    </w:p>
    <w:p>
      <w:pPr>
        <w:pStyle w:val="Body Text"/>
        <w:spacing w:before="1"/>
        <w:ind w:left="0" w:firstLine="0"/>
      </w:pPr>
    </w:p>
    <w:p>
      <w:pPr>
        <w:pStyle w:val="Body Text"/>
        <w:ind w:left="100" w:right="5476" w:firstLine="0"/>
      </w:pPr>
      <w:bookmarkStart w:name="Irb9487OtaAnkleClosureSurvey" w:id="71"/>
      <w:bookmarkEnd w:id="71"/>
      <w:r>
        <w:rPr>
          <w:u w:val="single"/>
          <w:rtl w:val="0"/>
          <w:lang w:val="en-US"/>
        </w:rPr>
        <w:t>I</w:t>
      </w:r>
      <w:r>
        <w:rPr>
          <w:u w:val="single"/>
          <w:rtl w:val="0"/>
          <w:lang w:val="en-US"/>
        </w:rPr>
        <w:t>RB# 9487: OTA Ankle Closure Survey</w:t>
      </w:r>
      <w:r>
        <w:rPr>
          <w:rtl w:val="0"/>
          <w:lang w:val="en-US"/>
        </w:rPr>
        <w:t xml:space="preserve"> PI: Krause, Peter MD</w:t>
      </w:r>
    </w:p>
    <w:p>
      <w:pPr>
        <w:pStyle w:val="Body Text"/>
        <w:spacing w:before="1"/>
        <w:ind w:left="100" w:firstLine="0"/>
        <w:jc w:val="both"/>
      </w:pPr>
      <w:bookmarkStart w:name="Ongoing" w:id="72"/>
      <w:bookmarkEnd w:id="72"/>
      <w:r>
        <w:rPr>
          <w:rtl w:val="0"/>
          <w:lang w:val="en-US"/>
        </w:rPr>
        <w:t>C</w:t>
      </w:r>
      <w:r>
        <w:rPr>
          <w:rtl w:val="0"/>
          <w:lang w:val="en-US"/>
        </w:rPr>
        <w:t>ompleted</w:t>
      </w:r>
    </w:p>
    <w:p>
      <w:pPr>
        <w:pStyle w:val="Body Text"/>
        <w:spacing w:before="10"/>
        <w:ind w:left="0" w:firstLine="0"/>
        <w:rPr>
          <w:sz w:val="21"/>
          <w:szCs w:val="21"/>
        </w:rPr>
      </w:pPr>
    </w:p>
    <w:p>
      <w:pPr>
        <w:pStyle w:val="Body Text"/>
        <w:ind w:left="100" w:right="117" w:firstLine="0"/>
        <w:jc w:val="both"/>
      </w:pPr>
      <w:bookmarkStart w:name="Irb9669TheInfluenceOfHepatitisC" w:id="73"/>
      <w:bookmarkEnd w:id="73"/>
      <w:r>
        <w:rPr>
          <w:u w:val="single"/>
          <w:rtl w:val="0"/>
          <w:lang w:val="en-US"/>
        </w:rPr>
        <w:t>I</w:t>
      </w:r>
      <w:r>
        <w:rPr>
          <w:u w:val="single"/>
          <w:rtl w:val="0"/>
          <w:lang w:val="en-US"/>
        </w:rPr>
        <w:t>RB# 9669: The Influence of Hepatitis C on Surgical Outcomes Following Lower Extremity Joint</w:t>
      </w:r>
      <w:r>
        <w:rPr>
          <w:rtl w:val="0"/>
          <w:lang w:val="en-US"/>
        </w:rPr>
        <w:t xml:space="preserve"> </w:t>
      </w:r>
      <w:bookmarkStart w:name="PiKrausePeterMd" w:id="74"/>
      <w:bookmarkEnd w:id="74"/>
      <w:r>
        <w:rPr>
          <w:rtl w:val="0"/>
          <w:lang w:val="en-US"/>
        </w:rPr>
        <w:t xml:space="preserve"> </w:t>
      </w:r>
      <w:r>
        <w:rPr>
          <w:u w:val="single"/>
          <w:rtl w:val="0"/>
          <w:lang w:val="en-US"/>
        </w:rPr>
        <w:t>Arthroplasty</w:t>
      </w:r>
    </w:p>
    <w:p>
      <w:pPr>
        <w:pStyle w:val="Body Text"/>
        <w:ind w:left="100" w:right="6385" w:hanging="1"/>
      </w:pPr>
      <w:r>
        <w:rPr>
          <w:rtl w:val="0"/>
          <w:lang w:val="en-US"/>
        </w:rPr>
        <w:t xml:space="preserve">PI: Krause, Peter MD </w:t>
      </w:r>
      <w:bookmarkStart w:name="Completed" w:id="75"/>
      <w:bookmarkEnd w:id="75"/>
      <w:r>
        <w:rPr>
          <w:rtl w:val="0"/>
          <w:lang w:val="en-US"/>
        </w:rPr>
        <w:t>C</w:t>
      </w:r>
      <w:r>
        <w:rPr>
          <w:rtl w:val="0"/>
          <w:lang w:val="en-US"/>
        </w:rPr>
        <w:t>ompleted</w:t>
      </w:r>
    </w:p>
    <w:p>
      <w:pPr>
        <w:pStyle w:val="Body Text"/>
        <w:spacing w:before="9"/>
        <w:ind w:left="0" w:firstLine="0"/>
        <w:rPr>
          <w:sz w:val="21"/>
          <w:szCs w:val="21"/>
        </w:rPr>
      </w:pPr>
    </w:p>
    <w:p>
      <w:pPr>
        <w:pStyle w:val="Heading"/>
        <w:spacing w:line="253" w:lineRule="exact"/>
        <w:ind w:left="100" w:firstLine="0"/>
        <w:jc w:val="both"/>
        <w:rPr>
          <w:b w:val="0"/>
          <w:bCs w:val="0"/>
        </w:rPr>
      </w:pPr>
      <w:r>
        <w:rPr>
          <w:rtl w:val="0"/>
          <w:lang w:val="en-US"/>
        </w:rPr>
        <w:t>Funded:</w:t>
      </w:r>
    </w:p>
    <w:p>
      <w:pPr>
        <w:pStyle w:val="Body Text"/>
        <w:ind w:left="100" w:right="117" w:firstLine="0"/>
        <w:jc w:val="both"/>
      </w:pPr>
      <w:r>
        <w:rPr>
          <w:u w:val="single"/>
          <w:rtl w:val="0"/>
          <w:lang w:val="en-US"/>
        </w:rPr>
        <w:t>IRB# 7843: Evaluate Ultrasound in the Treatment of Tibial Fractures</w:t>
      </w:r>
      <w:r>
        <w:rPr>
          <w:b w:val="1"/>
          <w:bCs w:val="1"/>
          <w:u w:val="single"/>
          <w:rtl w:val="0"/>
          <w:lang w:val="en-US"/>
        </w:rPr>
        <w:t xml:space="preserve">. </w:t>
      </w:r>
      <w:r>
        <w:rPr>
          <w:rtl w:val="0"/>
          <w:lang w:val="en-US"/>
        </w:rPr>
        <w:t xml:space="preserve">Approved 12/13/2011. </w:t>
      </w:r>
    </w:p>
    <w:p>
      <w:pPr>
        <w:pStyle w:val="Body Text"/>
        <w:ind w:left="100" w:right="117" w:firstLine="0"/>
        <w:jc w:val="both"/>
      </w:pPr>
      <w:r>
        <w:rPr>
          <w:rtl w:val="0"/>
          <w:lang w:val="en-US"/>
        </w:rPr>
        <w:t>Investigator Site PI Dr. Melissa Gorman.  Completed.</w:t>
      </w:r>
    </w:p>
    <w:p>
      <w:pPr>
        <w:pStyle w:val="Body Text"/>
        <w:spacing w:before="1"/>
        <w:ind w:left="0" w:firstLine="0"/>
      </w:pPr>
    </w:p>
    <w:p>
      <w:pPr>
        <w:pStyle w:val="Body Text"/>
        <w:spacing w:line="239" w:lineRule="auto"/>
        <w:ind w:left="100" w:right="113" w:firstLine="0"/>
        <w:jc w:val="both"/>
      </w:pPr>
      <w:r>
        <w:rPr>
          <w:u w:val="single"/>
          <w:rtl w:val="0"/>
          <w:lang w:val="en-US"/>
        </w:rPr>
        <w:t>IRB# 7851: Assessment of Extreme Wound Bioburden at the Time of Definitive Wound Closure</w:t>
      </w:r>
      <w:r>
        <w:rPr>
          <w:rtl w:val="0"/>
          <w:lang w:val="en-US"/>
        </w:rPr>
        <w:t xml:space="preserve"> </w:t>
      </w:r>
      <w:r>
        <w:rPr>
          <w:u w:val="single"/>
          <w:rtl w:val="0"/>
          <w:lang w:val="en-US"/>
        </w:rPr>
        <w:t>or Coverage: Correlation with Subsequent Post-Closure Deep Wound Infection (Bioburden</w:t>
      </w:r>
      <w:r>
        <w:rPr>
          <w:rtl w:val="0"/>
          <w:lang w:val="en-US"/>
        </w:rPr>
        <w:t xml:space="preserve"> </w:t>
      </w:r>
      <w:r>
        <w:rPr>
          <w:u w:val="single"/>
          <w:rtl w:val="0"/>
          <w:lang w:val="en-US"/>
        </w:rPr>
        <w:t>Study)</w:t>
      </w:r>
      <w:r>
        <w:rPr>
          <w:b w:val="1"/>
          <w:bCs w:val="1"/>
          <w:u w:val="single"/>
          <w:rtl w:val="0"/>
          <w:lang w:val="en-US"/>
        </w:rPr>
        <w:t xml:space="preserve">. </w:t>
      </w:r>
      <w:r>
        <w:rPr>
          <w:rtl w:val="0"/>
          <w:lang w:val="en-US"/>
        </w:rPr>
        <w:t xml:space="preserve">Re-Approved period 2012 </w:t>
      </w:r>
      <w:r>
        <w:rPr>
          <w:rtl w:val="0"/>
          <w:lang w:val="en-US"/>
        </w:rPr>
        <w:t xml:space="preserve">– </w:t>
      </w:r>
      <w:r>
        <w:rPr>
          <w:rtl w:val="0"/>
          <w:lang w:val="en-US"/>
        </w:rPr>
        <w:t>2014. DOD award number W81XWH-09-2-0108, initial IRB approval 19Oct11, Site PI Dr. Krause. Completed.</w:t>
      </w:r>
    </w:p>
    <w:p>
      <w:pPr>
        <w:pStyle w:val="Body Text"/>
        <w:ind w:left="0" w:firstLine="0"/>
      </w:pPr>
    </w:p>
    <w:p>
      <w:pPr>
        <w:pStyle w:val="Body Text"/>
        <w:ind w:left="100" w:right="116" w:hanging="1"/>
        <w:jc w:val="both"/>
      </w:pPr>
      <w:r>
        <w:rPr>
          <w:rtl w:val="0"/>
          <w:lang w:val="en-US"/>
        </w:rPr>
        <w:t>Proteomic analysis of trauma-induced heterotopic ossification formation, DOD Award number W81XWH-13-2-0097, initial IRB approval date 15May13, Investigator: PI Dr. Dasa. Completed.</w:t>
      </w:r>
    </w:p>
    <w:p>
      <w:pPr>
        <w:pStyle w:val="Body Text"/>
        <w:spacing w:before="9"/>
        <w:ind w:left="0" w:firstLine="0"/>
        <w:rPr>
          <w:sz w:val="21"/>
          <w:szCs w:val="21"/>
        </w:rPr>
      </w:pPr>
    </w:p>
    <w:p>
      <w:pPr>
        <w:pStyle w:val="Body Text"/>
        <w:ind w:left="101" w:right="113" w:hanging="1"/>
        <w:jc w:val="both"/>
      </w:pPr>
      <w:r>
        <w:rPr>
          <w:rtl w:val="0"/>
          <w:lang w:val="en-US"/>
        </w:rPr>
        <w:t>Improving Pain Management and Long Term Outcomes Following High Energy Orthopedic Trauma (Pain Study), DOD award number W81XWH-10-2-0090, initial IRB approval date 16July14, Site PI Dr. Krause. Completed.</w:t>
      </w:r>
    </w:p>
    <w:p>
      <w:pPr>
        <w:pStyle w:val="Body Text"/>
        <w:ind w:left="0" w:firstLine="0"/>
      </w:pPr>
    </w:p>
    <w:p>
      <w:pPr>
        <w:pStyle w:val="Body Text"/>
        <w:spacing w:line="252" w:lineRule="exact"/>
        <w:ind w:left="102" w:firstLine="0"/>
        <w:jc w:val="both"/>
      </w:pPr>
      <w:r>
        <w:rPr>
          <w:rtl w:val="0"/>
          <w:lang w:val="en-US"/>
        </w:rPr>
        <w:t>Streamlining Trauma Research Evaluation with Advanced Measurement: STREAM Study, Grant</w:t>
      </w:r>
    </w:p>
    <w:p>
      <w:pPr>
        <w:pStyle w:val="Body Text"/>
        <w:spacing w:line="252" w:lineRule="exact"/>
        <w:ind w:left="102" w:firstLine="0"/>
        <w:jc w:val="both"/>
      </w:pPr>
      <w:r>
        <w:rPr>
          <w:rtl w:val="0"/>
          <w:lang w:val="en-US"/>
        </w:rPr>
        <w:t># 1R01AR064066, initial IRB approval date 18Dec14, Site PI Dr. Krause. Completed.</w:t>
      </w:r>
    </w:p>
    <w:p>
      <w:pPr>
        <w:pStyle w:val="Body Text"/>
        <w:ind w:left="0" w:firstLine="0"/>
      </w:pPr>
    </w:p>
    <w:p>
      <w:pPr>
        <w:pStyle w:val="Body Text"/>
        <w:ind w:left="104" w:right="111" w:hanging="1"/>
        <w:jc w:val="both"/>
      </w:pPr>
      <w:r>
        <w:rPr>
          <w:rtl w:val="0"/>
          <w:lang w:val="en-US"/>
        </w:rPr>
        <w:t>Local Antibiotic Therapy to Reduce Infection after Operative Treatment of Fractures at High Risk of Infection: A Multicenter Randomized, Controlled Trial, DOD award number W81XWH-10-2- 0134, initial IRB approval date 21Jan15, Investigator: Site PI Dr. Lee. Completed.</w:t>
      </w:r>
    </w:p>
    <w:p>
      <w:pPr>
        <w:pStyle w:val="Body Text"/>
        <w:spacing w:before="1"/>
        <w:ind w:left="0" w:firstLine="0"/>
      </w:pPr>
    </w:p>
    <w:p>
      <w:pPr>
        <w:pStyle w:val="Body Text"/>
        <w:ind w:left="100" w:right="117" w:firstLine="0"/>
        <w:jc w:val="both"/>
      </w:pPr>
      <w:bookmarkStart w:name="Irb9333ARevolutionaryMechanismTo" w:id="76"/>
      <w:bookmarkEnd w:id="76"/>
      <w:r>
        <w:rPr>
          <w:rtl w:val="0"/>
          <w:lang w:val="en-US"/>
        </w:rPr>
        <w:t>I</w:t>
      </w:r>
      <w:r>
        <w:rPr>
          <w:rtl w:val="0"/>
          <w:lang w:val="en-US"/>
        </w:rPr>
        <w:t xml:space="preserve">RB# 9333: </w:t>
      </w:r>
      <w:r>
        <w:rPr>
          <w:u w:val="single"/>
          <w:rtl w:val="0"/>
          <w:lang w:val="en-US"/>
        </w:rPr>
        <w:t>A revolutionary mechanism to support cutting-edge discoveries to prevent and treat</w:t>
      </w:r>
      <w:r>
        <w:rPr>
          <w:rtl w:val="0"/>
          <w:lang w:val="en-US"/>
        </w:rPr>
        <w:t xml:space="preserve"> </w:t>
      </w:r>
      <w:r>
        <w:rPr>
          <w:u w:val="single"/>
          <w:rtl w:val="0"/>
          <w:lang w:val="en-US"/>
        </w:rPr>
        <w:t>degenerative hip disease</w:t>
      </w:r>
      <w:r>
        <w:rPr>
          <w:rtl w:val="0"/>
          <w:lang w:val="en-US"/>
        </w:rPr>
        <w:t>. Irvin Cahen Research Grant, FY 2016-17.  PI: Mandi Lopez. Completed.</w:t>
      </w:r>
    </w:p>
    <w:p>
      <w:pPr>
        <w:pStyle w:val="Body Text"/>
        <w:spacing w:before="8"/>
        <w:ind w:left="0" w:firstLine="0"/>
        <w:rPr>
          <w:sz w:val="15"/>
          <w:szCs w:val="15"/>
        </w:rPr>
      </w:pPr>
    </w:p>
    <w:p>
      <w:pPr>
        <w:pStyle w:val="Body Text"/>
        <w:spacing w:before="72"/>
        <w:ind w:left="100" w:right="116" w:hanging="1"/>
        <w:jc w:val="both"/>
      </w:pPr>
      <w:r>
        <w:rPr>
          <w:rtl w:val="0"/>
          <w:lang w:val="en-US"/>
        </w:rPr>
        <w:t xml:space="preserve">Hugo St. Hilaire, MD, DDS, Charles Dupin, MD, Frank Lau, MD, Oren Tessler, MD, Radbeh </w:t>
      </w:r>
    </w:p>
    <w:p>
      <w:pPr>
        <w:pStyle w:val="Body Text"/>
        <w:spacing w:before="72"/>
        <w:ind w:left="100" w:right="116" w:hanging="1"/>
        <w:jc w:val="both"/>
      </w:pPr>
      <w:r>
        <w:rPr>
          <w:rtl w:val="0"/>
          <w:lang w:val="en-US"/>
        </w:rPr>
        <w:t xml:space="preserve">Torabi, MD, Cruz Velasco-Gonzalez, PhD., </w:t>
      </w:r>
      <w:r>
        <w:rPr>
          <w:b w:val="1"/>
          <w:bCs w:val="1"/>
          <w:rtl w:val="0"/>
          <w:lang w:val="en-US"/>
        </w:rPr>
        <w:t>Peter Krause, MD</w:t>
      </w:r>
      <w:r>
        <w:rPr>
          <w:rtl w:val="0"/>
          <w:lang w:val="en-US"/>
        </w:rPr>
        <w:t xml:space="preserve">, Olivia Lee, MD, Ahmed Ibrahim, MD, PhD, and Angela (Yu-Wen) Chiu, MPH, </w:t>
      </w:r>
      <w:r>
        <w:rPr>
          <w:rtl w:val="0"/>
          <w:lang w:val="en-US"/>
        </w:rPr>
        <w:t>“</w:t>
      </w:r>
      <w:r>
        <w:rPr>
          <w:rtl w:val="0"/>
          <w:lang w:val="en-US"/>
        </w:rPr>
        <w:t>Limb Salvage through Tissue Engineering: A Novel Treatment Modality using Decellularized Human Amniotic Chorionic Membrane</w:t>
      </w:r>
      <w:r>
        <w:rPr>
          <w:rtl w:val="0"/>
          <w:lang w:val="en-US"/>
        </w:rPr>
        <w:t>”</w:t>
      </w:r>
      <w:r>
        <w:rPr>
          <w:rtl w:val="0"/>
          <w:lang w:val="en-US"/>
        </w:rPr>
        <w:t>. LSU Institutional Research Grant. IRB pending. Investigator: PI Dr. St. Hilaire.</w:t>
      </w:r>
    </w:p>
    <w:p>
      <w:pPr>
        <w:pStyle w:val="Body Text"/>
        <w:spacing w:before="72"/>
        <w:ind w:left="100" w:right="116" w:hanging="1"/>
        <w:jc w:val="both"/>
        <w:sectPr>
          <w:headerReference w:type="default" r:id="rId12"/>
          <w:footerReference w:type="default" r:id="rId13"/>
          <w:pgSz w:w="12240" w:h="15840" w:orient="portrait"/>
          <w:pgMar w:top="980" w:right="1320" w:bottom="960" w:left="1340" w:header="720" w:footer="720"/>
          <w:bidi w:val="0"/>
        </w:sectPr>
      </w:pPr>
    </w:p>
    <w:p>
      <w:pPr>
        <w:pStyle w:val="Body Text"/>
        <w:spacing w:before="9"/>
        <w:ind w:left="0" w:firstLine="0"/>
        <w:rPr>
          <w:sz w:val="16"/>
          <w:szCs w:val="16"/>
        </w:rPr>
      </w:pPr>
    </w:p>
    <w:p>
      <w:pPr>
        <w:pStyle w:val="Body Text"/>
        <w:spacing w:before="72" w:line="482" w:lineRule="auto"/>
        <w:ind w:right="6404"/>
        <w:rPr>
          <w:rFonts w:ascii="Times New Roman" w:cs="Times New Roman" w:hAnsi="Times New Roman" w:eastAsia="Times New Roman"/>
          <w:sz w:val="24"/>
          <w:szCs w:val="24"/>
        </w:rPr>
      </w:pPr>
      <w:bookmarkStart w:name="JournalPublications" w:id="77"/>
      <w:bookmarkEnd w:id="77"/>
      <w:r>
        <w:rPr>
          <w:b w:val="1"/>
          <w:bCs w:val="1"/>
          <w:rtl w:val="0"/>
          <w:lang w:val="en-US"/>
        </w:rPr>
        <w:t>J</w:t>
      </w:r>
      <w:r>
        <w:rPr>
          <w:b w:val="1"/>
          <w:bCs w:val="1"/>
          <w:rtl w:val="0"/>
          <w:lang w:val="en-US"/>
        </w:rPr>
        <w:t xml:space="preserve">ournal Publications: </w:t>
      </w:r>
      <w:bookmarkStart w:name="Refereed" w:id="78"/>
      <w:bookmarkEnd w:id="78"/>
      <w:r>
        <w:rPr>
          <w:b w:val="1"/>
          <w:bCs w:val="1"/>
          <w:rtl w:val="0"/>
          <w:lang w:val="en-US"/>
        </w:rPr>
        <w:t>R</w:t>
      </w:r>
      <w:r>
        <w:rPr>
          <w:b w:val="1"/>
          <w:bCs w:val="1"/>
          <w:rtl w:val="0"/>
          <w:lang w:val="en-US"/>
        </w:rPr>
        <w:t xml:space="preserve">efereed: </w:t>
      </w:r>
      <w:r>
        <w:rPr>
          <w:rFonts w:ascii="Times New Roman" w:hAnsi="Times New Roman"/>
          <w:b w:val="1"/>
          <w:bCs w:val="1"/>
          <w:spacing w:val="-1"/>
          <w:sz w:val="24"/>
          <w:szCs w:val="24"/>
          <w:rtl w:val="0"/>
          <w:lang w:val="en-US"/>
        </w:rPr>
        <w:t>Accepted/Published:</w:t>
      </w:r>
    </w:p>
    <w:p>
      <w:pPr>
        <w:pStyle w:val="Body Text"/>
        <w:spacing w:line="233" w:lineRule="exact"/>
        <w:ind w:hanging="1"/>
      </w:pPr>
      <w:bookmarkStart w:name="SeoJsKrausePcMcmahonTa.Negative" w:id="79"/>
      <w:bookmarkEnd w:id="79"/>
      <w:r>
        <w:rPr>
          <w:rtl w:val="0"/>
          <w:lang w:val="en-US"/>
        </w:rPr>
        <w:t>S</w:t>
      </w:r>
      <w:r>
        <w:rPr>
          <w:rtl w:val="0"/>
          <w:lang w:val="en-US"/>
        </w:rPr>
        <w:t xml:space="preserve">eo JS, </w:t>
      </w:r>
      <w:r>
        <w:rPr>
          <w:b w:val="1"/>
          <w:bCs w:val="1"/>
          <w:rtl w:val="0"/>
          <w:lang w:val="en-US"/>
        </w:rPr>
        <w:t>Krause PC</w:t>
      </w:r>
      <w:r>
        <w:rPr>
          <w:rtl w:val="0"/>
          <w:lang w:val="en-US"/>
        </w:rPr>
        <w:t>, McMahon TA. Negative developed tension in rapidly shortening</w:t>
      </w:r>
    </w:p>
    <w:p>
      <w:pPr>
        <w:pStyle w:val="Body Text"/>
        <w:spacing w:before="1"/>
        <w:ind w:left="121" w:hanging="1"/>
      </w:pPr>
      <w:r>
        <w:rPr>
          <w:rtl w:val="0"/>
          <w:lang w:val="en-US"/>
        </w:rPr>
        <w:t>whole frog muscle. Journal of Muscle Research and Cell Motility 1994; 15: 59-68.</w:t>
      </w:r>
    </w:p>
    <w:p>
      <w:pPr>
        <w:pStyle w:val="Body Text"/>
        <w:spacing w:before="9"/>
        <w:ind w:left="0" w:firstLine="0"/>
        <w:rPr>
          <w:sz w:val="21"/>
          <w:szCs w:val="21"/>
        </w:rPr>
      </w:pPr>
    </w:p>
    <w:p>
      <w:pPr>
        <w:pStyle w:val="Body Text"/>
        <w:spacing w:line="243" w:lineRule="auto"/>
        <w:ind w:left="122" w:right="852" w:hanging="1"/>
      </w:pPr>
      <w:bookmarkStart w:name="KrausePcChoiJsMcmahonTa.TheFor" w:id="80"/>
      <w:bookmarkEnd w:id="80"/>
      <w:r>
        <w:rPr>
          <w:b w:val="1"/>
          <w:bCs w:val="1"/>
          <w:rtl w:val="0"/>
          <w:lang w:val="en-US"/>
        </w:rPr>
        <w:t>K</w:t>
      </w:r>
      <w:r>
        <w:rPr>
          <w:b w:val="1"/>
          <w:bCs w:val="1"/>
          <w:rtl w:val="0"/>
          <w:lang w:val="en-US"/>
        </w:rPr>
        <w:t>rause PC</w:t>
      </w:r>
      <w:r>
        <w:rPr>
          <w:rtl w:val="0"/>
          <w:lang w:val="en-US"/>
        </w:rPr>
        <w:t xml:space="preserve">, Choi, JS, McMahon TA. The force-velocity curve in passive whole muscle is </w:t>
      </w:r>
      <w:bookmarkStart w:name="AsymmetricAboutZeroVelocity.Journal" w:id="81"/>
      <w:bookmarkEnd w:id="81"/>
      <w:r>
        <w:rPr>
          <w:rtl w:val="0"/>
          <w:lang w:val="en-US"/>
        </w:rPr>
        <w:t>a</w:t>
      </w:r>
      <w:r>
        <w:rPr>
          <w:rtl w:val="0"/>
          <w:lang w:val="en-US"/>
        </w:rPr>
        <w:t>symmetric about zero velocity. Journal of Biomechanics 1995; 28: 1035-1043.</w:t>
      </w:r>
    </w:p>
    <w:p>
      <w:pPr>
        <w:pStyle w:val="Body Text"/>
        <w:spacing w:before="3"/>
        <w:ind w:left="0" w:firstLine="0"/>
        <w:rPr>
          <w:sz w:val="21"/>
          <w:szCs w:val="21"/>
        </w:rPr>
      </w:pPr>
    </w:p>
    <w:p>
      <w:pPr>
        <w:pStyle w:val="Body Text"/>
        <w:spacing w:line="241" w:lineRule="auto"/>
        <w:ind w:left="123" w:right="852" w:hanging="1"/>
      </w:pPr>
      <w:bookmarkStart w:name="KrausePcWhatleyAnMautnerJf.ATec" w:id="82"/>
      <w:bookmarkEnd w:id="82"/>
      <w:r>
        <w:rPr>
          <w:b w:val="1"/>
          <w:bCs w:val="1"/>
          <w:rtl w:val="0"/>
          <w:lang w:val="en-US"/>
        </w:rPr>
        <w:t>K</w:t>
      </w:r>
      <w:r>
        <w:rPr>
          <w:b w:val="1"/>
          <w:bCs w:val="1"/>
          <w:rtl w:val="0"/>
          <w:lang w:val="en-US"/>
        </w:rPr>
        <w:t>rause PC</w:t>
      </w:r>
      <w:r>
        <w:rPr>
          <w:rtl w:val="0"/>
          <w:lang w:val="en-US"/>
        </w:rPr>
        <w:t xml:space="preserve">, Whatley AN, Mautner JF. A Technique for Nailing Severely Shortened and </w:t>
      </w:r>
      <w:bookmarkStart w:name="DisplacedTibiaFractures.JournalOfOr" w:id="83"/>
      <w:bookmarkEnd w:id="83"/>
      <w:r>
        <w:rPr>
          <w:rtl w:val="0"/>
          <w:lang w:val="en-US"/>
        </w:rPr>
        <w:t>D</w:t>
      </w:r>
      <w:r>
        <w:rPr>
          <w:rtl w:val="0"/>
          <w:lang w:val="en-US"/>
        </w:rPr>
        <w:t xml:space="preserve">isplaced Tibia Fractures. Journal of Orthopaedic Trauma. 22(2):138-141, February </w:t>
      </w:r>
      <w:bookmarkStart w:name="bookmark6" w:id="84"/>
      <w:bookmarkEnd w:id="84"/>
      <w:r>
        <w:rPr>
          <w:rtl w:val="0"/>
          <w:lang w:val="en-US"/>
        </w:rPr>
        <w:t>2</w:t>
      </w:r>
      <w:r>
        <w:rPr>
          <w:rtl w:val="0"/>
          <w:lang w:val="en-US"/>
        </w:rPr>
        <w:t>008.</w:t>
      </w:r>
    </w:p>
    <w:p>
      <w:pPr>
        <w:pStyle w:val="Body Text"/>
        <w:spacing w:before="11"/>
        <w:ind w:left="0" w:firstLine="0"/>
        <w:rPr>
          <w:sz w:val="21"/>
          <w:szCs w:val="21"/>
        </w:rPr>
      </w:pPr>
    </w:p>
    <w:p>
      <w:pPr>
        <w:pStyle w:val="Body Text"/>
        <w:ind w:left="124" w:right="110" w:hanging="1"/>
        <w:jc w:val="both"/>
      </w:pPr>
      <w:bookmarkStart w:name="DuchesneJcBharmalHmDiniAaIslam" w:id="85"/>
      <w:bookmarkEnd w:id="85"/>
      <w:r>
        <w:rPr>
          <w:rtl w:val="0"/>
          <w:lang w:val="en-US"/>
        </w:rPr>
        <w:t>D</w:t>
      </w:r>
      <w:r>
        <w:rPr>
          <w:rtl w:val="0"/>
          <w:lang w:val="en-US"/>
        </w:rPr>
        <w:t xml:space="preserve">uchesne JC, Bharmal HM, Dini AA, Islam T, Schmieg RE Jr, Simmons JD, Wahl GM, Davis JA Jr, </w:t>
      </w:r>
      <w:r>
        <w:rPr>
          <w:b w:val="1"/>
          <w:bCs w:val="1"/>
          <w:rtl w:val="0"/>
          <w:lang w:val="en-US"/>
        </w:rPr>
        <w:t>Krause PC</w:t>
      </w:r>
      <w:r>
        <w:rPr>
          <w:rtl w:val="0"/>
          <w:lang w:val="en-US"/>
        </w:rPr>
        <w:t>, McSwain NE Jr. Open-book pelvic fractures with perineal open wounds: a signif- icant morbid combination. Am Surg. 2009 Dec;75(12):1227-33.</w:t>
      </w:r>
    </w:p>
    <w:p>
      <w:pPr>
        <w:pStyle w:val="Body Text"/>
        <w:spacing w:before="9"/>
        <w:ind w:left="0" w:firstLine="0"/>
        <w:rPr>
          <w:sz w:val="21"/>
          <w:szCs w:val="21"/>
        </w:rPr>
      </w:pPr>
    </w:p>
    <w:p>
      <w:pPr>
        <w:pStyle w:val="Body Text"/>
        <w:ind w:left="127" w:right="134" w:hanging="2"/>
      </w:pPr>
      <w:r>
        <w:rPr>
          <w:rtl w:val="0"/>
          <w:lang w:val="en-US"/>
        </w:rPr>
        <w:t xml:space="preserve">Russo R, Fury M, Accardo S, </w:t>
      </w:r>
      <w:r>
        <w:rPr>
          <w:b w:val="1"/>
          <w:bCs w:val="1"/>
          <w:rtl w:val="0"/>
          <w:lang w:val="en-US"/>
        </w:rPr>
        <w:t>Krause PC</w:t>
      </w:r>
      <w:r>
        <w:rPr>
          <w:rtl w:val="0"/>
          <w:lang w:val="en-US"/>
        </w:rPr>
        <w:t>. Economic and Educational Impact of Firearm-Related Injury on an Urban Trauma Center.  Orthopedics. 2016 Jan 6:1-5. PMID: 26730690.</w:t>
      </w:r>
    </w:p>
    <w:p>
      <w:pPr>
        <w:pStyle w:val="Body Text"/>
        <w:spacing w:before="9"/>
        <w:ind w:left="0" w:firstLine="0"/>
        <w:rPr>
          <w:sz w:val="21"/>
          <w:szCs w:val="21"/>
        </w:rPr>
      </w:pPr>
    </w:p>
    <w:p>
      <w:pPr>
        <w:pStyle w:val="Body Text"/>
        <w:ind w:left="127" w:right="141" w:hanging="1"/>
      </w:pPr>
      <w:r>
        <w:rPr>
          <w:rtl w:val="0"/>
          <w:lang w:val="en-US"/>
        </w:rPr>
        <w:t xml:space="preserve">Bliss RL, Mora AM, </w:t>
      </w:r>
      <w:r>
        <w:rPr>
          <w:b w:val="1"/>
          <w:bCs w:val="1"/>
          <w:rtl w:val="0"/>
          <w:lang w:val="en-US"/>
        </w:rPr>
        <w:t>Krause PC</w:t>
      </w:r>
      <w:r>
        <w:rPr>
          <w:rtl w:val="0"/>
          <w:lang w:val="en-US"/>
        </w:rPr>
        <w:t>. Does Insurance Status Affect the Management of Acute Clavicle Fractures? J Orthop Trauma. 2016;30(5):269-72.  PMID: 26618664,</w:t>
      </w:r>
    </w:p>
    <w:p>
      <w:pPr>
        <w:pStyle w:val="Body Text"/>
        <w:spacing w:before="11"/>
        <w:ind w:left="0" w:firstLine="0"/>
        <w:rPr>
          <w:sz w:val="21"/>
          <w:szCs w:val="21"/>
        </w:rPr>
      </w:pPr>
    </w:p>
    <w:p>
      <w:pPr>
        <w:pStyle w:val="Body Text"/>
        <w:spacing w:line="241" w:lineRule="auto"/>
        <w:ind w:left="119" w:right="117" w:firstLine="0"/>
        <w:jc w:val="both"/>
      </w:pPr>
      <w:r>
        <w:rPr>
          <w:rtl w:val="0"/>
          <w:lang w:val="en-US"/>
        </w:rPr>
        <w:t xml:space="preserve">Cefalu CA, Royals TP, </w:t>
      </w:r>
      <w:r>
        <w:rPr>
          <w:b w:val="1"/>
          <w:bCs w:val="1"/>
          <w:rtl w:val="0"/>
          <w:lang w:val="en-US"/>
        </w:rPr>
        <w:t>Krause, PC</w:t>
      </w:r>
      <w:r>
        <w:rPr>
          <w:rtl w:val="0"/>
          <w:lang w:val="en-US"/>
        </w:rPr>
        <w:t>. Descending Geniculate Artery Pseudoaneurysm Following Tibial Plateau Fracture. Orthopaedics. Oct 31 2016: PMID: 27798715 DOI: 10.3928/01477447- 20161026-01.</w:t>
      </w:r>
    </w:p>
    <w:p>
      <w:pPr>
        <w:pStyle w:val="Body Text"/>
        <w:spacing w:before="8"/>
        <w:ind w:left="0" w:firstLine="0"/>
        <w:rPr>
          <w:sz w:val="21"/>
          <w:szCs w:val="21"/>
        </w:rPr>
      </w:pPr>
    </w:p>
    <w:p>
      <w:pPr>
        <w:pStyle w:val="Body Text"/>
        <w:ind w:left="118" w:right="115" w:firstLine="0"/>
        <w:jc w:val="both"/>
      </w:pPr>
      <w:r>
        <w:rPr>
          <w:rtl w:val="0"/>
          <w:lang w:val="en-US"/>
        </w:rPr>
        <w:t xml:space="preserve">Hymel A, Asturias S, Zhao F, Bliss R, Moran T, Marshall RH, Benjamin E, Phelan HA, </w:t>
      </w:r>
      <w:r>
        <w:rPr>
          <w:b w:val="1"/>
          <w:bCs w:val="1"/>
          <w:rtl w:val="0"/>
          <w:lang w:val="en-US"/>
        </w:rPr>
        <w:t>Krause PC</w:t>
      </w:r>
      <w:r>
        <w:rPr>
          <w:rtl w:val="0"/>
          <w:lang w:val="en-US"/>
        </w:rPr>
        <w:t xml:space="preserve">, Marecek GS, Leonardi C, Stuke L, Hunt JP, Mooney JL.. Selective vs Nonselective </w:t>
      </w:r>
    </w:p>
    <w:p>
      <w:pPr>
        <w:pStyle w:val="Body Text"/>
        <w:ind w:left="118" w:right="115" w:firstLine="0"/>
        <w:jc w:val="both"/>
      </w:pPr>
      <w:r>
        <w:rPr>
          <w:rtl w:val="0"/>
          <w:lang w:val="en-US"/>
        </w:rPr>
        <w:t>Embolization vs No Embolization in Pelvic Trauma: A Multicenter Retrospective Cohort Study. J Trauma Acute Care Surg. 2017; PMID: 28463936.</w:t>
      </w:r>
    </w:p>
    <w:p>
      <w:pPr>
        <w:pStyle w:val="Body Text"/>
        <w:spacing w:before="9"/>
        <w:ind w:left="0" w:firstLine="0"/>
        <w:rPr>
          <w:sz w:val="21"/>
          <w:szCs w:val="21"/>
        </w:rPr>
      </w:pPr>
    </w:p>
    <w:p>
      <w:pPr>
        <w:pStyle w:val="Body Text"/>
        <w:ind w:left="121" w:right="141" w:hanging="2"/>
      </w:pPr>
      <w:r>
        <w:rPr>
          <w:rtl w:val="0"/>
          <w:lang w:val="en-US"/>
        </w:rPr>
        <w:t xml:space="preserve">Martin EC, Qureshi AT, Llamas CB, Boos EC, King AG, </w:t>
      </w:r>
      <w:r>
        <w:rPr>
          <w:b w:val="1"/>
          <w:bCs w:val="1"/>
          <w:rtl w:val="0"/>
          <w:lang w:val="en-US"/>
        </w:rPr>
        <w:t>Krause PC</w:t>
      </w:r>
      <w:r>
        <w:rPr>
          <w:rtl w:val="0"/>
          <w:lang w:val="en-US"/>
        </w:rPr>
        <w:t xml:space="preserve">, Lee OC, Dasa V, Freitas MA, Forsberg JA, Elster EA, Davis TA, Gimble JM. Trauma induced heterotopic ossification </w:t>
      </w:r>
    </w:p>
    <w:p>
      <w:pPr>
        <w:pStyle w:val="Body Text"/>
        <w:ind w:left="121" w:right="141" w:hanging="2"/>
      </w:pPr>
      <w:r>
        <w:rPr>
          <w:rtl w:val="0"/>
          <w:lang w:val="en-US"/>
        </w:rPr>
        <w:t>patient serum alters mitogen activated protein kinase signaling in adipose stem cells.</w:t>
      </w:r>
    </w:p>
    <w:p>
      <w:pPr>
        <w:pStyle w:val="Body Text"/>
        <w:spacing w:line="252" w:lineRule="exact"/>
      </w:pPr>
      <w:r>
        <w:rPr>
          <w:rtl w:val="0"/>
          <w:lang w:val="en-US"/>
        </w:rPr>
        <w:t>J Cell Physiol. 2018 Sep;233(9):7035-7044.doi: 10.1002/jcp.26504.</w:t>
      </w:r>
    </w:p>
    <w:p>
      <w:pPr>
        <w:pStyle w:val="Body Text"/>
        <w:spacing w:before="7"/>
        <w:ind w:left="0" w:firstLine="0"/>
        <w:rPr>
          <w:sz w:val="23"/>
          <w:szCs w:val="23"/>
        </w:rPr>
      </w:pPr>
    </w:p>
    <w:p>
      <w:pPr>
        <w:pStyle w:val="Body Text"/>
        <w:spacing w:line="218" w:lineRule="auto"/>
        <w:ind w:left="121" w:right="141" w:hanging="2"/>
      </w:pPr>
      <w:r>
        <w:rPr>
          <w:rtl w:val="0"/>
          <w:lang w:val="en-US"/>
        </w:rPr>
        <w:t xml:space="preserve">Collinge CA, Attum B, Lebus GF, Tornetta P 3rd, Obremskey W, Ahn J, Mirick G, Schmidt A, Spitler C, Coles C, </w:t>
      </w:r>
      <w:r>
        <w:rPr>
          <w:b w:val="1"/>
          <w:bCs w:val="1"/>
          <w:rtl w:val="0"/>
          <w:lang w:val="en-US"/>
        </w:rPr>
        <w:t xml:space="preserve">Krause P.  </w:t>
      </w:r>
      <w:r>
        <w:rPr>
          <w:rtl w:val="0"/>
          <w:lang w:val="en-US"/>
        </w:rPr>
        <w:t xml:space="preserve">Acute Compartment Syndrome: An Expert Survey of </w:t>
      </w:r>
    </w:p>
    <w:p>
      <w:pPr>
        <w:pStyle w:val="Body Text"/>
        <w:spacing w:line="218" w:lineRule="auto"/>
        <w:ind w:left="121" w:right="141" w:hanging="2"/>
      </w:pPr>
      <w:r>
        <w:rPr>
          <w:rtl w:val="0"/>
          <w:lang w:val="en-US"/>
        </w:rPr>
        <w:t>Orthopaedic Trauma Association Members.  Orthopaedic Trauma Association</w:t>
      </w:r>
      <w:r>
        <w:rPr>
          <w:rFonts w:ascii="Arial Unicode MS" w:hAnsi="Arial Unicode MS" w:hint="default"/>
          <w:rtl w:val="0"/>
          <w:lang w:val="en-US"/>
        </w:rPr>
        <w:t>’</w:t>
      </w:r>
      <w:r>
        <w:rPr>
          <w:rFonts w:ascii="Arial Unicode MS" w:hAnsi="Arial Unicode MS"/>
          <w:rtl w:val="0"/>
          <w:lang w:val="en-US"/>
        </w:rPr>
        <w:t>s</w:t>
      </w:r>
      <w:r>
        <w:rPr>
          <w:rtl w:val="0"/>
          <w:lang w:val="en-US"/>
        </w:rPr>
        <w:t xml:space="preserve"> Evidence-based Quality and Value Committee. J Orthop Trauma. 2018 May;32(5):e181-e184. doi: 10.1097/BOT.0000000000001128.</w:t>
      </w:r>
    </w:p>
    <w:p>
      <w:pPr>
        <w:pStyle w:val="Body Text"/>
        <w:ind w:left="121" w:right="233" w:hanging="2"/>
      </w:pPr>
    </w:p>
    <w:p>
      <w:pPr>
        <w:pStyle w:val="Body Text"/>
        <w:ind w:left="121" w:right="233" w:hanging="2"/>
      </w:pPr>
    </w:p>
    <w:p>
      <w:pPr>
        <w:pStyle w:val="Body Text"/>
        <w:ind w:left="121" w:right="233" w:hanging="2"/>
      </w:pPr>
      <w:r>
        <w:rPr>
          <w:rtl w:val="0"/>
          <w:lang w:val="en-US"/>
        </w:rPr>
        <w:t xml:space="preserve">Coles CP, Tornetta III P, Obremskey WT, Spitler CA, Ahn J, Mirick G, </w:t>
      </w:r>
      <w:r>
        <w:rPr>
          <w:b w:val="1"/>
          <w:bCs w:val="1"/>
          <w:rtl w:val="0"/>
          <w:lang w:val="en-US"/>
        </w:rPr>
        <w:t>Krause P</w:t>
      </w:r>
      <w:r>
        <w:rPr>
          <w:rtl w:val="0"/>
          <w:lang w:val="en-US"/>
        </w:rPr>
        <w:t xml:space="preserve">, Nana A, </w:t>
      </w:r>
      <w:bookmarkStart w:name="RodriguezBuitragoAEtAl.AnkleFrac" w:id="86"/>
      <w:bookmarkEnd w:id="86"/>
      <w:r>
        <w:rPr>
          <w:rtl w:val="0"/>
          <w:lang w:val="en-US"/>
        </w:rPr>
        <w:t>R</w:t>
      </w:r>
      <w:r>
        <w:rPr>
          <w:rtl w:val="0"/>
          <w:lang w:val="en-US"/>
        </w:rPr>
        <w:t xml:space="preserve">odriguez-Buitrago A, et al.  Ankle Fractures:  An Expert Survey of Orthopaedic Trauma (OTA) </w:t>
      </w:r>
      <w:bookmarkStart w:name="MembersAndEvidenceBasedTreatmentRec" w:id="87"/>
      <w:bookmarkEnd w:id="87"/>
      <w:r>
        <w:rPr>
          <w:rtl w:val="0"/>
          <w:lang w:val="en-US"/>
        </w:rPr>
        <w:t>M</w:t>
      </w:r>
      <w:r>
        <w:rPr>
          <w:rtl w:val="0"/>
          <w:lang w:val="en-US"/>
        </w:rPr>
        <w:t xml:space="preserve">embers and Evidence-Based Treatment Recommendations.  J Orthop Trauma 2019 July 25 </w:t>
      </w:r>
      <w:bookmarkStart w:name="Doi10.1097Bot.0000000000001503" w:id="88"/>
      <w:bookmarkEnd w:id="88"/>
      <w:r>
        <w:rPr>
          <w:rtl w:val="0"/>
          <w:lang w:val="en-US"/>
        </w:rPr>
        <w:t>d</w:t>
      </w:r>
      <w:r>
        <w:rPr>
          <w:rtl w:val="0"/>
          <w:lang w:val="en-US"/>
        </w:rPr>
        <w:t>oi: 10.1097/BOT.0000000000001503</w:t>
      </w:r>
    </w:p>
    <w:p>
      <w:pPr>
        <w:pStyle w:val="Body Text"/>
        <w:spacing w:before="72"/>
        <w:ind w:left="119" w:right="113" w:firstLine="0"/>
        <w:jc w:val="both"/>
      </w:pPr>
    </w:p>
    <w:p>
      <w:pPr>
        <w:pStyle w:val="Body Text"/>
        <w:spacing w:before="72"/>
        <w:ind w:left="119" w:right="113" w:firstLine="0"/>
        <w:jc w:val="both"/>
      </w:pPr>
      <w:r>
        <w:rPr>
          <w:rtl w:val="0"/>
          <w:lang w:val="en-US"/>
        </w:rPr>
        <w:t xml:space="preserve">Koh J, Tornetta P, Walker B, Jones C, Sharmaa T, Sems S, Ringenbach K, Boateng H, Bellevue K, Firoozabadi R, Spitler C, Saxena S, Cannada L, Borade A, Horwitz D, Buck JS, Bosse M, Westberg JR, Schmidt A, Kempton L, Newcomb E, Marcantonio A, Delarosa M, </w:t>
      </w:r>
      <w:r>
        <w:rPr>
          <w:b w:val="1"/>
          <w:bCs w:val="1"/>
          <w:rtl w:val="0"/>
          <w:lang w:val="en-US"/>
        </w:rPr>
        <w:t>Krause P</w:t>
      </w:r>
      <w:r>
        <w:rPr>
          <w:rtl w:val="0"/>
          <w:lang w:val="en-US"/>
        </w:rPr>
        <w:t>, Gude- man A, Mullis B, Alhoukail A, Leighton R, Cortez A, Morshed S, Tieszer C, Sanders D, Patel S, Mir HR. What is the real rate of radial nerve injury after humeral nonunion surgery? J Orthop Trauma. 2020;34(8):441-446.</w:t>
      </w:r>
    </w:p>
    <w:p>
      <w:pPr>
        <w:pStyle w:val="Body Text"/>
        <w:spacing w:before="1"/>
        <w:ind w:left="0" w:firstLine="0"/>
        <w:rPr>
          <w:sz w:val="26"/>
          <w:szCs w:val="26"/>
        </w:rPr>
      </w:pPr>
    </w:p>
    <w:p>
      <w:pPr>
        <w:pStyle w:val="Body Text"/>
        <w:ind w:left="119" w:firstLine="0"/>
        <w:jc w:val="both"/>
      </w:pPr>
      <w:r>
        <w:rPr>
          <w:rtl w:val="0"/>
          <w:lang w:val="en-US"/>
        </w:rPr>
        <w:t>Dashe, J., B. Murray, K. Grott, B. Mullis, K. Bellevue, R. Firoozabadi, H. Kempegowda, D. Horwitz,</w:t>
      </w:r>
    </w:p>
    <w:p>
      <w:pPr>
        <w:pStyle w:val="Body Text"/>
        <w:spacing w:before="1"/>
        <w:ind w:left="118" w:right="116" w:firstLine="0"/>
        <w:jc w:val="both"/>
      </w:pPr>
      <w:r>
        <w:rPr>
          <w:rtl w:val="0"/>
          <w:lang w:val="en-US"/>
        </w:rPr>
        <w:t xml:space="preserve">P. Fontenot, S. Patel, H. Mir, J. Ruder, M. Bosse, J. Westbe, B. Sandberg, K. Bramlett, A. Mar- cantonio, A. Sadauskas, L. Cannada, A. Goodwin, A. Miller, S. Klatman, M. Fox, </w:t>
      </w:r>
      <w:r>
        <w:rPr>
          <w:b w:val="1"/>
          <w:bCs w:val="1"/>
          <w:rtl w:val="0"/>
          <w:lang w:val="en-US"/>
        </w:rPr>
        <w:t>P. Krause</w:t>
      </w:r>
      <w:r>
        <w:rPr>
          <w:rtl w:val="0"/>
          <w:lang w:val="en-US"/>
        </w:rPr>
        <w:t>. P. Tornetta.Henry Vs. Thompson Approach for Fixation of Proximal Third Radial Shaft Fractures: A Multicenter Study. J Orthop Trauma. 2020 Feb;34(2):108-112.</w:t>
      </w:r>
    </w:p>
    <w:p>
      <w:pPr>
        <w:pStyle w:val="Body Text"/>
        <w:ind w:left="0" w:firstLine="0"/>
      </w:pPr>
    </w:p>
    <w:p>
      <w:pPr>
        <w:pStyle w:val="Body Text"/>
        <w:ind w:left="117" w:right="119" w:firstLine="1"/>
        <w:jc w:val="both"/>
      </w:pPr>
      <w:r>
        <w:rPr>
          <w:rtl w:val="0"/>
          <w:lang w:val="en-US"/>
        </w:rPr>
        <w:t xml:space="preserve">Shahien AA, Sullivan M, Firoozabadi R, Lu K, Cannada L, Timmel M, Ali A, Bramlett K, Mar- cantonio A, Flynn M, Vallier H, Nicolay R, Mullis B, Goodwin A, Miller A, </w:t>
      </w:r>
      <w:r>
        <w:rPr>
          <w:b w:val="1"/>
          <w:bCs w:val="1"/>
          <w:rtl w:val="0"/>
          <w:lang w:val="en-US"/>
        </w:rPr>
        <w:t>Krause P</w:t>
      </w:r>
      <w:r>
        <w:rPr>
          <w:rtl w:val="0"/>
          <w:lang w:val="en-US"/>
        </w:rPr>
        <w:t>, Mir HR, Tor- netta P 3rd. Combined Orthopaedic and Vascular Injuries with Ischemia: A Multicenter Analysis. J Orthop Trauma. 2021 Jan 21. doi: 10.1097/BOT.0000000000002067. PMID: 33512862</w:t>
      </w:r>
    </w:p>
    <w:p>
      <w:pPr>
        <w:pStyle w:val="Body Text"/>
        <w:ind w:left="0" w:firstLine="0"/>
      </w:pPr>
    </w:p>
    <w:p>
      <w:pPr>
        <w:pStyle w:val="Body Text"/>
        <w:ind w:right="112" w:hanging="1"/>
        <w:jc w:val="both"/>
      </w:pPr>
      <w:r>
        <w:rPr>
          <w:rtl w:val="0"/>
          <w:lang w:val="en-US"/>
        </w:rPr>
        <w:t xml:space="preserve">Kuripla C, Tornetta P 3rd, Foote CJ, Koh J, Sems A, Shamaa T, Vallier H, Sorg D, Mir HR, Streufert B, Spitler C, Mullis B, McGowan B, Weinlein J, Cannada L, Charlu J, Wagstrom E, Westberg J, Morshed S, Cortez A, </w:t>
      </w:r>
      <w:r>
        <w:rPr>
          <w:b w:val="1"/>
          <w:bCs w:val="1"/>
          <w:rtl w:val="0"/>
          <w:lang w:val="en-US"/>
        </w:rPr>
        <w:t>Krause P,</w:t>
      </w:r>
      <w:r>
        <w:rPr>
          <w:rtl w:val="0"/>
          <w:lang w:val="en-US"/>
        </w:rPr>
        <w:t xml:space="preserve"> Marcantonio A, Soles G, Lipof J. Timing of Flap Coverage With Respect to Definitive Fixation in Open Tibia Fractures. J Orthop Trauma. 2021 Aug 1;35(8):430-436. doi: 10.1097/BOT.0000000000002033. PMID: 34267149</w:t>
      </w:r>
    </w:p>
    <w:p>
      <w:pPr>
        <w:pStyle w:val="Body Text"/>
        <w:spacing w:before="4"/>
        <w:ind w:left="0" w:firstLine="0"/>
        <w:rPr>
          <w:sz w:val="17"/>
          <w:szCs w:val="17"/>
        </w:rPr>
      </w:pPr>
    </w:p>
    <w:p>
      <w:pPr>
        <w:pStyle w:val="Body Text"/>
        <w:ind w:left="125" w:right="109" w:hanging="2"/>
        <w:jc w:val="both"/>
      </w:pPr>
      <w:r>
        <w:rPr>
          <w:rtl w:val="0"/>
          <w:lang w:val="en-US"/>
        </w:rPr>
        <w:t xml:space="preserve">Salomon B, Dasa V, </w:t>
      </w:r>
      <w:r>
        <w:rPr>
          <w:b w:val="1"/>
          <w:bCs w:val="1"/>
          <w:rtl w:val="0"/>
          <w:lang w:val="en-US"/>
        </w:rPr>
        <w:t>Krause PC</w:t>
      </w:r>
      <w:r>
        <w:rPr>
          <w:rtl w:val="0"/>
          <w:lang w:val="en-US"/>
        </w:rPr>
        <w:t>, Hall L, Chapple AG. Hospital Length of Stay Is Associated With Increased Likelihood for Venous Thromboembolism After Total Joint Arthroplasty. Arthroplasty Today. 2021 Feb 24;8:254-257.e1. doi: 10.1016/j.artd.2020.12.025. eCollection 2021 Apr. PMID: 34095400</w:t>
      </w:r>
    </w:p>
    <w:p>
      <w:pPr>
        <w:pStyle w:val="Body Text"/>
        <w:spacing w:before="7"/>
        <w:ind w:left="0" w:firstLine="0"/>
        <w:rPr>
          <w:sz w:val="17"/>
          <w:szCs w:val="17"/>
        </w:rPr>
      </w:pPr>
    </w:p>
    <w:p>
      <w:pPr>
        <w:pStyle w:val="Body Text"/>
        <w:ind w:left="124" w:right="109" w:firstLine="1"/>
        <w:jc w:val="both"/>
      </w:pPr>
      <w:r>
        <w:rPr>
          <w:rtl w:val="0"/>
          <w:lang w:val="en-US"/>
        </w:rPr>
        <w:t xml:space="preserve">Veltre DR, Tornetta P 3rd, </w:t>
      </w:r>
      <w:r>
        <w:rPr>
          <w:b w:val="1"/>
          <w:bCs w:val="1"/>
          <w:rtl w:val="0"/>
          <w:lang w:val="en-US"/>
        </w:rPr>
        <w:t>Krause P</w:t>
      </w:r>
      <w:r>
        <w:rPr>
          <w:rtl w:val="0"/>
          <w:lang w:val="en-US"/>
        </w:rPr>
        <w:t>, George MP, Vallier H, Nguyen MP, Reich MS, Cannada L, Eng M, Miller AN, Goodwin A, Mir HR, Clark C, Sandberg B, Westberg JR, Mullis BH, Behrens JP, Firoozabadi R. Gunshot Fractures of the Forearm: A Multicenter Evaluation.</w:t>
      </w:r>
    </w:p>
    <w:p>
      <w:pPr>
        <w:pStyle w:val="Body Text"/>
        <w:spacing w:before="102" w:line="334" w:lineRule="auto"/>
        <w:ind w:left="126" w:right="2157" w:hanging="1"/>
      </w:pPr>
      <w:r>
        <w:rPr>
          <w:rtl w:val="0"/>
          <w:lang w:val="en-US"/>
        </w:rPr>
        <w:t>J Orthop Trauma. 2021 Apr 2. doi: 10.1097/BOT.0000000000002056.    PMID: 33813542</w:t>
      </w:r>
    </w:p>
    <w:p>
      <w:pPr>
        <w:pStyle w:val="Body Text"/>
        <w:spacing w:before="102" w:line="334" w:lineRule="auto"/>
        <w:ind w:left="126" w:right="2157" w:hanging="1"/>
      </w:pPr>
    </w:p>
    <w:p>
      <w:pPr>
        <w:pStyle w:val="Body Text"/>
        <w:ind w:left="125" w:right="106" w:firstLine="0"/>
        <w:jc w:val="both"/>
      </w:pPr>
      <w:r>
        <w:rPr>
          <w:rtl w:val="0"/>
          <w:lang w:val="en-US"/>
        </w:rPr>
        <w:t xml:space="preserve">Major Extremity Trauma Research Consortium (METRC), O'Toole RV, Joshi M, Carlini AR, Mur- ray CK, Allen LE, Huang Y, Scharfstein DO, O'Hara NN, Gary JL, Bosse MJ, Castillo RC, Bishop JA, Weaver MJ, Firoozabadi R, Hsu JR, Karunakar MA, Seymour RB, Sims SH, Churchill C, Brennan ML, Gonzales G, Reilly RM, Zura RD, Howes CR, Mir HR, Wagstrom EA, Westberg J, Gaski GE, Kempton LB, Natoli RM, Sorkin AT, Virkus WW, Hill LC, Hymes RA, Holzman M, Ma- lekzadeh AS, Schulman JE, Ramsey L, Cuff JAN, Haaser S, Osgood GM, Shafiq B, Laljani V, Lee OC, </w:t>
      </w:r>
      <w:r>
        <w:rPr>
          <w:b w:val="1"/>
          <w:bCs w:val="1"/>
          <w:rtl w:val="0"/>
          <w:lang w:val="en-US"/>
        </w:rPr>
        <w:t>Krause PC,</w:t>
      </w:r>
      <w:r>
        <w:rPr>
          <w:rtl w:val="0"/>
          <w:lang w:val="en-US"/>
        </w:rPr>
        <w:t xml:space="preserve"> Rowe CJ, Hilliard CL, Morandi MM, Mullins A, Achor TS, Choo AM, Munz JW, Boutte SJ, Vallier HA, Breslin MA, Frisch HM, Kaufman AM, Large TM, LeCroy CM, Riggsbee</w:t>
      </w:r>
    </w:p>
    <w:p>
      <w:pPr>
        <w:pStyle w:val="Body Text"/>
        <w:ind w:left="119" w:right="112" w:firstLine="0"/>
        <w:jc w:val="both"/>
      </w:pPr>
      <w:r>
        <w:rPr>
          <w:rtl w:val="0"/>
          <w:lang w:val="en-US"/>
        </w:rPr>
        <w:t>C, Smith CS, Crickard CV, Phieffer LS, Sheridan E, Jones CB, Sietsema DL, Reid JS, Ringen- bach K, Hayda R, Evans AR, Crisco MJ, Rivera JC, Osborn PM, Kimmel J, Stawicki SP, Nwa- chuku CO, Wojda TR, Rehman S, Donnelly JM, Caroom C, Jenkins MD, Boulton CL, Costales TG, LeBrun CT, Manson TT, Mascarenhas DC, Nascone JW, Pollak AN, Sciadini MF, Slobogean GP, Berger PZ, Connelly DW, Degani Y, Howe AL, Marinos DP, Montalvo RN, Reahl GB, Schoon- over CD, Schroder LK, Vang S, Bergin PF, Graves ML, Russell GV, Spitler CA, Hydrick JM, Teague D, Ertl W, Hickerson LE, Moloney GB, Weinlein JC, Zelle BA, Agarwal A, Karia RA, Sathy AK, Au B, Maroto M, Sanders D, Higgins TF, Haller JM, Rothberg DL, Weiss DB, Yarboro SR, McVey ED, Lester-Ballard V, Goodspeed D, Lang GJ, Whiting PS, Siy AB, Obremskey WT, Ja- hangir AA, Attum B, Burgos EJ, Molina CS, Rodriguez-Buitrago A, Gajari V, Trochez KM, Halvor- son JJ, Miller AN, Goodman JB, Holden MB, McAndrew CM, Gardner MJ, Ricci WM, Spraggs- Hughes A, Collins SC, Taylor TJ, Zadnik M. Effect of Intrawound Vancomycin Powder in Operatively Treated High-risk Tibia Fractures: A Ran- domized Clinical Trial. JAMA Surg. 2021 May 1;156(5):e207259. doi: 10.1001/ja- masurg.2020.7259. Epub 2021 May 12. PMID: 33760010</w:t>
      </w:r>
    </w:p>
    <w:p>
      <w:pPr>
        <w:pStyle w:val="Body Text"/>
        <w:ind w:left="119" w:right="112" w:firstLine="0"/>
        <w:jc w:val="both"/>
      </w:pPr>
    </w:p>
    <w:p>
      <w:pPr>
        <w:pStyle w:val="Body Text"/>
        <w:ind w:left="119" w:right="112" w:firstLine="0"/>
        <w:jc w:val="both"/>
      </w:pPr>
      <w:r>
        <w:rPr>
          <w:rtl w:val="0"/>
          <w:lang w:val="en-US"/>
        </w:rPr>
        <w:t>Keil LG, Mullis BH, Iii PT, Alley MC, Olszewski NP, Wheeler JA, von Kaeppler EP, Morshed S, Matar RN, Archdeacon MT, Smith TW, Miller AN, Horwitz DS, Baig MS, Telgheder ZL, Azer E, Manzano GW, Vallier HA, Barnett SA, Krause PC, Bornes TD, Ricci WM, Dunne PJ, Yarboro SR, Ment AJ, Marcantonio AJ, Alqudhaya RS, Leighton RK, Ostrum RF. Proximal tibia fracture dislocations: Management and outcomes of a severe and under-recognized injury. Injury. 2021 Sep 23:S0020-1383(21)00809-3. doi: 10.1016/j.injury.2021.09.035. Epub ahead of print. PMID: 34602250.</w:t>
      </w:r>
    </w:p>
    <w:p>
      <w:pPr>
        <w:pStyle w:val="Body Text"/>
        <w:spacing w:before="7"/>
        <w:ind w:left="0" w:firstLine="0"/>
        <w:rPr>
          <w:sz w:val="17"/>
          <w:szCs w:val="17"/>
        </w:rPr>
      </w:pPr>
    </w:p>
    <w:p>
      <w:pPr>
        <w:pStyle w:val="Body Text"/>
        <w:ind w:left="118" w:right="114" w:firstLine="1"/>
        <w:jc w:val="both"/>
      </w:pPr>
      <w:r>
        <w:rPr>
          <w:rtl w:val="0"/>
          <w:lang w:val="en-US"/>
        </w:rPr>
        <w:t xml:space="preserve">Salomon B, </w:t>
      </w:r>
      <w:r>
        <w:rPr>
          <w:b w:val="1"/>
          <w:bCs w:val="1"/>
          <w:rtl w:val="0"/>
          <w:lang w:val="en-US"/>
        </w:rPr>
        <w:t>Krause PC</w:t>
      </w:r>
      <w:r>
        <w:rPr>
          <w:rtl w:val="0"/>
          <w:lang w:val="en-US"/>
        </w:rPr>
        <w:t>, Dasa V, Shi L, Jones D, Chapple AG. The Impact of Hepatitis C and Liver Disease on Risk of Complications After Total Hip and Knee Arthroplasty: Analysis of Admin- istrative Data From Louisiana and Texas. Arthroplasty Today. 2021 Feb 2;7:200-207. doi: 10.1016/j.artd.2020.12.016. eCollection 2021 Feb.PMID: 33553550.</w:t>
      </w:r>
    </w:p>
    <w:p>
      <w:pPr>
        <w:pStyle w:val="Body"/>
        <w:widowControl w:val="1"/>
        <w:shd w:val="clear" w:color="auto" w:fill="ffffff"/>
        <w:spacing w:before="100" w:after="100"/>
        <w:ind w:left="120" w:firstLine="0"/>
        <w:rPr>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Lukas G. Keil, Brian H. Mullis, Paul Tornetta III, Maxwell C. Alley, Nathan P. Olszewski, Jonathan A. Wheeler, Ericka P. von Kaeppler, Saam Morshed, Robert N. Matar, Michael T. Archdeacon, Tyler W. Smith, Anna N. Miller, Daniel S. Horwitz, Mirza Shahid Baig, Zachary L. Telgheder, Emil Azer, Givenchy W. Manzano, Heather A. Vallier, Scott A. Barnett, </w:t>
      </w:r>
      <w:r>
        <w:rPr>
          <w:rFonts w:ascii="Arial" w:hAnsi="Arial"/>
          <w:b w:val="1"/>
          <w:bCs w:val="1"/>
          <w:outline w:val="0"/>
          <w:color w:val="000000"/>
          <w:sz w:val="22"/>
          <w:szCs w:val="22"/>
          <w:u w:color="000000"/>
          <w:rtl w:val="0"/>
          <w:lang w:val="de-DE"/>
          <w14:textOutline w14:w="12700" w14:cap="flat">
            <w14:noFill/>
            <w14:miter w14:lim="400000"/>
          </w14:textOutline>
          <w14:textFill>
            <w14:solidFill>
              <w14:srgbClr w14:val="000000"/>
            </w14:solidFill>
          </w14:textFill>
        </w:rPr>
        <w:t>Peter C. Krause</w:t>
      </w:r>
      <w:r>
        <w:rPr>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Troy D. Bornes, William M. Ricci, Patrick J. Dunne, Seth R. Yarboro, Alexander J. Ment, Andrew J. Marcantonio, Rashed S. Alqudhaya, Ross K. Leighton, Robert F. Ostrum.  Proximal tibia fracture dislocations:  Management and outcomes of a severe and under-recognized injury.  Injury, 17 September 2021. https://doi.org/10.1016/j.injury.2021.09.035</w:t>
      </w:r>
    </w:p>
    <w:p>
      <w:pPr>
        <w:pStyle w:val="Body Text"/>
        <w:ind w:left="118" w:right="114" w:firstLine="1"/>
        <w:jc w:val="both"/>
      </w:pPr>
      <w:r>
        <w:rPr>
          <w:rtl w:val="0"/>
          <w:lang w:val="en-US"/>
        </w:rPr>
        <w:t xml:space="preserve">Hao KA, Patch DA, Reed LA, Spitler CA, Horneff JG, Ahn J, Strelzow JA, Herbert-Davies J, Little MTM, </w:t>
      </w:r>
      <w:r>
        <w:rPr>
          <w:b w:val="1"/>
          <w:bCs w:val="1"/>
          <w:rtl w:val="0"/>
          <w:lang w:val="en-US"/>
        </w:rPr>
        <w:t>Krause PC</w:t>
      </w:r>
      <w:r>
        <w:rPr>
          <w:rtl w:val="0"/>
          <w:lang w:val="en-US"/>
        </w:rPr>
        <w:t>, Johnson JP, King JJ. Factors Influencing Surgical Management of Proximal Humerus Fractures: Do Shoulder and Trauma Surgeons Differ? J Shoulder Elbow Surg. 2021 Dec 29:S1058-2746(21)00864-8. doi: 10.1016/j.jse.2021.11.016. Epub ahead of print. PMID: 34973423.</w:t>
      </w:r>
      <w:r>
        <w:rPr>
          <w:rtl w:val="0"/>
          <w:lang w:val="en-US"/>
        </w:rPr>
        <w:t> </w:t>
      </w:r>
    </w:p>
    <w:p>
      <w:pPr>
        <w:pStyle w:val="Body Text"/>
        <w:ind w:left="118" w:right="114" w:firstLine="1"/>
        <w:jc w:val="both"/>
      </w:pPr>
    </w:p>
    <w:p>
      <w:pPr>
        <w:pStyle w:val="Body Text"/>
        <w:ind w:left="118" w:right="114" w:firstLine="1"/>
        <w:jc w:val="both"/>
      </w:pPr>
      <w:r>
        <w:rPr>
          <w:rtl w:val="0"/>
          <w:lang w:val="en-US"/>
        </w:rPr>
        <w:t xml:space="preserve">Amy N. Bronstone, PhD, Claudia Leonardi, PhD, Tara Kubilay, BA, Daniel S. Plessl, MD, Peter J. Moreale, MD, Gregory M. Tortorich, MD, </w:t>
      </w:r>
      <w:r>
        <w:rPr>
          <w:b w:val="1"/>
          <w:bCs w:val="1"/>
          <w:rtl w:val="0"/>
          <w:lang w:val="en-US"/>
        </w:rPr>
        <w:t>Peter C. Krause, MD</w:t>
      </w:r>
      <w:r>
        <w:rPr>
          <w:rtl w:val="0"/>
          <w:lang w:val="en-US"/>
        </w:rPr>
        <w:t xml:space="preserve">.  Dramatic Reduction in Opioid Prescribing for Common Outpatient Orthopaedic Lower Extremity Surgical Procedures at a Louisiana University-Based Safety-Net Hospital After Enactment of Opioid-Limiting State Legistation.  J Am Acad Orthop Surg 2022; 30:e4-5-e414, DOI: 10.5435/JaaOS-D21-00390; February 1, 2022, Vol 3, No.3. </w:t>
      </w:r>
    </w:p>
    <w:p>
      <w:pPr>
        <w:pStyle w:val="Body Text"/>
        <w:ind w:left="118" w:right="114" w:firstLine="1"/>
        <w:jc w:val="both"/>
      </w:pPr>
    </w:p>
    <w:p>
      <w:pPr>
        <w:pStyle w:val="Body Text"/>
        <w:ind w:left="118" w:right="114" w:firstLine="1"/>
      </w:pPr>
      <w:r>
        <w:rPr>
          <w:rtl w:val="0"/>
          <w:lang w:val="en-US"/>
        </w:rPr>
        <w:t xml:space="preserve">William L. Shelton, MD, </w:t>
      </w:r>
      <w:r>
        <w:rPr>
          <w:b w:val="1"/>
          <w:bCs w:val="1"/>
          <w:rtl w:val="0"/>
          <w:lang w:val="en-US"/>
        </w:rPr>
        <w:t xml:space="preserve">Peter C. Krause, MD, </w:t>
      </w:r>
      <w:r>
        <w:rPr>
          <w:rtl w:val="0"/>
          <w:lang w:val="en-US"/>
        </w:rPr>
        <w:t xml:space="preserve">Rabun Fox, MD, Mallory Lowe, Laura DeLatin, Claudia Leonardi, PhD, Anna N. Miller, MD, Clay Spitler, MD, Brian Mullis, MD, Jonathan Savakus, MD, Kevin Purcell, MD, Justin Tilan, MD, Heather Vallier, MD, Emily Wichern.  Risk of Infection Following Gunshot Wound Fractures to the Foot and Ankle:  A Multicenter Retrospective Study. The Journal of Foot and Ankle Surgery (2002), doi: </w:t>
      </w:r>
      <w:r>
        <w:rPr>
          <w:rStyle w:val="Hyperlink.0"/>
        </w:rPr>
        <w:fldChar w:fldCharType="begin" w:fldLock="0"/>
      </w:r>
      <w:r>
        <w:rPr>
          <w:rStyle w:val="Hyperlink.0"/>
        </w:rPr>
        <w:instrText xml:space="preserve"> HYPERLINK "https://doi.org/10.1053/j.fas.2002.03.011"</w:instrText>
      </w:r>
      <w:r>
        <w:rPr>
          <w:rStyle w:val="Hyperlink.0"/>
        </w:rPr>
        <w:fldChar w:fldCharType="separate" w:fldLock="0"/>
      </w:r>
      <w:r>
        <w:rPr>
          <w:rStyle w:val="Hyperlink.0"/>
          <w:rtl w:val="0"/>
          <w:lang w:val="en-US"/>
        </w:rPr>
        <w:t>https://doi.org/10.1053/j.fas.2002.03.011</w:t>
      </w:r>
      <w:r>
        <w:rPr/>
        <w:fldChar w:fldCharType="end" w:fldLock="0"/>
      </w:r>
      <w:r>
        <w:rPr>
          <w:rtl w:val="0"/>
          <w:lang w:val="en-US"/>
        </w:rPr>
        <w:t xml:space="preserve">. </w:t>
      </w:r>
    </w:p>
    <w:p>
      <w:pPr>
        <w:pStyle w:val="Body Text"/>
        <w:ind w:left="118" w:right="114" w:firstLine="1"/>
        <w:jc w:val="both"/>
      </w:pPr>
    </w:p>
    <w:p>
      <w:pPr>
        <w:pStyle w:val="Body Text"/>
        <w:ind w:left="118" w:right="114" w:firstLine="1"/>
        <w:jc w:val="both"/>
      </w:pPr>
      <w:r>
        <w:rPr>
          <w:rtl w:val="0"/>
          <w:lang w:val="en-US"/>
        </w:rPr>
        <w:t xml:space="preserve">David A. Patch, MD, Logan A. Reed, BS, Kevin A. Hao, BS, Joseph J. King, MD, Scott G. Kaar, MD, MBA, John G. Horneff, MD, Jaimo Ahn, MD, PhD, Jason A. Strelzow, MD, Jonah Hebert-Davis, MD, Milton T.M. Little, MD, </w:t>
      </w:r>
      <w:r>
        <w:rPr>
          <w:b w:val="1"/>
          <w:bCs w:val="1"/>
          <w:rtl w:val="0"/>
          <w:lang w:val="en-US"/>
        </w:rPr>
        <w:t xml:space="preserve">Peter C. Krause, MD, </w:t>
      </w:r>
      <w:r>
        <w:rPr>
          <w:rtl w:val="0"/>
          <w:lang w:val="en-US"/>
        </w:rPr>
        <w:t xml:space="preserve">Joseph P. Johnson, MD, Clay A. Spitler, MD.  Understanding Postoperative Rehabilitation Preferences in Operatively Managed Proximal Humerus Fractures:  Do Trauma and Shoulder Surgeons Differ?  Journal of Shoulder and Elbow Surgery.  (2022) 31, 1106-1114.  </w:t>
      </w:r>
    </w:p>
    <w:p>
      <w:pPr>
        <w:pStyle w:val="Body Text"/>
        <w:ind w:left="118" w:right="114" w:firstLine="1"/>
        <w:jc w:val="both"/>
      </w:pPr>
    </w:p>
    <w:p>
      <w:pPr>
        <w:pStyle w:val="Body"/>
        <w:ind w:left="120" w:firstLine="0"/>
        <w:rPr>
          <w:rStyle w:val="None"/>
          <w:rFonts w:ascii="Arial" w:cs="Arial" w:hAnsi="Arial" w:eastAsia="Arial"/>
          <w:outline w:val="0"/>
          <w:color w:val="505050"/>
          <w:sz w:val="22"/>
          <w:szCs w:val="22"/>
          <w:u w:color="505050"/>
          <w14:textFill>
            <w14:solidFill>
              <w14:srgbClr w14:val="505050"/>
            </w14:solidFill>
          </w14:textFill>
        </w:rPr>
      </w:pP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bookmarkStart w:name="bau1" w:id="89"/>
      <w:r>
        <w:rPr>
          <w:rStyle w:val="Hyperlink.1"/>
          <w:rtl w:val="0"/>
          <w:lang w:val="pt-PT"/>
        </w:rPr>
        <w:t>Kevin A. Hao, BS</w:t>
      </w:r>
      <w:r>
        <w:rPr>
          <w:rStyle w:val="None"/>
          <w:rFonts w:ascii="Arial" w:hAnsi="Arial"/>
          <w:outline w:val="0"/>
          <w:color w:val="000000"/>
          <w:sz w:val="22"/>
          <w:szCs w:val="22"/>
          <w:u w:color="000000"/>
          <w:vertAlign w:val="superscript"/>
          <w:rtl w:val="0"/>
          <w14:textFill>
            <w14:solidFill>
              <w14:srgbClr w14:val="000000"/>
            </w14:solidFill>
          </w14:textFill>
        </w:rPr>
        <w:t>a</w:t>
      </w:r>
      <w:bookmarkEnd w:id="89"/>
      <w:r>
        <w:rPr/>
        <w:fldChar w:fldCharType="end" w:fldLock="0"/>
      </w:r>
      <w:bookmarkStart w:name="bau2" w:id="90"/>
      <w:r>
        <w:rPr>
          <w:rStyle w:val="Hyperlink.1"/>
          <w:rtl w:val="0"/>
        </w:rPr>
        <w:t xml:space="preserve">,, </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lang w:val="en-US"/>
        </w:rPr>
        <w:t>David A. Patch,MD</w:t>
      </w:r>
      <w:r>
        <w:rPr>
          <w:rStyle w:val="None"/>
          <w:rFonts w:ascii="Arial" w:hAnsi="Arial"/>
          <w:outline w:val="0"/>
          <w:color w:val="000000"/>
          <w:sz w:val="22"/>
          <w:szCs w:val="22"/>
          <w:u w:color="000000"/>
          <w:vertAlign w:val="superscript"/>
          <w:rtl w:val="0"/>
          <w14:textFill>
            <w14:solidFill>
              <w14:srgbClr w14:val="000000"/>
            </w14:solidFill>
          </w14:textFill>
        </w:rPr>
        <w:t>b</w:t>
      </w:r>
      <w:bookmarkEnd w:id="90"/>
      <w:r>
        <w:rPr/>
        <w:fldChar w:fldCharType="end" w:fldLock="0"/>
      </w:r>
      <w:bookmarkStart w:name="bau3" w:id="91"/>
      <w:r>
        <w:rPr>
          <w:rStyle w:val="Hyperlink.1"/>
          <w:rtl w:val="0"/>
        </w:rPr>
        <w:t xml:space="preserve"> </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lang w:val="en-US"/>
        </w:rPr>
        <w:t>Logan A. Reed BS</w:t>
      </w:r>
      <w:r>
        <w:rPr>
          <w:rStyle w:val="None"/>
          <w:rFonts w:ascii="Arial" w:hAnsi="Arial"/>
          <w:outline w:val="0"/>
          <w:color w:val="000000"/>
          <w:sz w:val="22"/>
          <w:szCs w:val="22"/>
          <w:u w:color="000000"/>
          <w:vertAlign w:val="superscript"/>
          <w:rtl w:val="0"/>
          <w14:textFill>
            <w14:solidFill>
              <w14:srgbClr w14:val="000000"/>
            </w14:solidFill>
          </w14:textFill>
        </w:rPr>
        <w:t>b</w:t>
      </w:r>
      <w:bookmarkEnd w:id="91"/>
      <w:r>
        <w:rPr/>
        <w:fldChar w:fldCharType="end" w:fldLock="0"/>
      </w:r>
      <w:bookmarkStart w:name="bau4" w:id="92"/>
      <w:r>
        <w:rPr>
          <w:rStyle w:val="Hyperlink.1"/>
          <w:rtl w:val="0"/>
        </w:rPr>
        <w:t xml:space="preserve"> </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rPr>
        <w:t>Clay A. Spitler, MD</w:t>
      </w:r>
      <w:r>
        <w:rPr>
          <w:rStyle w:val="None"/>
          <w:rFonts w:ascii="Arial" w:hAnsi="Arial"/>
          <w:outline w:val="0"/>
          <w:color w:val="000000"/>
          <w:sz w:val="22"/>
          <w:szCs w:val="22"/>
          <w:u w:color="000000"/>
          <w:vertAlign w:val="superscript"/>
          <w:rtl w:val="0"/>
          <w14:textFill>
            <w14:solidFill>
              <w14:srgbClr w14:val="000000"/>
            </w14:solidFill>
          </w14:textFill>
        </w:rPr>
        <w:t>b</w:t>
      </w:r>
      <w:bookmarkEnd w:id="92"/>
      <w:r>
        <w:rPr/>
        <w:fldChar w:fldCharType="end" w:fldLock="0"/>
      </w:r>
      <w:bookmarkStart w:name="bau5" w:id="93"/>
      <w:r>
        <w:rPr>
          <w:rStyle w:val="Hyperlink.1"/>
          <w:rtl w:val="0"/>
        </w:rPr>
        <w:t xml:space="preserve"> </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lang w:val="de-DE"/>
        </w:rPr>
        <w:t>John G. Hornef, MD</w:t>
      </w:r>
      <w:r>
        <w:rPr>
          <w:rStyle w:val="None"/>
          <w:rFonts w:ascii="Arial" w:hAnsi="Arial"/>
          <w:outline w:val="0"/>
          <w:color w:val="000000"/>
          <w:sz w:val="22"/>
          <w:szCs w:val="22"/>
          <w:u w:color="000000"/>
          <w:vertAlign w:val="superscript"/>
          <w:rtl w:val="0"/>
          <w14:textFill>
            <w14:solidFill>
              <w14:srgbClr w14:val="000000"/>
            </w14:solidFill>
          </w14:textFill>
        </w:rPr>
        <w:t>c</w:t>
      </w:r>
      <w:bookmarkEnd w:id="93"/>
      <w:r>
        <w:rPr/>
        <w:fldChar w:fldCharType="end" w:fldLock="0"/>
      </w:r>
      <w:bookmarkStart w:name="bau6" w:id="94"/>
      <w:r>
        <w:rPr>
          <w:rStyle w:val="Hyperlink.1"/>
          <w:rtl w:val="0"/>
        </w:rPr>
        <w:t xml:space="preserve"> </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lang w:val="it-IT"/>
        </w:rPr>
        <w:t>Jaimo Ahn, MD, PhD</w:t>
      </w:r>
      <w:r>
        <w:rPr>
          <w:rStyle w:val="None"/>
          <w:rFonts w:ascii="Arial" w:hAnsi="Arial"/>
          <w:outline w:val="0"/>
          <w:color w:val="000000"/>
          <w:sz w:val="22"/>
          <w:szCs w:val="22"/>
          <w:u w:color="000000"/>
          <w:vertAlign w:val="superscript"/>
          <w:rtl w:val="0"/>
          <w14:textFill>
            <w14:solidFill>
              <w14:srgbClr w14:val="000000"/>
            </w14:solidFill>
          </w14:textFill>
        </w:rPr>
        <w:t>d</w:t>
      </w:r>
      <w:bookmarkEnd w:id="94"/>
      <w:r>
        <w:rPr/>
        <w:fldChar w:fldCharType="end" w:fldLock="0"/>
      </w:r>
      <w:bookmarkStart w:name="bau7" w:id="95"/>
      <w:r>
        <w:rPr>
          <w:rStyle w:val="Hyperlink.1"/>
          <w:rtl w:val="0"/>
        </w:rPr>
        <w:t>,</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rPr>
        <w:t>Jason A. Strelzow, MD</w:t>
      </w:r>
      <w:r>
        <w:rPr>
          <w:rStyle w:val="None"/>
          <w:rFonts w:ascii="Arial" w:hAnsi="Arial"/>
          <w:outline w:val="0"/>
          <w:color w:val="000000"/>
          <w:sz w:val="22"/>
          <w:szCs w:val="22"/>
          <w:u w:color="000000"/>
          <w:vertAlign w:val="superscript"/>
          <w:rtl w:val="0"/>
          <w14:textFill>
            <w14:solidFill>
              <w14:srgbClr w14:val="000000"/>
            </w14:solidFill>
          </w14:textFill>
        </w:rPr>
        <w:t>e</w:t>
      </w:r>
      <w:bookmarkEnd w:id="95"/>
      <w:r>
        <w:rPr/>
        <w:fldChar w:fldCharType="end" w:fldLock="0"/>
      </w:r>
      <w:bookmarkStart w:name="bau8" w:id="96"/>
      <w:r>
        <w:rPr>
          <w:rStyle w:val="None"/>
          <w:rFonts w:ascii="Arial" w:hAnsi="Arial"/>
          <w:outline w:val="0"/>
          <w:color w:val="000000"/>
          <w:sz w:val="22"/>
          <w:szCs w:val="22"/>
          <w:u w:color="000000"/>
          <w:vertAlign w:val="superscript"/>
          <w:rtl w:val="0"/>
          <w14:textFill>
            <w14:solidFill>
              <w14:srgbClr w14:val="000000"/>
            </w14:solidFill>
          </w14:textFill>
        </w:rPr>
        <w:t xml:space="preserve"> </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lang w:val="en-US"/>
        </w:rPr>
        <w:t>Jonah,Hebert-Davies,MD</w:t>
      </w:r>
      <w:r>
        <w:rPr>
          <w:rStyle w:val="None"/>
          <w:rFonts w:ascii="Arial" w:hAnsi="Arial"/>
          <w:outline w:val="0"/>
          <w:color w:val="000000"/>
          <w:sz w:val="22"/>
          <w:szCs w:val="22"/>
          <w:u w:color="000000"/>
          <w:vertAlign w:val="superscript"/>
          <w:rtl w:val="0"/>
          <w14:textFill>
            <w14:solidFill>
              <w14:srgbClr w14:val="000000"/>
            </w14:solidFill>
          </w14:textFill>
        </w:rPr>
        <w:t>f</w:t>
      </w:r>
      <w:bookmarkEnd w:id="96"/>
      <w:r>
        <w:rPr/>
        <w:fldChar w:fldCharType="end" w:fldLock="0"/>
      </w:r>
      <w:bookmarkStart w:name="bau9" w:id="97"/>
      <w:r>
        <w:rPr>
          <w:rStyle w:val="Hyperlink.1"/>
          <w:rtl w:val="0"/>
        </w:rPr>
        <w:t xml:space="preserve">,  </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lang w:val="en-US"/>
        </w:rPr>
        <w:t>Milton T.M.Little,MD</w:t>
      </w:r>
      <w:r>
        <w:rPr>
          <w:rStyle w:val="None"/>
          <w:rFonts w:ascii="Arial" w:hAnsi="Arial"/>
          <w:outline w:val="0"/>
          <w:color w:val="000000"/>
          <w:sz w:val="22"/>
          <w:szCs w:val="22"/>
          <w:u w:color="000000"/>
          <w:vertAlign w:val="superscript"/>
          <w:rtl w:val="0"/>
          <w14:textFill>
            <w14:solidFill>
              <w14:srgbClr w14:val="000000"/>
            </w14:solidFill>
          </w14:textFill>
        </w:rPr>
        <w:t>g</w:t>
      </w:r>
      <w:bookmarkEnd w:id="97"/>
      <w:r>
        <w:rPr/>
        <w:fldChar w:fldCharType="end" w:fldLock="0"/>
      </w:r>
      <w:bookmarkStart w:name="bau10" w:id="98"/>
      <w:r>
        <w:rPr>
          <w:rStyle w:val="Hyperlink.1"/>
          <w:rtl w:val="0"/>
        </w:rPr>
        <w:t>,</w:t>
      </w:r>
      <w:r>
        <w:rPr>
          <w:rStyle w:val="Hyperlink.2"/>
        </w:rPr>
        <w:fldChar w:fldCharType="begin" w:fldLock="0"/>
      </w:r>
      <w:r>
        <w:rPr>
          <w:rStyle w:val="Hyperlink.2"/>
        </w:rPr>
        <w:instrText xml:space="preserve"> HYPERLINK "https://www.sciencedirect.com/science/article/pii/S1058274621008648#!"</w:instrText>
      </w:r>
      <w:r>
        <w:rPr>
          <w:rStyle w:val="Hyperlink.2"/>
        </w:rPr>
        <w:fldChar w:fldCharType="separate" w:fldLock="0"/>
      </w:r>
      <w:r>
        <w:rPr>
          <w:rStyle w:val="Hyperlink.2"/>
          <w:rtl w:val="0"/>
          <w:lang w:val="de-DE"/>
        </w:rPr>
        <w:t>Peter C. Krause,MD</w:t>
      </w:r>
      <w:r>
        <w:rPr>
          <w:rStyle w:val="None"/>
          <w:rFonts w:ascii="Arial" w:hAnsi="Arial"/>
          <w:outline w:val="0"/>
          <w:color w:val="000000"/>
          <w:sz w:val="22"/>
          <w:szCs w:val="22"/>
          <w:u w:color="000000"/>
          <w:vertAlign w:val="superscript"/>
          <w:rtl w:val="0"/>
          <w14:textFill>
            <w14:solidFill>
              <w14:srgbClr w14:val="000000"/>
            </w14:solidFill>
          </w14:textFill>
        </w:rPr>
        <w:t>h</w:t>
      </w:r>
      <w:bookmarkEnd w:id="98"/>
      <w:r>
        <w:rPr/>
        <w:fldChar w:fldCharType="end" w:fldLock="0"/>
      </w:r>
      <w:bookmarkStart w:name="bau11" w:id="99"/>
      <w:r>
        <w:rPr>
          <w:rStyle w:val="Hyperlink.1"/>
          <w:rtl w:val="0"/>
        </w:rPr>
        <w:t>,</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lang w:val="en-US"/>
        </w:rPr>
        <w:t>Joey P.Johnson, MD</w:t>
      </w:r>
      <w:r>
        <w:rPr>
          <w:rStyle w:val="None"/>
          <w:rFonts w:ascii="Arial" w:hAnsi="Arial"/>
          <w:outline w:val="0"/>
          <w:color w:val="000000"/>
          <w:sz w:val="22"/>
          <w:szCs w:val="22"/>
          <w:u w:color="000000"/>
          <w:vertAlign w:val="superscript"/>
          <w:rtl w:val="0"/>
          <w14:textFill>
            <w14:solidFill>
              <w14:srgbClr w14:val="000000"/>
            </w14:solidFill>
          </w14:textFill>
        </w:rPr>
        <w:t>b</w:t>
      </w:r>
      <w:bookmarkEnd w:id="99"/>
      <w:r>
        <w:rPr/>
        <w:fldChar w:fldCharType="end" w:fldLock="0"/>
      </w:r>
      <w:bookmarkStart w:name="bau12" w:id="100"/>
      <w:r>
        <w:rPr>
          <w:rStyle w:val="Hyperlink.1"/>
          <w:rtl w:val="0"/>
        </w:rPr>
        <w:t xml:space="preserve">, </w:t>
      </w:r>
      <w:r>
        <w:rPr>
          <w:rStyle w:val="Hyperlink.1"/>
        </w:rPr>
        <w:fldChar w:fldCharType="begin" w:fldLock="0"/>
      </w:r>
      <w:r>
        <w:rPr>
          <w:rStyle w:val="Hyperlink.1"/>
        </w:rPr>
        <w:instrText xml:space="preserve"> HYPERLINK "https://www.sciencedirect.com/science/article/pii/S1058274621008648#!"</w:instrText>
      </w:r>
      <w:r>
        <w:rPr>
          <w:rStyle w:val="Hyperlink.1"/>
        </w:rPr>
        <w:fldChar w:fldCharType="separate" w:fldLock="0"/>
      </w:r>
      <w:r>
        <w:rPr>
          <w:rStyle w:val="Hyperlink.1"/>
          <w:rtl w:val="0"/>
        </w:rPr>
        <w:t>Joseph J. King, MD</w:t>
      </w:r>
      <w:r>
        <w:rPr>
          <w:rStyle w:val="None"/>
          <w:rFonts w:ascii="Arial" w:hAnsi="Arial"/>
          <w:outline w:val="0"/>
          <w:color w:val="000000"/>
          <w:sz w:val="22"/>
          <w:szCs w:val="22"/>
          <w:u w:color="000000"/>
          <w:vertAlign w:val="superscript"/>
          <w:rtl w:val="0"/>
          <w14:textFill>
            <w14:solidFill>
              <w14:srgbClr w14:val="000000"/>
            </w14:solidFill>
          </w14:textFill>
        </w:rPr>
        <w:t>i</w:t>
      </w:r>
      <w:bookmarkEnd w:id="100"/>
      <w:r>
        <w:rPr/>
        <w:fldChar w:fldCharType="end" w:fldLock="0"/>
      </w:r>
      <w:r>
        <w:rPr>
          <w:rStyle w:val="Hyperlink.1"/>
          <w:rtl w:val="0"/>
        </w:rPr>
        <w:t xml:space="preserve">  </w:t>
      </w:r>
      <w:r>
        <w:rPr>
          <w:rStyle w:val="None"/>
          <w:rFonts w:ascii="Arial" w:hAnsi="Arial"/>
          <w:outline w:val="0"/>
          <w:color w:val="505050"/>
          <w:sz w:val="22"/>
          <w:szCs w:val="22"/>
          <w:u w:color="505050"/>
          <w:rtl w:val="0"/>
          <w:lang w:val="en-US"/>
          <w14:textFill>
            <w14:solidFill>
              <w14:srgbClr w14:val="505050"/>
            </w14:solidFill>
          </w14:textFill>
        </w:rPr>
        <w:t xml:space="preserve">Factors influencing surgical management of proximal humerus fractures: do shoulder and trauma surgeons differ? Journal of Shoulder and Elbow Surgery, Vol. 31, Issue 6, June 2022.  </w:t>
      </w:r>
    </w:p>
    <w:p>
      <w:pPr>
        <w:pStyle w:val="Body"/>
        <w:widowControl w:val="1"/>
        <w:shd w:val="clear" w:color="auto" w:fill="ffffff"/>
        <w:spacing w:before="100" w:after="100"/>
        <w:ind w:left="120" w:firstLine="0"/>
        <w:rPr>
          <w:rStyle w:val="Hyperlink.3"/>
        </w:rPr>
      </w:pPr>
      <w:r>
        <w:rPr>
          <w:rStyle w:val="None"/>
          <w:rFonts w:ascii="Arial" w:hAnsi="Arial"/>
          <w:outline w:val="0"/>
          <w:color w:val="505050"/>
          <w:sz w:val="22"/>
          <w:szCs w:val="22"/>
          <w:u w:color="505050"/>
          <w:rtl w:val="0"/>
          <w:lang w:val="de-DE"/>
          <w14:textFill>
            <w14:solidFill>
              <w14:srgbClr w14:val="505050"/>
            </w14:solidFill>
          </w14:textFill>
        </w:rPr>
        <w:t xml:space="preserve">Stefan Sarkovich, BS, Andrew Chapple, PhD, Vinod Dasa, MD, </w:t>
      </w:r>
      <w:r>
        <w:rPr>
          <w:rStyle w:val="None"/>
          <w:rFonts w:ascii="Arial" w:hAnsi="Arial"/>
          <w:b w:val="1"/>
          <w:bCs w:val="1"/>
          <w:outline w:val="0"/>
          <w:color w:val="505050"/>
          <w:sz w:val="22"/>
          <w:szCs w:val="22"/>
          <w:u w:color="505050"/>
          <w:rtl w:val="0"/>
          <w:lang w:val="de-DE"/>
          <w14:textFill>
            <w14:solidFill>
              <w14:srgbClr w14:val="505050"/>
            </w14:solidFill>
          </w14:textFill>
        </w:rPr>
        <w:t>Peter Krause, MD</w:t>
      </w:r>
      <w:r>
        <w:rPr>
          <w:rStyle w:val="None"/>
          <w:rFonts w:ascii="Arial" w:hAnsi="Arial"/>
          <w:outline w:val="0"/>
          <w:color w:val="505050"/>
          <w:sz w:val="22"/>
          <w:szCs w:val="22"/>
          <w:u w:color="505050"/>
          <w:rtl w:val="0"/>
          <w:lang w:val="en-US"/>
          <w14:textFill>
            <w14:solidFill>
              <w14:srgbClr w14:val="505050"/>
            </w14:solidFill>
          </w14:textFill>
        </w:rPr>
        <w:t xml:space="preserve">.  Comparison of Premium Technology Utilization in Total Hip Arthroplasty Between Safety-net Hospitals and Non-safety-net Hospitals, Journal of the American Academy of Orthopaedic Surgeons, </w:t>
      </w:r>
      <w:r>
        <w:rPr>
          <w:rStyle w:val="None"/>
          <w:rFonts w:ascii="Arial" w:hAnsi="Arial"/>
          <w:outline w:val="0"/>
          <w:color w:val="212121"/>
          <w:sz w:val="22"/>
          <w:szCs w:val="22"/>
          <w:u w:color="212121"/>
          <w:rtl w:val="0"/>
          <w14:textOutline w14:w="12700" w14:cap="flat">
            <w14:noFill/>
            <w14:miter w14:lim="400000"/>
          </w14:textOutline>
          <w14:textFill>
            <w14:solidFill>
              <w14:srgbClr w14:val="212121"/>
            </w14:solidFill>
          </w14:textFill>
        </w:rPr>
        <w:t>PMID:</w:t>
      </w:r>
      <w:r>
        <w:rPr>
          <w:rStyle w:val="None"/>
          <w:rFonts w:ascii="Arial" w:hAnsi="Arial" w:hint="default"/>
          <w:outline w:val="0"/>
          <w:color w:val="212121"/>
          <w:sz w:val="22"/>
          <w:szCs w:val="22"/>
          <w:u w:color="212121"/>
          <w:rtl w:val="0"/>
          <w:lang w:val="en-US"/>
          <w14:textOutline w14:w="12700" w14:cap="flat">
            <w14:noFill/>
            <w14:miter w14:lim="400000"/>
          </w14:textOutline>
          <w14:textFill>
            <w14:solidFill>
              <w14:srgbClr w14:val="212121"/>
            </w14:solidFill>
          </w14:textFill>
        </w:rPr>
        <w:t> </w:t>
      </w:r>
      <w:r>
        <w:rPr>
          <w:rStyle w:val="None"/>
          <w:rFonts w:ascii="Arial" w:hAnsi="Arial"/>
          <w:outline w:val="0"/>
          <w:color w:val="212121"/>
          <w:sz w:val="22"/>
          <w:szCs w:val="22"/>
          <w:u w:color="212121"/>
          <w:rtl w:val="0"/>
          <w14:textOutline w14:w="12700" w14:cap="flat">
            <w14:noFill/>
            <w14:miter w14:lim="400000"/>
          </w14:textOutline>
          <w14:textFill>
            <w14:solidFill>
              <w14:srgbClr w14:val="212121"/>
            </w14:solidFill>
          </w14:textFill>
        </w:rPr>
        <w:t>35947828 DOI:</w:t>
      </w:r>
      <w:r>
        <w:rPr>
          <w:rStyle w:val="None"/>
          <w:rFonts w:ascii="Arial" w:hAnsi="Arial" w:hint="default"/>
          <w:outline w:val="0"/>
          <w:color w:val="212121"/>
          <w:sz w:val="22"/>
          <w:szCs w:val="22"/>
          <w:u w:color="212121"/>
          <w:rtl w:val="0"/>
          <w:lang w:val="en-US"/>
          <w14:textOutline w14:w="12700" w14:cap="flat">
            <w14:noFill/>
            <w14:miter w14:lim="400000"/>
          </w14:textOutline>
          <w14:textFill>
            <w14:solidFill>
              <w14:srgbClr w14:val="212121"/>
            </w14:solidFill>
          </w14:textFill>
        </w:rPr>
        <w:t> </w:t>
      </w:r>
      <w:r>
        <w:rPr>
          <w:rStyle w:val="Hyperlink.3"/>
        </w:rPr>
        <w:fldChar w:fldCharType="begin" w:fldLock="0"/>
      </w:r>
      <w:r>
        <w:rPr>
          <w:rStyle w:val="Hyperlink.3"/>
        </w:rPr>
        <w:instrText xml:space="preserve"> HYPERLINK "https://doi.org/10.5435/jaaos-d-22-00376"</w:instrText>
      </w:r>
      <w:r>
        <w:rPr>
          <w:rStyle w:val="Hyperlink.3"/>
        </w:rPr>
        <w:fldChar w:fldCharType="separate" w:fldLock="0"/>
      </w:r>
      <w:r>
        <w:rPr>
          <w:rStyle w:val="Hyperlink.3"/>
          <w:rtl w:val="0"/>
        </w:rPr>
        <w:t>10.5435/JAAOS-D-22-00376</w:t>
      </w:r>
      <w:r>
        <w:rPr/>
        <w:fldChar w:fldCharType="end" w:fldLock="0"/>
      </w:r>
    </w:p>
    <w:p>
      <w:pPr>
        <w:pStyle w:val="Body"/>
        <w:widowControl w:val="1"/>
        <w:shd w:val="clear" w:color="auto" w:fill="ffffff"/>
        <w:spacing w:before="100" w:after="100"/>
        <w:ind w:left="120" w:firstLine="0"/>
        <w:rPr>
          <w:rStyle w:val="None"/>
          <w:rFonts w:ascii="Arial" w:cs="Arial" w:hAnsi="Arial" w:eastAsia="Arial"/>
          <w:outline w:val="0"/>
          <w:color w:val="000000"/>
          <w:sz w:val="22"/>
          <w:szCs w:val="22"/>
          <w:u w:color="000000"/>
          <w14:textOutline w14:w="12700" w14:cap="flat">
            <w14:noFill/>
            <w14:miter w14:lim="400000"/>
          </w14:textOutline>
          <w14:textFill>
            <w14:solidFill>
              <w14:srgbClr w14:val="000000"/>
            </w14:solidFill>
          </w14:textFill>
        </w:rPr>
      </w:pP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Katelynn Donnelly, MS, Hannah Theriot, BS, John Bourgeois, MPH, Andrew C. Chapple, PhD, </w:t>
      </w:r>
      <w:r>
        <w:rPr>
          <w:rStyle w:val="None"/>
          <w:rFonts w:ascii="Arial" w:hAnsi="Arial"/>
          <w:b w:val="1"/>
          <w:bCs w:val="1"/>
          <w:outline w:val="0"/>
          <w:color w:val="000000"/>
          <w:sz w:val="22"/>
          <w:szCs w:val="22"/>
          <w:u w:color="000000"/>
          <w:rtl w:val="0"/>
          <w14:textOutline w14:w="12700" w14:cap="flat">
            <w14:noFill/>
            <w14:miter w14:lim="400000"/>
          </w14:textOutline>
          <w14:textFill>
            <w14:solidFill>
              <w14:srgbClr w14:val="000000"/>
            </w14:solidFill>
          </w14:textFill>
        </w:rPr>
        <w:t>Peter C. Krause, MD</w:t>
      </w:r>
      <w:r>
        <w:rPr>
          <w:rStyle w:val="None"/>
          <w:rFonts w:ascii="Arial" w:hAnsi="Arial"/>
          <w:outline w:val="0"/>
          <w:color w:val="000000"/>
          <w:sz w:val="22"/>
          <w:szCs w:val="22"/>
          <w:u w:color="000000"/>
          <w:rtl w:val="0"/>
          <w:lang w:val="en-US"/>
          <w14:textOutline w14:w="12700" w14:cap="flat">
            <w14:noFill/>
            <w14:miter w14:lim="400000"/>
          </w14:textOutline>
          <w14:textFill>
            <w14:solidFill>
              <w14:srgbClr w14:val="000000"/>
            </w14:solidFill>
          </w14:textFill>
        </w:rPr>
        <w:t xml:space="preserve">, Vinod Dasa, MD.  Lack of Demographic Information in THA/TKA Randomized Controlled Trial Publications, Journal of Arthroplasty, </w:t>
      </w:r>
      <w:r>
        <w:rPr>
          <w:rStyle w:val="Hyperlink.4"/>
        </w:rPr>
        <w:fldChar w:fldCharType="begin" w:fldLock="0"/>
      </w:r>
      <w:r>
        <w:rPr>
          <w:rStyle w:val="Hyperlink.4"/>
        </w:rPr>
        <w:instrText xml:space="preserve"> HYPERLINK "https://www.sciendirect.com/science/article/pii/SO883540322009275/"</w:instrText>
      </w:r>
      <w:r>
        <w:rPr>
          <w:rStyle w:val="Hyperlink.4"/>
        </w:rPr>
        <w:fldChar w:fldCharType="separate" w:fldLock="0"/>
      </w:r>
      <w:r>
        <w:rPr>
          <w:rStyle w:val="Hyperlink.4"/>
          <w:rtl w:val="0"/>
          <w:lang w:val="es-ES_tradnl"/>
        </w:rPr>
        <w:t>https://www.sciendirect.com/science/article/pii/SO883540322009275/</w:t>
      </w:r>
      <w:r>
        <w:rPr/>
        <w:fldChar w:fldCharType="end" w:fldLock="0"/>
      </w:r>
      <w:r>
        <w:rPr>
          <w:rStyle w:val="None"/>
          <w:rFonts w:ascii="Arial" w:hAnsi="Arial"/>
          <w:outline w:val="0"/>
          <w:color w:val="000000"/>
          <w:sz w:val="22"/>
          <w:szCs w:val="22"/>
          <w:u w:color="000000"/>
          <w:rtl w:val="0"/>
          <w14:textOutline w14:w="12700" w14:cap="flat">
            <w14:noFill/>
            <w14:miter w14:lim="400000"/>
          </w14:textOutline>
          <w14:textFill>
            <w14:solidFill>
              <w14:srgbClr w14:val="000000"/>
            </w14:solidFill>
          </w14:textFill>
        </w:rPr>
        <w:t xml:space="preserve"> </w:t>
      </w:r>
      <w:r>
        <w:rPr>
          <w:rStyle w:val="Hyperlink.4"/>
        </w:rPr>
        <w:fldChar w:fldCharType="begin" w:fldLock="0"/>
      </w:r>
      <w:r>
        <w:rPr>
          <w:rStyle w:val="Hyperlink.4"/>
        </w:rPr>
        <w:instrText xml:space="preserve"> HYPERLINK "https://doi.org/10.1016/j.arth.2022.10.008"</w:instrText>
      </w:r>
      <w:r>
        <w:rPr>
          <w:rStyle w:val="Hyperlink.4"/>
        </w:rPr>
        <w:fldChar w:fldCharType="separate" w:fldLock="0"/>
      </w:r>
      <w:r>
        <w:rPr>
          <w:rStyle w:val="Hyperlink.4"/>
          <w:rtl w:val="0"/>
          <w:lang w:val="en-US"/>
        </w:rPr>
        <w:t>https://doi.org/10.1016/j.arth.2022.10.008</w:t>
      </w:r>
      <w:r>
        <w:rPr/>
        <w:fldChar w:fldCharType="end" w:fldLock="0"/>
      </w:r>
      <w:r>
        <w:rPr>
          <w:rStyle w:val="None"/>
          <w:rFonts w:ascii="Arial" w:hAnsi="Arial"/>
          <w:outline w:val="0"/>
          <w:color w:val="000000"/>
          <w:sz w:val="22"/>
          <w:szCs w:val="22"/>
          <w:u w:color="000000"/>
          <w:rtl w:val="0"/>
          <w14:textOutline w14:w="12700" w14:cap="flat">
            <w14:noFill/>
            <w14:miter w14:lim="400000"/>
          </w14:textOutline>
          <w14:textFill>
            <w14:solidFill>
              <w14:srgbClr w14:val="000000"/>
            </w14:solidFill>
          </w14:textFill>
        </w:rPr>
        <w:t xml:space="preserve">.  </w:t>
      </w:r>
    </w:p>
    <w:p>
      <w:pPr>
        <w:pStyle w:val="Heading"/>
        <w:rPr>
          <w:rStyle w:val="None"/>
          <w:b w:val="0"/>
          <w:bCs w:val="0"/>
          <w:sz w:val="24"/>
          <w:szCs w:val="24"/>
          <w14:textOutline w14:w="12700" w14:cap="flat">
            <w14:noFill/>
            <w14:miter w14:lim="400000"/>
          </w14:textOutline>
        </w:rPr>
      </w:pPr>
      <w:r>
        <w:rPr>
          <w:rStyle w:val="None"/>
          <w:rFonts w:cs="Arial Unicode MS" w:eastAsia="Arial Unicode MS"/>
          <w:b w:val="0"/>
          <w:bCs w:val="0"/>
          <w:sz w:val="24"/>
          <w:szCs w:val="24"/>
          <w:rtl w:val="0"/>
          <w:lang w:val="en-US"/>
        </w:rPr>
        <w:t>Acute Lower Extremity Fracture Management in Chronic Spinal Cord Injury</w:t>
      </w:r>
    </w:p>
    <w:p>
      <w:pPr>
        <w:pStyle w:val="No Spacing"/>
        <w:ind w:left="120" w:firstLine="0"/>
        <w:rPr>
          <w:rStyle w:val="None"/>
          <w:rFonts w:ascii="Arial" w:cs="Arial" w:hAnsi="Arial" w:eastAsia="Arial"/>
          <w14:textOutline w14:w="12700" w14:cap="flat">
            <w14:noFill/>
            <w14:miter w14:lim="400000"/>
          </w14:textOutline>
        </w:rPr>
      </w:pPr>
      <w:r>
        <w:rPr>
          <w:rStyle w:val="None"/>
          <w:rFonts w:ascii="Arial" w:hAnsi="Arial"/>
          <w:rtl w:val="0"/>
          <w:lang w:val="en-US"/>
        </w:rPr>
        <w:t>Carbone, L.D. MD</w:t>
      </w:r>
      <w:r>
        <w:rPr>
          <w:rStyle w:val="None"/>
          <w:rFonts w:ascii="Arial" w:hAnsi="Arial"/>
          <w:vertAlign w:val="superscript"/>
          <w:rtl w:val="0"/>
          <w:lang w:val="en-US"/>
        </w:rPr>
        <w:t>1,2</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Ahn, J. MD, PhD</w:t>
      </w:r>
      <w:r>
        <w:rPr>
          <w:rStyle w:val="None"/>
          <w:rFonts w:ascii="Arial" w:hAnsi="Arial"/>
          <w:vertAlign w:val="superscript"/>
          <w:rtl w:val="0"/>
          <w:lang w:val="en-US"/>
        </w:rPr>
        <w:t>3</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Adler, R.A. MD</w:t>
      </w:r>
      <w:r>
        <w:rPr>
          <w:rStyle w:val="None"/>
          <w:rFonts w:ascii="Arial" w:hAnsi="Arial"/>
          <w:vertAlign w:val="superscript"/>
          <w:rtl w:val="0"/>
          <w:lang w:val="en-US"/>
        </w:rPr>
        <w:t>4,5</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Cervinka, T. MD</w:t>
      </w:r>
      <w:r>
        <w:rPr>
          <w:rStyle w:val="None"/>
          <w:rFonts w:ascii="Arial" w:hAnsi="Arial"/>
          <w:vertAlign w:val="superscript"/>
          <w:rtl w:val="0"/>
          <w:lang w:val="en-US"/>
        </w:rPr>
        <w:t>6</w:t>
      </w:r>
      <w:r>
        <w:rPr>
          <w:rStyle w:val="None"/>
          <w:rFonts w:ascii="Arial" w:hAnsi="Arial"/>
          <w:rtl w:val="0"/>
          <w:lang w:val="en-US"/>
        </w:rPr>
        <w:t>; Craven, C. MD</w:t>
      </w:r>
      <w:r>
        <w:rPr>
          <w:rStyle w:val="None"/>
          <w:rFonts w:ascii="Arial" w:hAnsi="Arial"/>
          <w:vertAlign w:val="superscript"/>
          <w:rtl w:val="0"/>
          <w:lang w:val="en-US"/>
        </w:rPr>
        <w:t>7,8</w:t>
      </w:r>
      <w:r>
        <w:rPr>
          <w:rStyle w:val="None"/>
          <w:rFonts w:ascii="Arial" w:hAnsi="Arial"/>
          <w:rtl w:val="0"/>
          <w:lang w:val="en-US"/>
        </w:rPr>
        <w:t>; Geerts, W. MD</w:t>
      </w:r>
      <w:r>
        <w:rPr>
          <w:rStyle w:val="None"/>
          <w:rFonts w:ascii="Arial" w:hAnsi="Arial"/>
          <w:vertAlign w:val="superscript"/>
          <w:rtl w:val="0"/>
          <w:lang w:val="en-US"/>
        </w:rPr>
        <w:t>9</w:t>
      </w:r>
      <w:r>
        <w:rPr>
          <w:rStyle w:val="None"/>
          <w:rFonts w:ascii="Arial" w:hAnsi="Arial"/>
          <w:rtl w:val="0"/>
          <w:lang w:val="en-US"/>
        </w:rPr>
        <w:t>; Hsu, J.R. MD</w:t>
      </w:r>
      <w:r>
        <w:rPr>
          <w:rStyle w:val="None"/>
          <w:rFonts w:ascii="Arial" w:hAnsi="Arial"/>
          <w:vertAlign w:val="superscript"/>
          <w:rtl w:val="0"/>
          <w:lang w:val="en-US"/>
        </w:rPr>
        <w:t>10</w:t>
      </w:r>
      <w:r>
        <w:rPr>
          <w:rStyle w:val="None"/>
          <w:rFonts w:ascii="Arial" w:hAnsi="Arial"/>
          <w:rtl w:val="0"/>
          <w:lang w:val="en-US"/>
        </w:rPr>
        <w:t>; Huang, D. MD</w:t>
      </w:r>
      <w:r>
        <w:rPr>
          <w:rStyle w:val="None"/>
          <w:rFonts w:ascii="Arial" w:hAnsi="Arial"/>
          <w:vertAlign w:val="superscript"/>
          <w:rtl w:val="0"/>
          <w:lang w:val="en-US"/>
        </w:rPr>
        <w:t>11,12</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Karunakar, M.A. MD</w:t>
      </w:r>
      <w:r>
        <w:rPr>
          <w:rStyle w:val="None"/>
          <w:rFonts w:ascii="Arial" w:hAnsi="Arial"/>
          <w:vertAlign w:val="superscript"/>
          <w:rtl w:val="0"/>
          <w:lang w:val="en-US"/>
        </w:rPr>
        <w:t>10</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Kiratli, B.J. PhD</w:t>
      </w:r>
      <w:r>
        <w:rPr>
          <w:rStyle w:val="None"/>
          <w:rFonts w:ascii="Arial" w:hAnsi="Arial"/>
          <w:vertAlign w:val="superscript"/>
          <w:rtl w:val="0"/>
          <w:lang w:val="en-US"/>
        </w:rPr>
        <w:t>13</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Krause, P.C. MD</w:t>
      </w:r>
      <w:r>
        <w:rPr>
          <w:rStyle w:val="None"/>
          <w:rFonts w:ascii="Arial" w:hAnsi="Arial"/>
          <w:vertAlign w:val="superscript"/>
          <w:rtl w:val="0"/>
          <w:lang w:val="en-US"/>
        </w:rPr>
        <w:t>14</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Morse, L.R. DO</w:t>
      </w:r>
      <w:r>
        <w:rPr>
          <w:rStyle w:val="None"/>
          <w:rFonts w:ascii="Arial" w:hAnsi="Arial"/>
          <w:vertAlign w:val="superscript"/>
          <w:rtl w:val="0"/>
          <w:lang w:val="en-US"/>
        </w:rPr>
        <w:t>15</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Mirick Mueller, G.E. MD</w:t>
      </w:r>
      <w:r>
        <w:rPr>
          <w:rStyle w:val="None"/>
          <w:rFonts w:ascii="Arial" w:hAnsi="Arial"/>
          <w:vertAlign w:val="superscript"/>
          <w:rtl w:val="0"/>
          <w:lang w:val="en-US"/>
        </w:rPr>
        <w:t>16,17</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Nana, A. MD</w:t>
      </w:r>
      <w:r>
        <w:rPr>
          <w:rStyle w:val="None"/>
          <w:rFonts w:ascii="Arial" w:hAnsi="Arial"/>
          <w:vertAlign w:val="superscript"/>
          <w:rtl w:val="0"/>
          <w:lang w:val="en-US"/>
        </w:rPr>
        <w:t>18</w:t>
      </w:r>
      <w:r>
        <w:rPr>
          <w:rStyle w:val="None"/>
          <w:rFonts w:ascii="Arial" w:hAnsi="Arial"/>
          <w:rtl w:val="0"/>
          <w:lang w:val="en-US"/>
        </w:rPr>
        <w:t>; Rogers, E. PT</w:t>
      </w:r>
      <w:r>
        <w:rPr>
          <w:rStyle w:val="None"/>
          <w:rFonts w:ascii="Arial" w:hAnsi="Arial"/>
          <w:vertAlign w:val="superscript"/>
          <w:rtl w:val="0"/>
          <w:lang w:val="en-US"/>
        </w:rPr>
        <w:t>19</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Rivera, J.C. MD</w:t>
      </w:r>
      <w:r>
        <w:rPr>
          <w:rStyle w:val="None"/>
          <w:rFonts w:ascii="Arial" w:hAnsi="Arial"/>
          <w:vertAlign w:val="superscript"/>
          <w:rtl w:val="0"/>
          <w:lang w:val="en-US"/>
        </w:rPr>
        <w:t>14</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Spitler, C. MD</w:t>
      </w:r>
      <w:r>
        <w:rPr>
          <w:rStyle w:val="None"/>
          <w:rFonts w:ascii="Arial" w:hAnsi="Arial"/>
          <w:vertAlign w:val="superscript"/>
          <w:rtl w:val="0"/>
          <w:lang w:val="en-US"/>
        </w:rPr>
        <w:t>20</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Weaver, F.M. PhD</w:t>
      </w:r>
      <w:r>
        <w:rPr>
          <w:rStyle w:val="None"/>
          <w:rFonts w:ascii="Arial" w:hAnsi="Arial"/>
          <w:vertAlign w:val="superscript"/>
          <w:rtl w:val="0"/>
          <w:lang w:val="en-US"/>
        </w:rPr>
        <w:t>21,22</w:t>
      </w:r>
      <w:r>
        <w:rPr>
          <w:rStyle w:val="None"/>
          <w:rFonts w:ascii="Arial" w:hAnsi="Arial"/>
          <w:rtl w:val="0"/>
          <w:lang w:val="en-US"/>
        </w:rPr>
        <w:t>;</w:t>
      </w:r>
      <w:r>
        <w:rPr>
          <w:rStyle w:val="None"/>
          <w:rFonts w:ascii="Arial" w:hAnsi="Arial" w:hint="default"/>
          <w:rtl w:val="0"/>
          <w:lang w:val="en-US"/>
        </w:rPr>
        <w:t> </w:t>
      </w:r>
      <w:r>
        <w:rPr>
          <w:rStyle w:val="None"/>
          <w:rFonts w:ascii="Arial" w:hAnsi="Arial"/>
          <w:rtl w:val="0"/>
          <w:lang w:val="en-US"/>
        </w:rPr>
        <w:t>Obremskey, W. MD, MPH, MMHC</w:t>
      </w:r>
      <w:r>
        <w:rPr>
          <w:rStyle w:val="None"/>
          <w:rFonts w:ascii="Arial" w:hAnsi="Arial"/>
          <w:vertAlign w:val="superscript"/>
          <w:rtl w:val="0"/>
          <w:lang w:val="en-US"/>
        </w:rPr>
        <w:t xml:space="preserve">23,a  </w:t>
      </w:r>
      <w:r>
        <w:rPr>
          <w:rStyle w:val="None"/>
          <w:rFonts w:ascii="Arial" w:hAnsi="Arial"/>
          <w:rtl w:val="0"/>
          <w:lang w:val="en-US"/>
        </w:rPr>
        <w:t>Acute Lower Extremity Fracture Management in Chronic Spinal Cord Injury.</w:t>
      </w:r>
    </w:p>
    <w:p>
      <w:pPr>
        <w:pStyle w:val="No Spacing"/>
        <w:ind w:left="120" w:firstLine="0"/>
        <w:rPr>
          <w:rStyle w:val="None"/>
          <w:rFonts w:ascii="Arial" w:cs="Arial" w:hAnsi="Arial" w:eastAsia="Arial"/>
        </w:rPr>
      </w:pPr>
    </w:p>
    <w:p>
      <w:pPr>
        <w:pStyle w:val="No Spacing"/>
        <w:ind w:firstLine="120"/>
      </w:pPr>
      <w:r>
        <w:rPr>
          <w:rStyle w:val="None"/>
          <w:rtl w:val="0"/>
          <w:lang w:val="en-US"/>
        </w:rPr>
        <w:t>JBJS Open Access</w:t>
      </w:r>
      <w:r>
        <w:rPr>
          <w:rStyle w:val="None"/>
          <w:rtl w:val="0"/>
          <w:lang w:val="en-US"/>
        </w:rPr>
        <w:t> </w:t>
      </w:r>
      <w:r>
        <w:rPr>
          <w:rStyle w:val="None"/>
          <w:rtl w:val="0"/>
          <w:lang w:val="en-US"/>
        </w:rPr>
        <w:t>7(4):e21.00152, October-December 2022.</w:t>
      </w:r>
      <w:r>
        <w:rPr>
          <w:rStyle w:val="None"/>
          <w:rtl w:val="0"/>
          <w:lang w:val="en-US"/>
        </w:rPr>
        <w:t> </w:t>
      </w:r>
      <w:r>
        <w:rPr>
          <w:rStyle w:val="None"/>
          <w:rtl w:val="0"/>
          <w:lang w:val="en-US"/>
        </w:rPr>
        <w:t>|</w:t>
      </w:r>
      <w:r>
        <w:rPr>
          <w:rStyle w:val="None"/>
          <w:rtl w:val="0"/>
          <w:lang w:val="en-US"/>
        </w:rPr>
        <w:t> </w:t>
      </w:r>
      <w:r>
        <w:rPr>
          <w:rStyle w:val="None"/>
          <w:rtl w:val="0"/>
          <w:lang w:val="en-US"/>
        </w:rPr>
        <w:t>DOI:</w:t>
      </w:r>
      <w:r>
        <w:rPr>
          <w:rStyle w:val="None"/>
          <w:rtl w:val="0"/>
          <w:lang w:val="en-US"/>
        </w:rPr>
        <w:t> </w:t>
      </w:r>
      <w:r>
        <w:rPr>
          <w:rStyle w:val="None"/>
          <w:rtl w:val="0"/>
          <w:lang w:val="en-US"/>
        </w:rPr>
        <w:t>10.2106/JBJS.OA.21.00152</w:t>
      </w:r>
    </w:p>
    <w:p>
      <w:pPr>
        <w:pStyle w:val="Heading"/>
        <w:jc w:val="both"/>
      </w:pPr>
      <w:bookmarkStart w:name="Nonrefereed" w:id="101"/>
      <w:bookmarkEnd w:id="101"/>
    </w:p>
    <w:p>
      <w:pPr>
        <w:pStyle w:val="Heading"/>
        <w:jc w:val="both"/>
      </w:pPr>
    </w:p>
    <w:p>
      <w:pPr>
        <w:pStyle w:val="Heading"/>
        <w:jc w:val="both"/>
      </w:pPr>
    </w:p>
    <w:p>
      <w:pPr>
        <w:pStyle w:val="Heading"/>
        <w:jc w:val="both"/>
      </w:pPr>
    </w:p>
    <w:p>
      <w:pPr>
        <w:pStyle w:val="Heading"/>
        <w:jc w:val="both"/>
        <w:rPr>
          <w:rStyle w:val="None"/>
          <w:b w:val="0"/>
          <w:bCs w:val="0"/>
        </w:rPr>
      </w:pPr>
      <w:r>
        <w:rPr>
          <w:rStyle w:val="None"/>
          <w:rtl w:val="0"/>
          <w:lang w:val="en-US"/>
        </w:rPr>
        <w:t>Non-refereed:</w:t>
      </w:r>
    </w:p>
    <w:p>
      <w:pPr>
        <w:pStyle w:val="Body Text"/>
        <w:spacing w:before="9"/>
        <w:ind w:left="0" w:firstLine="0"/>
        <w:rPr>
          <w:rStyle w:val="None"/>
          <w:b w:val="1"/>
          <w:bCs w:val="1"/>
          <w:sz w:val="21"/>
          <w:szCs w:val="21"/>
        </w:rPr>
      </w:pPr>
    </w:p>
    <w:p>
      <w:pPr>
        <w:pStyle w:val="Body Text"/>
        <w:spacing w:line="243" w:lineRule="auto"/>
        <w:ind w:left="119" w:right="117" w:firstLine="0"/>
        <w:jc w:val="both"/>
      </w:pPr>
      <w:bookmarkStart w:name="KrausePcBraudJlWhatleyJm.Tota" w:id="102"/>
      <w:bookmarkEnd w:id="102"/>
      <w:r>
        <w:rPr>
          <w:rStyle w:val="None"/>
          <w:b w:val="1"/>
          <w:bCs w:val="1"/>
          <w:rtl w:val="0"/>
          <w:lang w:val="en-US"/>
        </w:rPr>
        <w:t>K</w:t>
      </w:r>
      <w:r>
        <w:rPr>
          <w:rStyle w:val="None"/>
          <w:b w:val="1"/>
          <w:bCs w:val="1"/>
          <w:rtl w:val="0"/>
          <w:lang w:val="en-US"/>
        </w:rPr>
        <w:t>rause PC</w:t>
      </w:r>
      <w:r>
        <w:rPr>
          <w:rStyle w:val="None"/>
          <w:rtl w:val="0"/>
          <w:lang w:val="en-US"/>
        </w:rPr>
        <w:t>, Braud, JL, Whatley, JM. Total Hip Arthroplasty after Previous Fracture Surgery. Orthopedic Clinics of North America 46(2):  193-219, April 2015.</w:t>
      </w:r>
    </w:p>
    <w:p>
      <w:pPr>
        <w:pStyle w:val="Body Text"/>
        <w:spacing w:before="8"/>
        <w:ind w:left="0" w:firstLine="0"/>
        <w:rPr>
          <w:rStyle w:val="None"/>
          <w:sz w:val="21"/>
          <w:szCs w:val="21"/>
        </w:rPr>
      </w:pPr>
    </w:p>
    <w:p>
      <w:pPr>
        <w:pStyle w:val="Body Text"/>
        <w:spacing w:line="239" w:lineRule="auto"/>
        <w:ind w:left="121" w:right="134" w:hanging="1"/>
      </w:pPr>
      <w:r>
        <w:rPr>
          <w:rStyle w:val="None"/>
          <w:rtl w:val="0"/>
          <w:lang w:val="en-US"/>
        </w:rPr>
        <w:t xml:space="preserve">Jennifer Simkin PhD, Amy Bronstone PhD, Andrew Chapple PhD, Carter Clement, MD, MBA, Anna Cohen-Rosenblum MD, Malwina Czarny-Ratajczak PhD, Vinod Dasa, MD, Colette Hilliard MS, Andrew King MD, </w:t>
      </w:r>
      <w:r>
        <w:rPr>
          <w:rStyle w:val="None"/>
          <w:b w:val="1"/>
          <w:bCs w:val="1"/>
          <w:rtl w:val="0"/>
          <w:lang w:val="en-US"/>
        </w:rPr>
        <w:t>Peter Krause MD</w:t>
      </w:r>
      <w:r>
        <w:rPr>
          <w:rStyle w:val="None"/>
          <w:rtl w:val="0"/>
          <w:lang w:val="en-US"/>
        </w:rPr>
        <w:t xml:space="preserve">, Luis Marrero PhD, Robert Maupin MD, Kimberlee Mix PhD, Martin J. Ronis PhD, Mimi C Sammarco PhD, Edward J. Trapido ScD, Robert Zura MD, R. Grant Steen PhD.  Letter to the Editor:  Editorial: Beware of Studies Claiming that Social </w:t>
      </w:r>
    </w:p>
    <w:p>
      <w:pPr>
        <w:pStyle w:val="Body Text"/>
        <w:spacing w:line="239" w:lineRule="auto"/>
        <w:ind w:left="121" w:right="134" w:hanging="1"/>
      </w:pPr>
      <w:r>
        <w:rPr>
          <w:rStyle w:val="None"/>
          <w:rtl w:val="0"/>
          <w:lang w:val="en-US"/>
        </w:rPr>
        <w:t xml:space="preserve">Factors are </w:t>
      </w:r>
      <w:r>
        <w:rPr>
          <w:rStyle w:val="None"/>
          <w:rtl w:val="0"/>
          <w:lang w:val="en-US"/>
        </w:rPr>
        <w:t>“</w:t>
      </w:r>
      <w:r>
        <w:rPr>
          <w:rStyle w:val="None"/>
          <w:rtl w:val="0"/>
          <w:lang w:val="en-US"/>
        </w:rPr>
        <w:t>Independently Associated</w:t>
      </w:r>
      <w:r>
        <w:rPr>
          <w:rStyle w:val="None"/>
          <w:rtl w:val="0"/>
          <w:lang w:val="en-US"/>
        </w:rPr>
        <w:t xml:space="preserve">” </w:t>
      </w:r>
      <w:r>
        <w:rPr>
          <w:rStyle w:val="None"/>
          <w:rtl w:val="0"/>
          <w:lang w:val="en-US"/>
        </w:rPr>
        <w:t>with Biological Complications of Surgery, Clin Orthop Relat Res (2019) 00:1-3 DOI 10.1097/CORR.0000000000001029.</w:t>
      </w:r>
    </w:p>
    <w:p>
      <w:pPr>
        <w:pStyle w:val="Body Text"/>
        <w:spacing w:before="9"/>
        <w:ind w:left="0" w:firstLine="0"/>
        <w:rPr>
          <w:rStyle w:val="None"/>
          <w:sz w:val="30"/>
          <w:szCs w:val="30"/>
        </w:rPr>
      </w:pPr>
    </w:p>
    <w:p>
      <w:pPr>
        <w:pStyle w:val="Body Text"/>
        <w:ind w:left="125" w:right="110" w:hanging="1"/>
        <w:jc w:val="both"/>
      </w:pPr>
      <w:r>
        <w:rPr>
          <w:rStyle w:val="None"/>
          <w:b w:val="1"/>
          <w:bCs w:val="1"/>
          <w:rtl w:val="0"/>
          <w:lang w:val="en-US"/>
        </w:rPr>
        <w:t>Krause PC,</w:t>
      </w:r>
      <w:r>
        <w:rPr>
          <w:rStyle w:val="None"/>
          <w:rtl w:val="0"/>
          <w:lang w:val="en-US"/>
        </w:rPr>
        <w:t xml:space="preserve"> Grant SA, Perez E, Starr AJ, Taitsman LA, Steen RG, Zura R. Letter to the Editor on: 'Iatrogenic peroneal nerve palsy rates secondary to open reduction internal fixation for tibial plat- eau fractures using an intra-operative distractor'. J Orthop Trauma. 2020 Sep 9. doi: 10.1097/BOT.0000000000001963. Epub ahead of print. PMID: 32925450.</w:t>
      </w:r>
    </w:p>
    <w:p>
      <w:pPr>
        <w:pStyle w:val="Body Text"/>
        <w:spacing w:before="7"/>
        <w:ind w:left="0" w:firstLine="0"/>
        <w:rPr>
          <w:rStyle w:val="None"/>
          <w:sz w:val="30"/>
          <w:szCs w:val="30"/>
        </w:rPr>
      </w:pPr>
    </w:p>
    <w:p>
      <w:pPr>
        <w:pStyle w:val="Heading"/>
        <w:spacing w:line="232" w:lineRule="exact"/>
        <w:jc w:val="both"/>
        <w:rPr>
          <w:rStyle w:val="None"/>
          <w:b w:val="0"/>
          <w:bCs w:val="0"/>
        </w:rPr>
      </w:pPr>
      <w:r>
        <w:rPr>
          <w:rStyle w:val="None"/>
          <w:rtl w:val="0"/>
          <w:lang w:val="en-US"/>
        </w:rPr>
        <w:t>Corporate Authorship:</w:t>
      </w:r>
    </w:p>
    <w:p>
      <w:pPr>
        <w:pStyle w:val="Body Text"/>
        <w:spacing w:line="365" w:lineRule="exact"/>
        <w:ind w:left="121" w:hanging="2"/>
        <w:jc w:val="both"/>
      </w:pPr>
      <w:r>
        <w:rPr>
          <w:rStyle w:val="None"/>
          <w:rtl w:val="0"/>
          <w:lang w:val="en-US"/>
        </w:rPr>
        <w:t>O</w:t>
      </w:r>
      <w:r>
        <w:rPr>
          <w:rStyle w:val="None"/>
          <w:rFonts w:ascii="Arial Unicode MS" w:hAnsi="Arial Unicode MS" w:hint="default"/>
          <w:rtl w:val="0"/>
          <w:lang w:val="en-US"/>
        </w:rPr>
        <w:t>’</w:t>
      </w:r>
      <w:r>
        <w:rPr>
          <w:rStyle w:val="None"/>
          <w:rFonts w:ascii="Arial Unicode MS" w:hAnsi="Arial Unicode MS"/>
          <w:rtl w:val="0"/>
          <w:lang w:val="en-US"/>
        </w:rPr>
        <w:t>T</w:t>
      </w:r>
      <w:r>
        <w:rPr>
          <w:rStyle w:val="None"/>
          <w:rtl w:val="0"/>
          <w:lang w:val="en-US"/>
        </w:rPr>
        <w:t xml:space="preserve">oole RV, Joshi M, Carlini AR, et al. Local Antibiotic Therapy to Reduce Infection After </w:t>
      </w:r>
    </w:p>
    <w:p>
      <w:pPr>
        <w:pStyle w:val="Body Text"/>
        <w:spacing w:line="365" w:lineRule="exact"/>
        <w:ind w:left="121" w:hanging="2"/>
        <w:jc w:val="both"/>
      </w:pPr>
      <w:r>
        <w:rPr>
          <w:rStyle w:val="None"/>
          <w:rtl w:val="0"/>
          <w:lang w:val="en-US"/>
        </w:rPr>
        <w:t>Operative Treatment of Fractures at High Risk of Infection: A Multicenter, Randomized, Controlled Trial (VANCO Study). J Orthop Trauma. 2017;31 Suppl 1:S18-S24. (Corporate Author).</w:t>
      </w:r>
    </w:p>
    <w:p>
      <w:pPr>
        <w:pStyle w:val="Body Text"/>
        <w:ind w:left="0" w:firstLine="0"/>
      </w:pPr>
    </w:p>
    <w:p>
      <w:pPr>
        <w:pStyle w:val="Body Text"/>
        <w:ind w:left="122" w:right="113" w:hanging="1"/>
        <w:jc w:val="both"/>
      </w:pPr>
      <w:r>
        <w:rPr>
          <w:rStyle w:val="None"/>
          <w:rtl w:val="0"/>
          <w:lang w:val="en-US"/>
        </w:rPr>
        <w:t>Bosse MJ, Murray CK, Carlini AR, et al. Assessment of Severe Extremity Wound Bioburden at the Time of Definitive Wound Closure or Coverage: Correlation With Subsequent Postclosure</w:t>
      </w:r>
    </w:p>
    <w:p>
      <w:pPr>
        <w:pStyle w:val="Body Text"/>
        <w:ind w:right="115" w:hanging="1"/>
        <w:jc w:val="both"/>
      </w:pPr>
      <w:r>
        <w:rPr>
          <w:rStyle w:val="None"/>
          <w:rtl w:val="0"/>
          <w:lang w:val="en-US"/>
        </w:rPr>
        <w:t>Deep Wound Infection (Bioburden Study). J Orthop Trauma. 2017;31 Suppl 1:S3-S9. (Corporate Author).</w:t>
      </w:r>
    </w:p>
    <w:p>
      <w:pPr>
        <w:pStyle w:val="Body Text"/>
        <w:spacing w:before="4"/>
        <w:ind w:left="0" w:firstLine="0"/>
        <w:rPr>
          <w:rStyle w:val="None"/>
          <w:sz w:val="18"/>
          <w:szCs w:val="18"/>
        </w:rPr>
      </w:pPr>
    </w:p>
    <w:p>
      <w:pPr>
        <w:pStyle w:val="Body Text"/>
        <w:spacing w:line="248" w:lineRule="auto"/>
        <w:ind w:right="113" w:hanging="1"/>
        <w:jc w:val="both"/>
      </w:pPr>
      <w:r>
        <w:rPr>
          <w:rStyle w:val="None"/>
          <w:rtl w:val="0"/>
          <w:lang w:val="en-US"/>
        </w:rPr>
        <w:t>Gitajn IL, Reider L, Scharfstein DO, O</w:t>
      </w:r>
      <w:r>
        <w:rPr>
          <w:rStyle w:val="None"/>
          <w:rFonts w:ascii="Arial Unicode MS" w:hAnsi="Arial Unicode MS" w:hint="default"/>
          <w:rtl w:val="0"/>
          <w:lang w:val="en-US"/>
        </w:rPr>
        <w:t>ʼ</w:t>
      </w:r>
      <w:r>
        <w:rPr>
          <w:rStyle w:val="None"/>
          <w:rtl w:val="0"/>
          <w:lang w:val="en-US"/>
        </w:rPr>
        <w:t>Toole RV, Bosse MJ, Castillo RC, Jevsevar DS, Pollak AN; METRC. Variability in Discharge Disposition Across US Trauma Centers After Treatment for High-Energy Lower Extremity Injuries. J Orthop Trauma. 2020 Mar;34(3):e78-e85. doi: 10.1097/BOT.0000000000001657.</w:t>
      </w:r>
    </w:p>
    <w:p>
      <w:pPr>
        <w:pStyle w:val="Body Text"/>
        <w:spacing w:line="243" w:lineRule="exact"/>
        <w:jc w:val="both"/>
      </w:pPr>
      <w:r>
        <w:rPr>
          <w:rStyle w:val="None"/>
          <w:rtl w:val="0"/>
          <w:lang w:val="en-US"/>
        </w:rPr>
        <w:t>PMID: 31868766</w:t>
      </w:r>
    </w:p>
    <w:p>
      <w:pPr>
        <w:pStyle w:val="Body Text"/>
        <w:spacing w:before="10"/>
        <w:ind w:left="0" w:firstLine="0"/>
        <w:rPr>
          <w:rStyle w:val="None"/>
          <w:sz w:val="23"/>
          <w:szCs w:val="23"/>
        </w:rPr>
      </w:pPr>
    </w:p>
    <w:p>
      <w:pPr>
        <w:pStyle w:val="Heading"/>
        <w:spacing w:line="252" w:lineRule="exact"/>
        <w:jc w:val="both"/>
        <w:rPr>
          <w:rStyle w:val="None"/>
          <w:b w:val="0"/>
          <w:bCs w:val="0"/>
        </w:rPr>
      </w:pPr>
      <w:bookmarkStart w:name="BookChapters" w:id="103"/>
      <w:bookmarkEnd w:id="103"/>
      <w:r>
        <w:rPr>
          <w:rStyle w:val="None"/>
          <w:rtl w:val="0"/>
        </w:rPr>
        <w:t>B</w:t>
      </w:r>
      <w:r>
        <w:rPr>
          <w:rStyle w:val="None"/>
          <w:rtl w:val="0"/>
          <w:lang w:val="nl-NL"/>
        </w:rPr>
        <w:t>ook Chapters</w:t>
      </w:r>
      <w:r>
        <w:rPr>
          <w:rStyle w:val="None"/>
          <w:b w:val="0"/>
          <w:bCs w:val="0"/>
          <w:rtl w:val="0"/>
        </w:rPr>
        <w:t>:</w:t>
      </w:r>
    </w:p>
    <w:p>
      <w:pPr>
        <w:pStyle w:val="Body"/>
      </w:pPr>
    </w:p>
    <w:p>
      <w:pPr>
        <w:pStyle w:val="Body Text"/>
        <w:ind w:right="1051" w:hanging="1"/>
        <w:jc w:val="both"/>
      </w:pPr>
      <w:bookmarkStart w:name="KrausePcAndTanksonCj.Osteomyelitis" w:id="104"/>
      <w:bookmarkEnd w:id="104"/>
      <w:r>
        <w:rPr>
          <w:rStyle w:val="None"/>
          <w:b w:val="1"/>
          <w:bCs w:val="1"/>
          <w:rtl w:val="0"/>
          <w:lang w:val="en-US"/>
        </w:rPr>
        <w:t>K</w:t>
      </w:r>
      <w:r>
        <w:rPr>
          <w:rStyle w:val="None"/>
          <w:b w:val="1"/>
          <w:bCs w:val="1"/>
          <w:rtl w:val="0"/>
          <w:lang w:val="en-US"/>
        </w:rPr>
        <w:t xml:space="preserve">rause PC </w:t>
      </w:r>
      <w:r>
        <w:rPr>
          <w:rStyle w:val="None"/>
          <w:rtl w:val="0"/>
          <w:lang w:val="en-US"/>
        </w:rPr>
        <w:t xml:space="preserve">and Tankson CJ. Osteomyelitis/Infected Prosthetic Devices. Book Chapter </w:t>
      </w:r>
      <w:bookmarkStart w:name="InInfectiousDiseasesEmergencyDepart" w:id="105"/>
      <w:bookmarkEnd w:id="105"/>
      <w:r>
        <w:rPr>
          <w:rStyle w:val="None"/>
          <w:rtl w:val="0"/>
          <w:lang w:val="en-US"/>
        </w:rPr>
        <w:t xml:space="preserve"> </w:t>
      </w:r>
      <w:r>
        <w:rPr>
          <w:rStyle w:val="None"/>
          <w:b w:val="1"/>
          <w:bCs w:val="1"/>
          <w:rtl w:val="0"/>
          <w:lang w:val="en-US"/>
        </w:rPr>
        <w:t>i</w:t>
      </w:r>
      <w:r>
        <w:rPr>
          <w:rStyle w:val="None"/>
          <w:rtl w:val="0"/>
          <w:lang w:val="en-US"/>
        </w:rPr>
        <w:t xml:space="preserve">n </w:t>
      </w:r>
      <w:r>
        <w:rPr>
          <w:rStyle w:val="None"/>
          <w:i w:val="1"/>
          <w:iCs w:val="1"/>
          <w:rtl w:val="0"/>
          <w:lang w:val="en-US"/>
        </w:rPr>
        <w:t>Infectious Diseases: Emergency Department Diagnosis &amp; Management</w:t>
      </w:r>
      <w:r>
        <w:rPr>
          <w:rStyle w:val="None"/>
          <w:rtl w:val="0"/>
          <w:lang w:val="en-US"/>
        </w:rPr>
        <w:t xml:space="preserve">. Ed. Slaven, </w:t>
      </w:r>
      <w:bookmarkStart w:name="StoneAndLopez.McgrawHill2007." w:id="106"/>
      <w:bookmarkEnd w:id="106"/>
      <w:r>
        <w:rPr>
          <w:rStyle w:val="None"/>
          <w:rtl w:val="0"/>
          <w:lang w:val="en-US"/>
        </w:rPr>
        <w:t>S</w:t>
      </w:r>
      <w:r>
        <w:rPr>
          <w:rStyle w:val="None"/>
          <w:rtl w:val="0"/>
          <w:lang w:val="en-US"/>
        </w:rPr>
        <w:t>tone and Lopez.  McGraw-Hill, 2007.</w:t>
      </w:r>
    </w:p>
    <w:p>
      <w:pPr>
        <w:pStyle w:val="Body Text"/>
        <w:spacing w:before="9"/>
        <w:ind w:left="0" w:firstLine="0"/>
        <w:rPr>
          <w:rStyle w:val="None"/>
          <w:sz w:val="21"/>
          <w:szCs w:val="21"/>
        </w:rPr>
      </w:pPr>
    </w:p>
    <w:p>
      <w:pPr>
        <w:pStyle w:val="Body Text"/>
        <w:ind w:right="115" w:firstLine="1"/>
        <w:jc w:val="both"/>
        <w:rPr>
          <w:rStyle w:val="None"/>
          <w:i w:val="1"/>
          <w:iCs w:val="1"/>
        </w:rPr>
      </w:pPr>
      <w:bookmarkStart w:name="KrausePcGormanMaAndWaxBl.Patel" w:id="107"/>
      <w:bookmarkEnd w:id="107"/>
      <w:r>
        <w:rPr>
          <w:rStyle w:val="None"/>
          <w:b w:val="1"/>
          <w:bCs w:val="1"/>
          <w:rtl w:val="0"/>
          <w:lang w:val="en-US"/>
        </w:rPr>
        <w:t>K</w:t>
      </w:r>
      <w:r>
        <w:rPr>
          <w:rStyle w:val="None"/>
          <w:b w:val="1"/>
          <w:bCs w:val="1"/>
          <w:rtl w:val="0"/>
          <w:lang w:val="en-US"/>
        </w:rPr>
        <w:t xml:space="preserve">rause PC, </w:t>
      </w:r>
      <w:r>
        <w:rPr>
          <w:rStyle w:val="None"/>
          <w:rtl w:val="0"/>
          <w:lang w:val="en-US"/>
        </w:rPr>
        <w:t xml:space="preserve">Gorman MA, and Wax, BL. Patella Fractures. Book Chapter in </w:t>
      </w:r>
      <w:r>
        <w:rPr>
          <w:rStyle w:val="None"/>
          <w:i w:val="1"/>
          <w:iCs w:val="1"/>
          <w:rtl w:val="0"/>
          <w:lang w:val="en-US"/>
        </w:rPr>
        <w:t xml:space="preserve">Contemporary </w:t>
      </w:r>
    </w:p>
    <w:p>
      <w:pPr>
        <w:pStyle w:val="Body Text"/>
        <w:ind w:right="115" w:firstLine="1"/>
        <w:jc w:val="both"/>
      </w:pPr>
      <w:r>
        <w:rPr>
          <w:rStyle w:val="None"/>
          <w:i w:val="1"/>
          <w:iCs w:val="1"/>
          <w:rtl w:val="0"/>
          <w:lang w:val="en-US"/>
        </w:rPr>
        <w:t xml:space="preserve">Surgical Management of Fractures and Complications, </w:t>
      </w:r>
      <w:r>
        <w:rPr>
          <w:rStyle w:val="None"/>
          <w:rtl w:val="0"/>
          <w:lang w:val="en-US"/>
        </w:rPr>
        <w:t>editors Drs. Ilyas and Rehman.Jaypee, 2013.</w:t>
      </w:r>
    </w:p>
    <w:p>
      <w:pPr>
        <w:pStyle w:val="Body Text"/>
        <w:spacing w:before="9"/>
        <w:ind w:left="0" w:firstLine="0"/>
        <w:rPr>
          <w:rStyle w:val="None"/>
          <w:sz w:val="21"/>
          <w:szCs w:val="21"/>
        </w:rPr>
      </w:pPr>
    </w:p>
    <w:p>
      <w:pPr>
        <w:pStyle w:val="Body Text"/>
        <w:spacing w:line="243" w:lineRule="auto"/>
        <w:ind w:left="121" w:right="115" w:hanging="1"/>
        <w:jc w:val="both"/>
      </w:pPr>
      <w:bookmarkStart w:name="KrausePcKahnMAndZuraR.Anterior" w:id="108"/>
      <w:bookmarkEnd w:id="108"/>
      <w:r>
        <w:rPr>
          <w:rStyle w:val="None"/>
          <w:b w:val="1"/>
          <w:bCs w:val="1"/>
          <w:rtl w:val="0"/>
          <w:lang w:val="en-US"/>
        </w:rPr>
        <w:t>K</w:t>
      </w:r>
      <w:r>
        <w:rPr>
          <w:rStyle w:val="None"/>
          <w:b w:val="1"/>
          <w:bCs w:val="1"/>
          <w:rtl w:val="0"/>
          <w:lang w:val="en-US"/>
        </w:rPr>
        <w:t xml:space="preserve">rause PC, </w:t>
      </w:r>
      <w:r>
        <w:rPr>
          <w:rStyle w:val="None"/>
          <w:rtl w:val="0"/>
          <w:lang w:val="en-US"/>
        </w:rPr>
        <w:t xml:space="preserve">Kahn M, and Zura R. Anterior Column and Wall Acetabular Fixation in </w:t>
      </w:r>
      <w:r>
        <w:rPr>
          <w:rStyle w:val="None"/>
          <w:i w:val="1"/>
          <w:iCs w:val="1"/>
          <w:rtl w:val="0"/>
          <w:lang w:val="en-US"/>
        </w:rPr>
        <w:t>Hip Surgery: Tricks of the Trade</w:t>
      </w:r>
      <w:r>
        <w:rPr>
          <w:rStyle w:val="None"/>
          <w:rtl w:val="0"/>
          <w:lang w:val="en-US"/>
        </w:rPr>
        <w:t>. editor Allston Stubbs. In preparation.</w:t>
      </w:r>
    </w:p>
    <w:p>
      <w:pPr>
        <w:pStyle w:val="Body Text"/>
        <w:spacing w:line="243" w:lineRule="auto"/>
        <w:ind w:left="121" w:right="115" w:hanging="1"/>
        <w:jc w:val="both"/>
      </w:pPr>
    </w:p>
    <w:p>
      <w:pPr>
        <w:pStyle w:val="Body Text"/>
        <w:ind w:left="122" w:right="141" w:hanging="2"/>
      </w:pPr>
      <w:bookmarkStart w:name="CohenRosenblumABarnettSaDewitzR" w:id="109"/>
      <w:bookmarkEnd w:id="109"/>
      <w:r>
        <w:rPr>
          <w:rStyle w:val="None"/>
          <w:rtl w:val="0"/>
          <w:lang w:val="en-US"/>
        </w:rPr>
        <w:t>C</w:t>
      </w:r>
      <w:r>
        <w:rPr>
          <w:rStyle w:val="None"/>
          <w:rtl w:val="0"/>
          <w:lang w:val="en-US"/>
        </w:rPr>
        <w:t xml:space="preserve">ohen-Rosenblum A, Barnett SA, Dewitz R, Melton SJ, Figuero JE II, </w:t>
      </w:r>
      <w:r>
        <w:rPr>
          <w:rStyle w:val="None"/>
          <w:b w:val="1"/>
          <w:bCs w:val="1"/>
          <w:rtl w:val="0"/>
          <w:lang w:val="en-US"/>
        </w:rPr>
        <w:t>Krause PC</w:t>
      </w:r>
      <w:r>
        <w:rPr>
          <w:rStyle w:val="None"/>
          <w:rtl w:val="0"/>
          <w:lang w:val="en-US"/>
        </w:rPr>
        <w:t xml:space="preserve">, Dasa V. </w:t>
      </w:r>
      <w:bookmarkStart w:name="ProstheticSepticArthritisEtiologyC" w:id="110"/>
      <w:bookmarkEnd w:id="110"/>
      <w:r>
        <w:rPr>
          <w:rStyle w:val="None"/>
          <w:rtl w:val="0"/>
          <w:lang w:val="en-US"/>
        </w:rPr>
        <w:t>P</w:t>
      </w:r>
      <w:r>
        <w:rPr>
          <w:rStyle w:val="None"/>
          <w:rtl w:val="0"/>
          <w:lang w:val="en-US"/>
        </w:rPr>
        <w:t xml:space="preserve">rosthetic Septic Arthritis:  Etiology Clinical Aspects and Management in Infections and </w:t>
      </w:r>
      <w:bookmarkStart w:name="RheumaticDiseasesSpringerlink2019" w:id="111"/>
      <w:bookmarkEnd w:id="111"/>
      <w:r>
        <w:rPr>
          <w:rStyle w:val="None"/>
          <w:rtl w:val="0"/>
          <w:lang w:val="en-US"/>
        </w:rPr>
        <w:t>R</w:t>
      </w:r>
      <w:r>
        <w:rPr>
          <w:rStyle w:val="None"/>
          <w:rtl w:val="0"/>
          <w:lang w:val="en-US"/>
        </w:rPr>
        <w:t>heumatic Diseases, SpringerLink: 2019,  pp 63-73.</w:t>
      </w:r>
    </w:p>
    <w:p>
      <w:pPr>
        <w:pStyle w:val="Body Text"/>
        <w:ind w:left="0" w:firstLine="0"/>
      </w:pPr>
    </w:p>
    <w:p>
      <w:pPr>
        <w:pStyle w:val="Heading"/>
        <w:jc w:val="both"/>
        <w:rPr>
          <w:rStyle w:val="None"/>
          <w:b w:val="0"/>
          <w:bCs w:val="0"/>
        </w:rPr>
      </w:pPr>
      <w:r>
        <w:rPr>
          <w:rStyle w:val="None"/>
          <w:rtl w:val="0"/>
          <w:lang w:val="en-US"/>
        </w:rPr>
        <w:t>Presentations:</w:t>
      </w:r>
    </w:p>
    <w:p>
      <w:pPr>
        <w:pStyle w:val="Body Text"/>
        <w:spacing w:before="1"/>
        <w:ind w:right="113" w:hanging="1"/>
        <w:jc w:val="both"/>
      </w:pPr>
      <w:bookmarkStart w:name="PercutaneousSuperiorRamusFixationA" w:id="112"/>
      <w:bookmarkEnd w:id="112"/>
      <w:r>
        <w:rPr>
          <w:rStyle w:val="None"/>
          <w:rtl w:val="0"/>
          <w:lang w:val="en-US"/>
        </w:rPr>
        <w:t>P</w:t>
      </w:r>
      <w:r>
        <w:rPr>
          <w:rStyle w:val="None"/>
          <w:rtl w:val="0"/>
          <w:lang w:val="en-US"/>
        </w:rPr>
        <w:t xml:space="preserve">ercutaneous Superior Ramus Fixation: A Cadaver Study. Presented at SUNY Downstate </w:t>
      </w:r>
    </w:p>
    <w:p>
      <w:pPr>
        <w:pStyle w:val="Body Text"/>
        <w:spacing w:before="1"/>
        <w:ind w:right="113" w:hanging="1"/>
        <w:jc w:val="both"/>
      </w:pPr>
      <w:r>
        <w:rPr>
          <w:rStyle w:val="None"/>
          <w:rtl w:val="0"/>
          <w:lang w:val="en-US"/>
        </w:rPr>
        <w:t>Research Day, 5/2001.</w:t>
      </w:r>
    </w:p>
    <w:p>
      <w:pPr>
        <w:pStyle w:val="Body Text"/>
        <w:ind w:left="0" w:firstLine="0"/>
      </w:pPr>
    </w:p>
    <w:p>
      <w:pPr>
        <w:pStyle w:val="Body Text"/>
        <w:ind w:left="0" w:firstLine="0"/>
      </w:pPr>
    </w:p>
    <w:p>
      <w:pPr>
        <w:pStyle w:val="Body Text"/>
        <w:ind w:left="0" w:firstLine="0"/>
      </w:pPr>
    </w:p>
    <w:p>
      <w:pPr>
        <w:pStyle w:val="Body Text"/>
        <w:ind w:left="0" w:firstLine="0"/>
      </w:pPr>
    </w:p>
    <w:p>
      <w:pPr>
        <w:pStyle w:val="Body Text"/>
        <w:ind w:left="0" w:firstLine="0"/>
      </w:pPr>
    </w:p>
    <w:p>
      <w:pPr>
        <w:pStyle w:val="Body Text"/>
        <w:ind w:right="114"/>
        <w:jc w:val="both"/>
      </w:pPr>
      <w:r>
        <w:rPr>
          <w:rStyle w:val="None"/>
          <w:rtl w:val="0"/>
          <w:lang w:val="en-US"/>
        </w:rPr>
        <w:t>Discussant for Orthopaedic Presentations at American College of Surgeons, New Orleans, LA, 10/2007.</w:t>
      </w:r>
    </w:p>
    <w:p>
      <w:pPr>
        <w:pStyle w:val="Body Text"/>
        <w:spacing w:before="1"/>
        <w:ind w:left="0" w:firstLine="0"/>
      </w:pPr>
    </w:p>
    <w:p>
      <w:pPr>
        <w:pStyle w:val="Body Text"/>
        <w:ind w:left="119" w:right="115" w:firstLine="0"/>
        <w:jc w:val="both"/>
      </w:pPr>
      <w:bookmarkStart w:name="TheEfficacyOfCtScanningInTheDiagn" w:id="113"/>
      <w:bookmarkEnd w:id="113"/>
      <w:r>
        <w:rPr>
          <w:rStyle w:val="None"/>
          <w:rtl w:val="0"/>
          <w:lang w:val="en-US"/>
        </w:rPr>
        <w:t>T</w:t>
      </w:r>
      <w:r>
        <w:rPr>
          <w:rStyle w:val="None"/>
          <w:rtl w:val="0"/>
          <w:lang w:val="en-US"/>
        </w:rPr>
        <w:t xml:space="preserve">he Efficacy of CT Scanning in the Diagnosis of Traumatic Knee Arthrotomies. Robert Easton, MD, Jeff Witty, MD, Jared Braud MD, </w:t>
      </w:r>
      <w:r>
        <w:rPr>
          <w:rStyle w:val="None"/>
          <w:b w:val="1"/>
          <w:bCs w:val="1"/>
          <w:rtl w:val="0"/>
          <w:lang w:val="en-US"/>
        </w:rPr>
        <w:t>Peter C. Krause, MD</w:t>
      </w:r>
      <w:r>
        <w:rPr>
          <w:rStyle w:val="None"/>
          <w:rtl w:val="0"/>
          <w:lang w:val="en-US"/>
        </w:rPr>
        <w:t>. Louisiana State University Health Sciences Center, Annual Resident Research Day, June 2010. Presented by Robert Easton, MD.</w:t>
      </w:r>
    </w:p>
    <w:p>
      <w:pPr>
        <w:pStyle w:val="Body Text"/>
        <w:ind w:left="0" w:firstLine="0"/>
      </w:pPr>
    </w:p>
    <w:p>
      <w:pPr>
        <w:pStyle w:val="Body Text"/>
        <w:spacing w:line="239" w:lineRule="auto"/>
        <w:ind w:left="119" w:right="116" w:firstLine="1"/>
        <w:jc w:val="both"/>
      </w:pPr>
      <w:bookmarkStart w:name="PeritrochantericFemurFracturesAsARe" w:id="114"/>
      <w:bookmarkEnd w:id="114"/>
      <w:r>
        <w:rPr>
          <w:rStyle w:val="None"/>
          <w:rtl w:val="0"/>
          <w:lang w:val="en-US"/>
        </w:rPr>
        <w:t>P</w:t>
      </w:r>
      <w:r>
        <w:rPr>
          <w:rStyle w:val="None"/>
          <w:rtl w:val="0"/>
          <w:lang w:val="en-US"/>
        </w:rPr>
        <w:t xml:space="preserve">eritrochanteric Femur Fractures as a Result of Gunshot Wounds. Judson Penton, M.D., </w:t>
      </w:r>
    </w:p>
    <w:p>
      <w:pPr>
        <w:pStyle w:val="Body Text"/>
        <w:spacing w:line="239" w:lineRule="auto"/>
        <w:ind w:left="119" w:right="116" w:firstLine="1"/>
        <w:jc w:val="both"/>
      </w:pPr>
      <w:r>
        <w:rPr>
          <w:rStyle w:val="None"/>
          <w:rtl w:val="0"/>
          <w:lang w:val="en-US"/>
        </w:rPr>
        <w:t>Margaret Rigamer, M.S., Corey Majors, M.S., Kevin Rich</w:t>
      </w:r>
      <w:r>
        <w:rPr>
          <w:rStyle w:val="None"/>
          <w:rtl w:val="0"/>
          <w:lang w:val="en-US"/>
        </w:rPr>
        <w:t>é</w:t>
      </w:r>
      <w:r>
        <w:rPr>
          <w:rStyle w:val="None"/>
          <w:rtl w:val="0"/>
          <w:lang w:val="en-US"/>
        </w:rPr>
        <w:t xml:space="preserve">, M.D., and </w:t>
      </w:r>
      <w:r>
        <w:rPr>
          <w:rStyle w:val="None"/>
          <w:b w:val="1"/>
          <w:bCs w:val="1"/>
          <w:rtl w:val="0"/>
          <w:lang w:val="en-US"/>
        </w:rPr>
        <w:t>Peter C. Krause, MD</w:t>
      </w:r>
      <w:r>
        <w:rPr>
          <w:rStyle w:val="None"/>
          <w:rtl w:val="0"/>
          <w:lang w:val="en-US"/>
        </w:rPr>
        <w:t>. Louisiana State University Health Sciences Center, Annual Resident Research Day, June 2010. Presented by Judson Penton, MD.</w:t>
      </w:r>
    </w:p>
    <w:p>
      <w:pPr>
        <w:pStyle w:val="Body Text"/>
        <w:spacing w:before="2"/>
        <w:ind w:left="0" w:firstLine="0"/>
      </w:pPr>
    </w:p>
    <w:p>
      <w:pPr>
        <w:pStyle w:val="Body Text"/>
        <w:spacing w:line="237" w:lineRule="auto"/>
        <w:ind w:left="119" w:right="116" w:firstLine="0"/>
        <w:jc w:val="both"/>
      </w:pPr>
      <w:r>
        <w:rPr>
          <w:rStyle w:val="None"/>
          <w:rtl w:val="0"/>
          <w:lang w:val="en-US"/>
        </w:rPr>
        <w:t xml:space="preserve">Does Insurance Status Affect the Management of Acute Clavicle Fractures? Presented at the Orthopedic Trauma Association in Tampa, FL, 10/18/2014 by Ryan Bliss MD, Arthur Mora MD, and </w:t>
      </w:r>
      <w:r>
        <w:rPr>
          <w:rStyle w:val="None"/>
          <w:b w:val="1"/>
          <w:bCs w:val="1"/>
          <w:rtl w:val="0"/>
          <w:lang w:val="en-US"/>
        </w:rPr>
        <w:t>Peter Krause MD</w:t>
      </w:r>
      <w:r>
        <w:rPr>
          <w:rStyle w:val="None"/>
          <w:rtl w:val="0"/>
          <w:lang w:val="en-US"/>
        </w:rPr>
        <w:t>; presented by Ryan Bliss MD.</w:t>
      </w:r>
    </w:p>
    <w:p>
      <w:pPr>
        <w:pStyle w:val="Body Text"/>
        <w:spacing w:before="3"/>
        <w:ind w:left="0" w:firstLine="0"/>
      </w:pPr>
    </w:p>
    <w:p>
      <w:pPr>
        <w:pStyle w:val="Body Text"/>
        <w:ind w:left="119" w:right="114" w:firstLine="0"/>
        <w:jc w:val="both"/>
      </w:pPr>
      <w:r>
        <w:rPr>
          <w:rStyle w:val="None"/>
          <w:rtl w:val="0"/>
          <w:lang w:val="en-US"/>
        </w:rPr>
        <w:t xml:space="preserve">Comparison of the Henry versus Thompson Approaches for Fixation of Proximal Radial Shaft Fractures: A Multicenter Study, presented by Jesse Dashe MD et al. Orthopedic Trauma </w:t>
      </w:r>
    </w:p>
    <w:p>
      <w:pPr>
        <w:pStyle w:val="Body Text"/>
        <w:ind w:left="119" w:right="114" w:firstLine="0"/>
        <w:jc w:val="both"/>
      </w:pPr>
      <w:r>
        <w:rPr>
          <w:rStyle w:val="None"/>
          <w:rtl w:val="0"/>
          <w:lang w:val="en-US"/>
        </w:rPr>
        <w:t>Association in National Harbor, MD 10/7/2016. (Peter Krause MD, contributor).</w:t>
      </w:r>
    </w:p>
    <w:p>
      <w:pPr>
        <w:pStyle w:val="Body Text"/>
        <w:spacing w:before="4"/>
        <w:ind w:left="0" w:firstLine="0"/>
        <w:rPr>
          <w:rStyle w:val="None"/>
          <w:sz w:val="19"/>
          <w:szCs w:val="19"/>
        </w:rPr>
      </w:pPr>
    </w:p>
    <w:p>
      <w:pPr>
        <w:pStyle w:val="Body Text"/>
        <w:ind w:left="118" w:right="116" w:firstLine="1"/>
        <w:jc w:val="both"/>
      </w:pPr>
      <w:r>
        <w:rPr>
          <w:rStyle w:val="None"/>
          <w:rtl w:val="0"/>
          <w:lang w:val="en-US"/>
        </w:rPr>
        <w:t>Combined Orthopaedic and Vascular Injuries: A Multicenter Analysis presented at Orthopedic Trauma Association in National Harbor, MD 10/8/2016 by Amir Shahien MD et al. (Peter Krause MD, contributor).</w:t>
      </w:r>
    </w:p>
    <w:p>
      <w:pPr>
        <w:pStyle w:val="Body Text"/>
        <w:ind w:left="118" w:right="116" w:firstLine="1"/>
        <w:jc w:val="both"/>
      </w:pPr>
    </w:p>
    <w:p>
      <w:pPr>
        <w:pStyle w:val="Body Text"/>
        <w:ind w:left="121" w:right="114" w:firstLine="0"/>
        <w:jc w:val="both"/>
      </w:pPr>
      <w:r>
        <w:rPr>
          <w:rStyle w:val="None"/>
          <w:rtl w:val="0"/>
          <w:lang w:val="en-US"/>
        </w:rPr>
        <w:t>Gun Shot Fractures of the Forearm Are Bad Actors presented at the American Society for Surgery of the Hand in Austin, TX in September 2016 by David Veltre et al. (Peter Krause, contributor).</w:t>
      </w:r>
    </w:p>
    <w:p>
      <w:pPr>
        <w:pStyle w:val="Body Text"/>
        <w:spacing w:before="3"/>
        <w:ind w:left="0" w:firstLine="0"/>
        <w:rPr>
          <w:rStyle w:val="None"/>
          <w:sz w:val="21"/>
          <w:szCs w:val="21"/>
        </w:rPr>
      </w:pPr>
    </w:p>
    <w:p>
      <w:pPr>
        <w:pStyle w:val="Body Text"/>
        <w:ind w:left="121" w:right="141" w:hanging="2"/>
      </w:pPr>
      <w:r>
        <w:rPr>
          <w:rStyle w:val="None"/>
          <w:rtl w:val="0"/>
          <w:lang w:val="en-US"/>
        </w:rPr>
        <w:t xml:space="preserve">Gun Shot Fractures of the Forearm Are Bad Actors presented at the Orthopedic Trauma </w:t>
      </w:r>
    </w:p>
    <w:p>
      <w:pPr>
        <w:pStyle w:val="Body Text"/>
        <w:ind w:left="121" w:right="141" w:hanging="2"/>
      </w:pPr>
      <w:r>
        <w:rPr>
          <w:rStyle w:val="None"/>
          <w:rtl w:val="0"/>
          <w:lang w:val="en-US"/>
        </w:rPr>
        <w:t>Association in National Harbor, MD October 20, 2016 by David Veltre et al. (Peter Krause, contributor).</w:t>
      </w:r>
    </w:p>
    <w:p>
      <w:pPr>
        <w:pStyle w:val="Body Text"/>
        <w:spacing w:line="241" w:lineRule="auto"/>
        <w:ind w:left="117" w:right="116" w:firstLine="0"/>
        <w:jc w:val="both"/>
      </w:pPr>
    </w:p>
    <w:p>
      <w:pPr>
        <w:pStyle w:val="Body Text"/>
        <w:spacing w:line="241" w:lineRule="auto"/>
        <w:ind w:left="117" w:right="116" w:firstLine="0"/>
        <w:jc w:val="both"/>
      </w:pPr>
      <w:r>
        <w:rPr>
          <w:rStyle w:val="None"/>
          <w:rtl w:val="0"/>
          <w:lang w:val="en-US"/>
        </w:rPr>
        <w:t xml:space="preserve">Use of 3D CT Imaging to Optimize Placement of the LC2 Screw by Tyler M. Scott, </w:t>
      </w:r>
      <w:r>
        <w:rPr>
          <w:rStyle w:val="None"/>
          <w:b w:val="1"/>
          <w:bCs w:val="1"/>
          <w:rtl w:val="0"/>
          <w:lang w:val="en-US"/>
        </w:rPr>
        <w:t>Peter Krause</w:t>
      </w:r>
      <w:r>
        <w:rPr>
          <w:rStyle w:val="None"/>
          <w:rtl w:val="0"/>
          <w:lang w:val="en-US"/>
        </w:rPr>
        <w:t>, David Smith, Raman Danrad. Presented at the Louisiana State University Orthopedic Medical Research Day, New Orleans, LA, 12/09/2016 by Tyler Scott.</w:t>
      </w:r>
    </w:p>
    <w:p>
      <w:pPr>
        <w:pStyle w:val="Body Text"/>
        <w:spacing w:before="11"/>
        <w:ind w:left="0" w:firstLine="0"/>
        <w:rPr>
          <w:rStyle w:val="None"/>
          <w:sz w:val="21"/>
          <w:szCs w:val="21"/>
        </w:rPr>
      </w:pPr>
    </w:p>
    <w:p>
      <w:pPr>
        <w:pStyle w:val="Body Text"/>
        <w:ind w:left="113" w:right="117" w:firstLine="5"/>
        <w:rPr>
          <w:rStyle w:val="None"/>
          <w:outline w:val="0"/>
          <w:color w:val="434343"/>
          <w:u w:color="434343"/>
          <w14:textFill>
            <w14:solidFill>
              <w14:srgbClr w14:val="434343"/>
            </w14:solidFill>
          </w14:textFill>
        </w:rPr>
      </w:pPr>
      <w:r>
        <w:rPr>
          <w:rStyle w:val="None"/>
          <w:outline w:val="0"/>
          <w:color w:val="434343"/>
          <w:u w:color="434343"/>
          <w:rtl w:val="0"/>
          <w:lang w:val="en-US"/>
          <w14:textFill>
            <w14:solidFill>
              <w14:srgbClr w14:val="434343"/>
            </w14:solidFill>
          </w14:textFill>
        </w:rPr>
        <w:t>Paul Tornetta, III, MD; Justin Koh, MD; Cli</w:t>
      </w:r>
      <w:r>
        <w:rPr>
          <w:rStyle w:val="None"/>
          <w:outline w:val="0"/>
          <w:color w:val="434343"/>
          <w:u w:color="434343"/>
          <w:rtl w:val="0"/>
          <w:lang w:val="en-US"/>
          <w14:textFill>
            <w14:solidFill>
              <w14:srgbClr w14:val="434343"/>
            </w14:solidFill>
          </w14:textFill>
        </w:rPr>
        <w:t>ff</w:t>
      </w:r>
      <w:r>
        <w:rPr>
          <w:rStyle w:val="None"/>
          <w:outline w:val="0"/>
          <w:color w:val="434343"/>
          <w:u w:color="434343"/>
          <w:rtl w:val="0"/>
          <w:lang w:val="en-US"/>
          <w14:textFill>
            <w14:solidFill>
              <w14:srgbClr w14:val="434343"/>
            </w14:solidFill>
          </w14:textFill>
        </w:rPr>
        <w:t xml:space="preserve">ord B. Jones, MD; J. Brock Walker, MD; Andrew Sems, MD; Sharul Saxena; Henry Aidoo Boateng, MD; Kathleen Ringenbach, PhD; Clay Spitler, MD; Hassan R. Mir, MD; Shaan Patel; Reza Firoozabadi, MD; Kate Bellevue, MD; Daniel S. Horwitz, MD; Lisa    K.    Cannada,    MD;    Michael    Bosse,    MD;    J.    Stewart     Buck,     MD; Jerald Westberg, BA; Andrew H. Schmidt, MD; Laurence B. Kempton, MD; Andrew J. </w:t>
      </w:r>
    </w:p>
    <w:p>
      <w:pPr>
        <w:pStyle w:val="Body Text"/>
        <w:ind w:left="113" w:right="117" w:firstLine="5"/>
        <w:rPr>
          <w:rStyle w:val="None"/>
          <w:outline w:val="0"/>
          <w:color w:val="434343"/>
          <w:u w:color="434343"/>
          <w14:textFill>
            <w14:solidFill>
              <w14:srgbClr w14:val="434343"/>
            </w14:solidFill>
          </w14:textFill>
        </w:rPr>
      </w:pPr>
      <w:r>
        <w:rPr>
          <w:rStyle w:val="None"/>
          <w:outline w:val="0"/>
          <w:color w:val="434343"/>
          <w:u w:color="434343"/>
          <w:rtl w:val="0"/>
          <w:lang w:val="en-US"/>
          <w14:textFill>
            <w14:solidFill>
              <w14:srgbClr w14:val="434343"/>
            </w14:solidFill>
          </w14:textFill>
        </w:rPr>
        <w:t>Marcantonio, DO</w:t>
      </w:r>
      <w:r>
        <w:rPr>
          <w:rStyle w:val="None"/>
          <w:b w:val="1"/>
          <w:bCs w:val="1"/>
          <w:outline w:val="0"/>
          <w:color w:val="434343"/>
          <w:u w:color="434343"/>
          <w:rtl w:val="0"/>
          <w:lang w:val="en-US"/>
          <w14:textFill>
            <w14:solidFill>
              <w14:srgbClr w14:val="434343"/>
            </w14:solidFill>
          </w14:textFill>
        </w:rPr>
        <w:t xml:space="preserve">; Peter Carl Krause, MD; </w:t>
      </w:r>
      <w:r>
        <w:rPr>
          <w:rStyle w:val="None"/>
          <w:outline w:val="0"/>
          <w:color w:val="434343"/>
          <w:u w:color="434343"/>
          <w:rtl w:val="0"/>
          <w:lang w:val="en-US"/>
          <w14:textFill>
            <w14:solidFill>
              <w14:srgbClr w14:val="434343"/>
            </w14:solidFill>
          </w14:textFill>
        </w:rPr>
        <w:t>Matthew Delarosa, MD; Tayseer Shamaa, MD; Brian H. Mullis, MD; Andrew Gudeman;Ross K. Leighton, MD; Amro Alhoukail, MD; Saam Morshed, MD, PhD; Abigail Cortez, BA; David W. Sanders, MD; Christina Tieszer, BSc. Radial Nerve Injury and Recovery After Humeral Nonunion Surgery. Presented at the 2017 Orthopaedic Trauma Association annual meeting, Vancouver, BC, October 11-14, 2017 presented by Dr. Tornetta.</w:t>
      </w:r>
    </w:p>
    <w:p>
      <w:pPr>
        <w:pStyle w:val="Body Text"/>
        <w:ind w:left="115" w:right="117" w:firstLine="4"/>
        <w:jc w:val="both"/>
        <w:rPr>
          <w:rStyle w:val="None"/>
          <w:outline w:val="0"/>
          <w:color w:val="434343"/>
          <w:u w:color="434343"/>
          <w14:textFill>
            <w14:solidFill>
              <w14:srgbClr w14:val="434343"/>
            </w14:solidFill>
          </w14:textFill>
        </w:rPr>
      </w:pPr>
    </w:p>
    <w:p>
      <w:pPr>
        <w:pStyle w:val="Body Text"/>
        <w:ind w:left="115" w:right="117" w:firstLine="4"/>
        <w:jc w:val="both"/>
        <w:rPr>
          <w:rStyle w:val="None"/>
          <w:outline w:val="0"/>
          <w:color w:val="434343"/>
          <w:u w:color="434343"/>
          <w14:textFill>
            <w14:solidFill>
              <w14:srgbClr w14:val="434343"/>
            </w14:solidFill>
          </w14:textFill>
        </w:rPr>
      </w:pPr>
      <w:r>
        <w:rPr>
          <w:rStyle w:val="None"/>
          <w:outline w:val="0"/>
          <w:color w:val="434343"/>
          <w:u w:color="434343"/>
          <w:rtl w:val="0"/>
          <w:lang w:val="en-US"/>
          <w14:textFill>
            <w14:solidFill>
              <w14:srgbClr w14:val="434343"/>
            </w14:solidFill>
          </w14:textFill>
        </w:rPr>
        <w:t xml:space="preserve">Paul Tornetta, III, MD; Casey Kuripla, MD; Justin Koh, MD; Andrew Sems, MD; Tayseer Shamaa; Hassan R. Mir, MD; Benjamin D. Streufert; Clay Spitler, MD; Heather A. Vallier, MD; Debi </w:t>
      </w:r>
    </w:p>
    <w:p>
      <w:pPr>
        <w:pStyle w:val="Body Text"/>
        <w:ind w:left="115" w:right="117" w:firstLine="4"/>
        <w:jc w:val="both"/>
      </w:pPr>
      <w:r>
        <w:rPr>
          <w:rStyle w:val="None"/>
          <w:outline w:val="0"/>
          <w:color w:val="434343"/>
          <w:u w:color="434343"/>
          <w:rtl w:val="0"/>
          <w:lang w:val="en-US"/>
          <w14:textFill>
            <w14:solidFill>
              <w14:srgbClr w14:val="434343"/>
            </w14:solidFill>
          </w14:textFill>
        </w:rPr>
        <w:t xml:space="preserve">Sorg; Brian H. Mullis, MD; Brian McGowan; John C. Weinlein, MD; Lisa K. Cannada, MD; Jonathan Charlu; Jerald Westberg, BA; Emily Wagstrom; Saam Morshed, MD, PhD; Abigail Cortez, BA; </w:t>
      </w:r>
      <w:r>
        <w:rPr>
          <w:rStyle w:val="None"/>
          <w:b w:val="1"/>
          <w:bCs w:val="1"/>
          <w:outline w:val="0"/>
          <w:color w:val="434343"/>
          <w:u w:color="434343"/>
          <w:rtl w:val="0"/>
          <w:lang w:val="en-US"/>
          <w14:textFill>
            <w14:solidFill>
              <w14:srgbClr w14:val="434343"/>
            </w14:solidFill>
          </w14:textFill>
        </w:rPr>
        <w:t>Peter C. Krause, MD</w:t>
      </w:r>
      <w:r>
        <w:rPr>
          <w:rStyle w:val="None"/>
          <w:outline w:val="0"/>
          <w:color w:val="434343"/>
          <w:u w:color="434343"/>
          <w:rtl w:val="0"/>
          <w:lang w:val="en-US"/>
          <w14:textFill>
            <w14:solidFill>
              <w14:srgbClr w14:val="434343"/>
            </w14:solidFill>
          </w14:textFill>
        </w:rPr>
        <w:t>; Andrew J. Marcantonio, DO; Gillian Soles, MD; Jason Lipof, MD. Timing of Definitive Fixation with Respect to Flap Coverage in Open Tibia Fractures. Presented at the 2017 Orthopaedic Trauma Association annual meeting, Vancouver, BC, October 11-14, 2017. presented by Dr. Tornetta.</w:t>
      </w:r>
    </w:p>
    <w:p>
      <w:pPr>
        <w:pStyle w:val="Body Text"/>
        <w:spacing w:before="9"/>
        <w:ind w:left="0" w:firstLine="0"/>
        <w:rPr>
          <w:rStyle w:val="None"/>
          <w:sz w:val="21"/>
          <w:szCs w:val="21"/>
        </w:rPr>
      </w:pPr>
    </w:p>
    <w:p>
      <w:pPr>
        <w:pStyle w:val="Body Text"/>
        <w:ind w:left="117" w:right="188" w:hanging="1"/>
        <w:jc w:val="both"/>
        <w:rPr>
          <w:rStyle w:val="None"/>
        </w:rPr>
      </w:pPr>
    </w:p>
    <w:p>
      <w:pPr>
        <w:pStyle w:val="Body Text"/>
        <w:ind w:left="117" w:right="188" w:hanging="1"/>
        <w:jc w:val="both"/>
        <w:rPr>
          <w:rStyle w:val="None"/>
        </w:rPr>
      </w:pPr>
    </w:p>
    <w:p>
      <w:pPr>
        <w:pStyle w:val="Body Text"/>
        <w:ind w:left="117" w:right="188" w:hanging="1"/>
        <w:jc w:val="both"/>
        <w:rPr>
          <w:rStyle w:val="None"/>
        </w:rPr>
      </w:pPr>
    </w:p>
    <w:p>
      <w:pPr>
        <w:pStyle w:val="Body Text"/>
        <w:ind w:left="117" w:right="188" w:hanging="1"/>
        <w:jc w:val="both"/>
        <w:rPr>
          <w:rStyle w:val="None"/>
        </w:rPr>
      </w:pPr>
    </w:p>
    <w:p>
      <w:pPr>
        <w:pStyle w:val="Body Text"/>
        <w:ind w:left="117" w:right="188" w:hanging="1"/>
        <w:jc w:val="both"/>
        <w:rPr>
          <w:rStyle w:val="None"/>
        </w:rPr>
      </w:pPr>
    </w:p>
    <w:p>
      <w:pPr>
        <w:pStyle w:val="Body Text"/>
        <w:ind w:left="117" w:right="188" w:hanging="1"/>
        <w:jc w:val="both"/>
        <w:rPr>
          <w:rStyle w:val="None"/>
        </w:rPr>
      </w:pPr>
    </w:p>
    <w:p>
      <w:pPr>
        <w:pStyle w:val="Body Text"/>
        <w:ind w:left="117" w:right="188" w:hanging="1"/>
        <w:jc w:val="both"/>
        <w:rPr>
          <w:rStyle w:val="None"/>
          <w:b w:val="1"/>
          <w:bCs w:val="1"/>
          <w:i w:val="1"/>
          <w:iCs w:val="1"/>
        </w:rPr>
      </w:pPr>
      <w:r>
        <w:rPr>
          <w:rStyle w:val="None"/>
          <w:b w:val="1"/>
          <w:bCs w:val="1"/>
          <w:i w:val="1"/>
          <w:iCs w:val="1"/>
          <w:rtl w:val="0"/>
          <w:lang w:val="en-US"/>
        </w:rPr>
        <w:t xml:space="preserve">Symposium 7: Trauma - Surviving the Night: Trauma Management in the Acute and Post- </w:t>
      </w:r>
    </w:p>
    <w:p>
      <w:pPr>
        <w:pStyle w:val="Body Text"/>
        <w:ind w:left="117" w:right="188" w:hanging="1"/>
        <w:jc w:val="both"/>
      </w:pPr>
      <w:r>
        <w:rPr>
          <w:rStyle w:val="None"/>
          <w:b w:val="1"/>
          <w:bCs w:val="1"/>
          <w:i w:val="1"/>
          <w:iCs w:val="1"/>
          <w:rtl w:val="0"/>
          <w:lang w:val="en-US"/>
        </w:rPr>
        <w:t xml:space="preserve">Acute Period / </w:t>
      </w:r>
      <w:r>
        <w:rPr>
          <w:rStyle w:val="None"/>
          <w:rtl w:val="0"/>
          <w:lang w:val="en-US"/>
        </w:rPr>
        <w:t>Moderator: James Hlavacek, MD</w:t>
      </w:r>
    </w:p>
    <w:p>
      <w:pPr>
        <w:pStyle w:val="Body Text"/>
        <w:spacing w:line="241" w:lineRule="auto"/>
        <w:ind w:left="118" w:right="492" w:hanging="1"/>
        <w:jc w:val="both"/>
      </w:pPr>
      <w:r>
        <w:rPr>
          <w:rStyle w:val="None"/>
          <w:rtl w:val="0"/>
          <w:lang w:val="en-US"/>
        </w:rPr>
        <w:t xml:space="preserve">Panel: Paul B. Gladden, MD; </w:t>
      </w:r>
      <w:r>
        <w:rPr>
          <w:rStyle w:val="None"/>
          <w:b w:val="1"/>
          <w:bCs w:val="1"/>
          <w:rtl w:val="0"/>
          <w:lang w:val="en-US"/>
        </w:rPr>
        <w:t>Peter C. Krause, MD</w:t>
      </w:r>
      <w:r>
        <w:rPr>
          <w:rStyle w:val="None"/>
          <w:rtl w:val="0"/>
          <w:lang w:val="en-US"/>
        </w:rPr>
        <w:t>; Olivia C. Lee, MD; James Mautner, MD; Kevin B. Riche, MD; John M. Whatley, MD;, 2018 Louisiana Orthopaedic Association annual meeting., New Orleans, LA, February 2-3, 2018.</w:t>
      </w:r>
    </w:p>
    <w:p>
      <w:pPr>
        <w:pStyle w:val="Body Text"/>
        <w:spacing w:line="241" w:lineRule="auto"/>
        <w:ind w:left="118" w:right="492" w:hanging="1"/>
        <w:jc w:val="both"/>
      </w:pPr>
    </w:p>
    <w:p>
      <w:pPr>
        <w:pStyle w:val="Body Text"/>
        <w:spacing w:line="241" w:lineRule="auto"/>
        <w:ind w:left="118" w:right="492" w:hanging="1"/>
        <w:jc w:val="both"/>
      </w:pPr>
    </w:p>
    <w:p>
      <w:pPr>
        <w:pStyle w:val="Body Text"/>
        <w:rPr>
          <w:rStyle w:val="None"/>
          <w:spacing w:val="0"/>
        </w:rPr>
      </w:pPr>
      <w:r>
        <w:rPr>
          <w:rStyle w:val="None"/>
          <w:rtl w:val="0"/>
          <w:lang w:val="en-US"/>
        </w:rPr>
        <w:t xml:space="preserve">Justin M. David; Gregory Benes; Vinod Dasa; </w:t>
      </w:r>
      <w:r>
        <w:rPr>
          <w:rStyle w:val="None"/>
          <w:b w:val="1"/>
          <w:bCs w:val="1"/>
          <w:rtl w:val="0"/>
          <w:lang w:val="en-US"/>
        </w:rPr>
        <w:t>Peter Krause</w:t>
      </w:r>
      <w:r>
        <w:rPr>
          <w:rStyle w:val="None"/>
          <w:rtl w:val="0"/>
          <w:lang w:val="en-US"/>
        </w:rPr>
        <w:t>; Deryk Jones; Lauren Leslie; Andrew G. Chapple. Timing Of Systemic Glucocorticoid Administration Increases Repeat Fracture Risk / 2022 Orthopaedic Research Society, February 4-8, 2022, Tampa, FL. Presented by Justin David.</w:t>
      </w:r>
    </w:p>
    <w:p>
      <w:pPr>
        <w:pStyle w:val="Title"/>
        <w:ind w:left="120" w:firstLine="0"/>
        <w:rPr>
          <w:rStyle w:val="None"/>
          <w:sz w:val="21"/>
          <w:szCs w:val="21"/>
        </w:rPr>
      </w:pPr>
      <w:r>
        <w:rPr>
          <w:rStyle w:val="None"/>
          <w:rFonts w:ascii="Arial" w:hAnsi="Arial"/>
          <w:sz w:val="20"/>
          <w:szCs w:val="20"/>
          <w:rtl w:val="0"/>
          <w:lang w:val="en-US"/>
        </w:rPr>
        <w:t xml:space="preserve">G Benes, V Dasa, </w:t>
      </w:r>
      <w:r>
        <w:rPr>
          <w:rStyle w:val="None"/>
          <w:rFonts w:ascii="Arial" w:hAnsi="Arial"/>
          <w:b w:val="1"/>
          <w:bCs w:val="1"/>
          <w:sz w:val="20"/>
          <w:szCs w:val="20"/>
          <w:rtl w:val="0"/>
          <w:lang w:val="en-US"/>
        </w:rPr>
        <w:t>PC Krause</w:t>
      </w:r>
      <w:r>
        <w:rPr>
          <w:rStyle w:val="None"/>
          <w:rFonts w:ascii="Arial" w:hAnsi="Arial"/>
          <w:sz w:val="20"/>
          <w:szCs w:val="20"/>
          <w:rtl w:val="0"/>
          <w:lang w:val="en-US"/>
        </w:rPr>
        <w:t xml:space="preserve">, D Jones, L Leslie, AG Chapple. </w:t>
      </w:r>
      <w:r>
        <w:rPr>
          <w:rStyle w:val="None"/>
          <w:rFonts w:ascii="Arial" w:hAnsi="Arial" w:hint="default"/>
          <w:sz w:val="20"/>
          <w:szCs w:val="20"/>
          <w:rtl w:val="0"/>
          <w:lang w:val="en-US"/>
        </w:rPr>
        <w:t>“</w:t>
      </w:r>
      <w:r>
        <w:rPr>
          <w:rStyle w:val="None"/>
          <w:rFonts w:ascii="Arial" w:hAnsi="Arial"/>
          <w:sz w:val="20"/>
          <w:szCs w:val="20"/>
          <w:rtl w:val="0"/>
          <w:lang w:val="en-US"/>
        </w:rPr>
        <w:t>Disparities in Elective and Nonelective Total Hip Arthroplasty</w:t>
      </w:r>
      <w:r>
        <w:rPr>
          <w:rStyle w:val="None"/>
          <w:rFonts w:ascii="Arial" w:hAnsi="Arial" w:hint="default"/>
          <w:sz w:val="20"/>
          <w:szCs w:val="20"/>
          <w:rtl w:val="0"/>
          <w:lang w:val="en-US"/>
        </w:rPr>
        <w:t>”</w:t>
      </w:r>
      <w:r>
        <w:rPr>
          <w:rStyle w:val="None"/>
          <w:rFonts w:ascii="Arial" w:hAnsi="Arial"/>
          <w:sz w:val="20"/>
          <w:szCs w:val="20"/>
          <w:rtl w:val="0"/>
          <w:lang w:val="en-US"/>
        </w:rPr>
        <w:t xml:space="preserve">. Podium presentation at Orthopaedic Summit 2022 Annual Meeting. Boston, MA. </w:t>
      </w:r>
      <w:r>
        <w:rPr>
          <w:rStyle w:val="None"/>
          <w:rFonts w:ascii="Arial" w:hAnsi="Arial"/>
          <w:i w:val="1"/>
          <w:iCs w:val="1"/>
          <w:sz w:val="20"/>
          <w:szCs w:val="20"/>
          <w:rtl w:val="0"/>
          <w:lang w:val="en-US"/>
        </w:rPr>
        <w:t>September 23, 2022</w:t>
      </w:r>
      <w:r>
        <w:rPr>
          <w:rStyle w:val="None"/>
          <w:rFonts w:ascii="Arial" w:hAnsi="Arial"/>
          <w:sz w:val="20"/>
          <w:szCs w:val="20"/>
          <w:rtl w:val="0"/>
          <w:lang w:val="en-US"/>
        </w:rPr>
        <w:t>.</w:t>
      </w:r>
    </w:p>
    <w:p>
      <w:pPr>
        <w:pStyle w:val="Heading"/>
        <w:jc w:val="both"/>
        <w:rPr>
          <w:rStyle w:val="None"/>
          <w:b w:val="0"/>
          <w:bCs w:val="0"/>
        </w:rPr>
      </w:pPr>
      <w:bookmarkStart w:name="Posters" w:id="115"/>
      <w:bookmarkEnd w:id="115"/>
      <w:r>
        <w:rPr>
          <w:rStyle w:val="None"/>
          <w:rtl w:val="0"/>
        </w:rPr>
        <w:t>P</w:t>
      </w:r>
      <w:r>
        <w:rPr>
          <w:rStyle w:val="None"/>
          <w:rtl w:val="0"/>
        </w:rPr>
        <w:t>osters:</w:t>
      </w:r>
    </w:p>
    <w:p>
      <w:pPr>
        <w:pStyle w:val="Body Text"/>
        <w:spacing w:before="2"/>
        <w:ind w:left="0" w:firstLine="0"/>
      </w:pPr>
    </w:p>
    <w:p>
      <w:pPr>
        <w:pStyle w:val="Body Text"/>
        <w:ind w:left="121" w:right="113" w:hanging="2"/>
        <w:jc w:val="both"/>
      </w:pPr>
      <w:r>
        <w:rPr>
          <w:rStyle w:val="None"/>
          <w:rtl w:val="0"/>
          <w:lang w:val="en-US"/>
        </w:rPr>
        <w:t xml:space="preserve">Percutaneous Retrograde Placement of Superior Ramus Screws: A Cadaver Study presented at the Orthopedic Trauma Association Minneapolis, MI, October, 2012, by </w:t>
      </w:r>
      <w:r>
        <w:rPr>
          <w:rStyle w:val="None"/>
          <w:b w:val="1"/>
          <w:bCs w:val="1"/>
          <w:rtl w:val="0"/>
          <w:lang w:val="en-US"/>
        </w:rPr>
        <w:t xml:space="preserve">Krause PC, </w:t>
      </w:r>
      <w:r>
        <w:rPr>
          <w:rStyle w:val="None"/>
          <w:rtl w:val="0"/>
          <w:lang w:val="en-US"/>
        </w:rPr>
        <w:t>Militano UP, and Cancio J.</w:t>
      </w:r>
    </w:p>
    <w:p>
      <w:pPr>
        <w:pStyle w:val="Body Text"/>
        <w:ind w:left="121" w:right="112" w:firstLine="0"/>
        <w:jc w:val="both"/>
      </w:pPr>
    </w:p>
    <w:p>
      <w:pPr>
        <w:pStyle w:val="Body Text"/>
        <w:ind w:left="121" w:right="112" w:firstLine="0"/>
        <w:jc w:val="both"/>
      </w:pPr>
      <w:r>
        <w:rPr>
          <w:rStyle w:val="None"/>
          <w:rtl w:val="0"/>
          <w:lang w:val="en-US"/>
        </w:rPr>
        <w:t xml:space="preserve">Pelvic Angioembolization: How Far Down the Rabbit Hole, American Association for the Surgery of Trauma, 75th Annual Meeting and Clinical Congress of Acute Care Surgery to be held in Waikoloa, HI, September 14 - 17, 2016 by Moran T, Hymel A, Asturias S, Zhao F, &amp; Bliss, Ryan &amp; Marshall R, Benjamin E, Phelan H, </w:t>
      </w:r>
      <w:r>
        <w:rPr>
          <w:rStyle w:val="None"/>
          <w:b w:val="1"/>
          <w:bCs w:val="1"/>
          <w:rtl w:val="0"/>
          <w:lang w:val="en-US"/>
        </w:rPr>
        <w:t>Krause P,</w:t>
      </w:r>
      <w:r>
        <w:rPr>
          <w:rStyle w:val="None"/>
          <w:rtl w:val="0"/>
          <w:lang w:val="en-US"/>
        </w:rPr>
        <w:t xml:space="preserve"> Hunt J, Mooney J (2016). Pelvic embolization: How far down the rabbit hole?. </w:t>
      </w:r>
    </w:p>
    <w:p>
      <w:pPr>
        <w:pStyle w:val="Body Text"/>
        <w:spacing w:before="1"/>
        <w:ind w:left="0" w:firstLine="0"/>
      </w:pPr>
    </w:p>
    <w:p>
      <w:pPr>
        <w:pStyle w:val="Body Text"/>
        <w:spacing w:line="239" w:lineRule="auto"/>
        <w:ind w:right="115"/>
        <w:jc w:val="both"/>
      </w:pPr>
      <w:r>
        <w:rPr>
          <w:rStyle w:val="None"/>
          <w:rtl w:val="0"/>
          <w:lang w:val="en-US"/>
        </w:rPr>
        <w:t xml:space="preserve">Use of 3D CT Imaging to Optimize Placement of the LC2 Screw presented at the Louisiana Or- thopedic Association Annual Meeting February 2017 by Tyler M. Scott, </w:t>
      </w:r>
      <w:r>
        <w:rPr>
          <w:rStyle w:val="None"/>
          <w:b w:val="1"/>
          <w:bCs w:val="1"/>
          <w:rtl w:val="0"/>
          <w:lang w:val="en-US"/>
        </w:rPr>
        <w:t>Peter Krause</w:t>
      </w:r>
      <w:r>
        <w:rPr>
          <w:rStyle w:val="None"/>
          <w:rtl w:val="0"/>
          <w:lang w:val="en-US"/>
        </w:rPr>
        <w:t>, David Smith, Raman Danrad.</w:t>
      </w:r>
    </w:p>
    <w:p>
      <w:pPr>
        <w:pStyle w:val="Body Text"/>
        <w:ind w:right="141" w:hanging="1"/>
      </w:pPr>
      <w:bookmarkStart w:name="OutcomesOfGunshotWoundsToTheFootA" w:id="116"/>
      <w:bookmarkEnd w:id="116"/>
      <w:r>
        <w:rPr>
          <w:rStyle w:val="None"/>
          <w:rtl w:val="0"/>
          <w:lang w:val="en-US"/>
        </w:rPr>
        <w:t>O</w:t>
      </w:r>
      <w:r>
        <w:rPr>
          <w:rStyle w:val="None"/>
          <w:rtl w:val="0"/>
          <w:lang w:val="en-US"/>
        </w:rPr>
        <w:t xml:space="preserve">utcomes of Gunshot Wounds to the Foot and Ankle:  A Multicenter Study with 264 Patients, </w:t>
      </w:r>
      <w:bookmarkStart w:name="PresentedAtThe2019OrthopaedicTrauma" w:id="117"/>
      <w:bookmarkEnd w:id="117"/>
    </w:p>
    <w:p>
      <w:pPr>
        <w:pStyle w:val="Body Text"/>
        <w:ind w:right="141" w:hanging="1"/>
      </w:pPr>
      <w:r>
        <w:rPr>
          <w:rStyle w:val="None"/>
          <w:rtl w:val="0"/>
          <w:lang w:val="en-US"/>
        </w:rPr>
        <w:t xml:space="preserve">Presented at the 2019 Orthopaedic Trauma Association meeting, Denver, CO, September 26 </w:t>
      </w:r>
      <w:r>
        <w:rPr>
          <w:rStyle w:val="None"/>
          <w:rtl w:val="0"/>
          <w:lang w:val="en-US"/>
        </w:rPr>
        <w:t xml:space="preserve">– </w:t>
      </w:r>
      <w:r>
        <w:rPr>
          <w:rStyle w:val="None"/>
          <w:rtl w:val="0"/>
          <w:lang w:val="en-US"/>
        </w:rPr>
        <w:t xml:space="preserve">28, 2019, by Shelton WI, Fox R, Klatman S, Lowe M, DeLatin L, Leonardi C, </w:t>
      </w:r>
      <w:r>
        <w:rPr>
          <w:rStyle w:val="None"/>
          <w:b w:val="1"/>
          <w:bCs w:val="1"/>
          <w:rtl w:val="0"/>
          <w:lang w:val="en-US"/>
        </w:rPr>
        <w:t>Krause PC</w:t>
      </w:r>
      <w:r>
        <w:rPr>
          <w:rStyle w:val="None"/>
          <w:rtl w:val="0"/>
          <w:lang w:val="en-US"/>
        </w:rPr>
        <w:t>, Miller A, Spitler C, Mullis B, Vallier H, Tilan J, Savakus J, and Wichern E.</w:t>
      </w:r>
    </w:p>
    <w:p>
      <w:pPr>
        <w:pStyle w:val="Body Text"/>
        <w:ind w:right="141" w:hanging="1"/>
      </w:pPr>
    </w:p>
    <w:p>
      <w:pPr>
        <w:pStyle w:val="Body Text"/>
        <w:spacing w:before="102" w:line="239" w:lineRule="auto"/>
        <w:ind w:left="122" w:right="134" w:hanging="1"/>
      </w:pPr>
      <w:r>
        <w:rPr>
          <w:rStyle w:val="None"/>
          <w:rtl w:val="0"/>
          <w:lang w:val="en-US"/>
        </w:rPr>
        <w:t xml:space="preserve">Exploring Disparities In Screening And Treatment For Osteoporosis In Patients With Hip Fractures, Presenting at the 2021 ORS Virtual Annual Meeting, February 12-16, 2021 by : Gregory Benes; Justin David; Molly Synowicz; Alex Betech; Andrew G. Chapple; </w:t>
      </w:r>
      <w:r>
        <w:rPr>
          <w:rStyle w:val="None"/>
          <w:b w:val="1"/>
          <w:bCs w:val="1"/>
          <w:rtl w:val="0"/>
          <w:lang w:val="en-US"/>
        </w:rPr>
        <w:t>Peter C. Krause</w:t>
      </w:r>
      <w:r>
        <w:rPr>
          <w:rStyle w:val="None"/>
          <w:rtl w:val="0"/>
          <w:lang w:val="en-US"/>
        </w:rPr>
        <w:t xml:space="preserve">; Vinod Dasa; Deryk Jones; Lauren Hall; Robert Galagan. </w:t>
      </w:r>
    </w:p>
    <w:p>
      <w:pPr>
        <w:pStyle w:val="Body Text"/>
        <w:spacing w:before="97"/>
        <w:ind w:left="125" w:right="141" w:hanging="2"/>
      </w:pPr>
      <w:r>
        <w:rPr>
          <w:rStyle w:val="None"/>
          <w:rtl w:val="0"/>
          <w:lang w:val="en-US"/>
        </w:rPr>
        <w:t xml:space="preserve">Cleveland, E., R. Crabb, S. Kishner, and </w:t>
      </w:r>
      <w:r>
        <w:rPr>
          <w:rStyle w:val="None"/>
          <w:b w:val="1"/>
          <w:bCs w:val="1"/>
          <w:rtl w:val="0"/>
          <w:lang w:val="en-US"/>
        </w:rPr>
        <w:t>P. Krause</w:t>
      </w:r>
      <w:r>
        <w:rPr>
          <w:rStyle w:val="None"/>
          <w:rtl w:val="0"/>
          <w:lang w:val="en-US"/>
        </w:rPr>
        <w:t>. 2021. A unique case of post traumatic het- erotopic ossification in the adductor longus muscle following open reduction and internal fixation of the pubic symphysis. Poster presented at the Physiatry 2021 Annual Virtual Meeting. February 1-5, 2021.</w:t>
      </w:r>
    </w:p>
    <w:p>
      <w:pPr>
        <w:pStyle w:val="Body Text"/>
        <w:spacing w:before="160"/>
        <w:ind w:right="246" w:firstLine="6"/>
      </w:pPr>
      <w:r>
        <w:rPr>
          <w:rStyle w:val="None"/>
          <w:rtl w:val="0"/>
          <w:lang w:val="en-US"/>
        </w:rPr>
        <w:t xml:space="preserve">Keil LG, Mullis BH, Tornetta P III, Alley MC, Olszewski NP, Wheeler JA, von Kaeppler EP, Morshed S, Matar RN, Archdeacon MT, Smith TW, Miller AN, Horwitz DS, Baig MS, Telgheder ZL, Azer E, Manzano GW, Vallier HA, Barnett SA, </w:t>
      </w:r>
      <w:r>
        <w:rPr>
          <w:rStyle w:val="None"/>
          <w:b w:val="1"/>
          <w:bCs w:val="1"/>
          <w:rtl w:val="0"/>
          <w:lang w:val="en-US"/>
        </w:rPr>
        <w:t>Krause PC</w:t>
      </w:r>
      <w:r>
        <w:rPr>
          <w:rStyle w:val="None"/>
          <w:rtl w:val="0"/>
          <w:lang w:val="en-US"/>
        </w:rPr>
        <w:t>, Bornes TD, Ricci WM, Dunne PJ, Yarboro SR, Ment AJ, Marcantonio AJ, Alqudhaya RS, Leighton RK, Ostrum RF. Proximal Tibia Fracture Dislocations: Management and Outcomes of a Severe and Under-Recognized Injury. Poster presentation at: American Academy of Orthopaedic Surgeons (AAOS) Annual Meeting; 2021 Aug 31 - Sept 4; San Diego, CA.</w:t>
      </w:r>
    </w:p>
    <w:p>
      <w:pPr>
        <w:pStyle w:val="No Spacing"/>
        <w:ind w:left="120" w:firstLine="0"/>
        <w:rPr>
          <w:rStyle w:val="None"/>
          <w:rFonts w:ascii="Arial" w:cs="Arial" w:hAnsi="Arial" w:eastAsia="Arial"/>
          <w:sz w:val="22"/>
          <w:szCs w:val="22"/>
        </w:rPr>
      </w:pP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Poster Session#: PS1-039</w:t>
      </w: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 xml:space="preserve">Poster Category:  Hip &amp; Knee Arthroplasty </w:t>
      </w:r>
      <w:r>
        <w:rPr>
          <w:rStyle w:val="None"/>
          <w:rFonts w:ascii="Arial" w:hAnsi="Arial" w:hint="default"/>
          <w:sz w:val="22"/>
          <w:szCs w:val="22"/>
          <w:rtl w:val="0"/>
          <w:lang w:val="en-US"/>
        </w:rPr>
        <w:t xml:space="preserve">– </w:t>
      </w:r>
      <w:r>
        <w:rPr>
          <w:rStyle w:val="None"/>
          <w:rFonts w:ascii="Arial" w:hAnsi="Arial"/>
          <w:sz w:val="22"/>
          <w:szCs w:val="22"/>
          <w:rtl w:val="0"/>
          <w:lang w:val="en-US"/>
        </w:rPr>
        <w:t>Clinical</w:t>
      </w: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Poster #772</w:t>
      </w: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 xml:space="preserve">Poster Title:  Disparities Associated with Total Joint Arthroplasty Transfusion Rates.  Authors:  Shelby Meckstroth; Andrew G. Chapple; </w:t>
      </w:r>
      <w:r>
        <w:rPr>
          <w:rStyle w:val="None"/>
          <w:rFonts w:ascii="Arial" w:hAnsi="Arial"/>
          <w:b w:val="1"/>
          <w:bCs w:val="1"/>
          <w:sz w:val="22"/>
          <w:szCs w:val="22"/>
          <w:rtl w:val="0"/>
          <w:lang w:val="en-US"/>
        </w:rPr>
        <w:t>Peter Krause;</w:t>
      </w:r>
      <w:r>
        <w:rPr>
          <w:rStyle w:val="None"/>
          <w:rFonts w:ascii="Arial" w:hAnsi="Arial"/>
          <w:sz w:val="22"/>
          <w:szCs w:val="22"/>
          <w:rtl w:val="0"/>
          <w:lang w:val="en-US"/>
        </w:rPr>
        <w:t xml:space="preserve"> Deryk Jones; Lauren Leslie; Vinod Dasa. 2023 ORS Annual Meeting, February 10-14, 2023, Dallas, TX. </w:t>
      </w:r>
    </w:p>
    <w:p>
      <w:pPr>
        <w:pStyle w:val="No Spacing"/>
        <w:ind w:left="120" w:firstLine="0"/>
        <w:rPr>
          <w:rStyle w:val="None"/>
          <w:rFonts w:ascii="Arial" w:cs="Arial" w:hAnsi="Arial" w:eastAsia="Arial"/>
          <w:sz w:val="22"/>
          <w:szCs w:val="22"/>
        </w:rPr>
      </w:pPr>
    </w:p>
    <w:p>
      <w:pPr>
        <w:pStyle w:val="No Spacing"/>
        <w:ind w:left="120" w:firstLine="0"/>
        <w:rPr>
          <w:rStyle w:val="None"/>
          <w:rFonts w:ascii="Arial" w:cs="Arial" w:hAnsi="Arial" w:eastAsia="Arial"/>
          <w:sz w:val="22"/>
          <w:szCs w:val="22"/>
        </w:rPr>
      </w:pPr>
    </w:p>
    <w:p>
      <w:pPr>
        <w:pStyle w:val="No Spacing"/>
        <w:ind w:left="120" w:firstLine="0"/>
        <w:rPr>
          <w:rStyle w:val="None"/>
          <w:rFonts w:ascii="Arial" w:cs="Arial" w:hAnsi="Arial" w:eastAsia="Arial"/>
          <w:sz w:val="22"/>
          <w:szCs w:val="22"/>
        </w:rPr>
      </w:pPr>
    </w:p>
    <w:p>
      <w:pPr>
        <w:pStyle w:val="No Spacing"/>
        <w:ind w:left="120" w:firstLine="0"/>
        <w:rPr>
          <w:rStyle w:val="None"/>
          <w:rFonts w:ascii="Arial" w:cs="Arial" w:hAnsi="Arial" w:eastAsia="Arial"/>
          <w:sz w:val="22"/>
          <w:szCs w:val="22"/>
        </w:rPr>
      </w:pP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Poster Session#: PS2-102</w:t>
      </w: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 xml:space="preserve">Poster Category:  Clinical Research </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Big Data Research </w:t>
      </w: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Poster Category #: 1462</w:t>
      </w: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 xml:space="preserve">Poster Title:  Examining National Trends in Elective and Nonelective Total Hip Arthroplasty.  Authors:  Gregory Benes; Vinod Dasa, </w:t>
      </w:r>
      <w:r>
        <w:rPr>
          <w:rStyle w:val="None"/>
          <w:rFonts w:ascii="Arial" w:hAnsi="Arial"/>
          <w:b w:val="1"/>
          <w:bCs w:val="1"/>
          <w:sz w:val="22"/>
          <w:szCs w:val="22"/>
          <w:rtl w:val="0"/>
          <w:lang w:val="en-US"/>
        </w:rPr>
        <w:t>Peter C. Krause</w:t>
      </w:r>
      <w:r>
        <w:rPr>
          <w:rStyle w:val="None"/>
          <w:rFonts w:ascii="Arial" w:hAnsi="Arial"/>
          <w:sz w:val="22"/>
          <w:szCs w:val="22"/>
          <w:rtl w:val="0"/>
          <w:lang w:val="en-US"/>
        </w:rPr>
        <w:t>; Andrew G. Chapple.  2023 ORS Annual Meeting, February 10-14, 2023, Dallas, TX.</w:t>
      </w:r>
    </w:p>
    <w:p>
      <w:pPr>
        <w:pStyle w:val="No Spacing"/>
        <w:ind w:left="120" w:firstLine="0"/>
      </w:pPr>
      <w:r>
        <w:rPr>
          <w:rStyle w:val="None"/>
        </w:rPr>
        <w:tab/>
      </w:r>
    </w:p>
    <w:p>
      <w:pPr>
        <w:pStyle w:val="No Spacing"/>
        <w:ind w:firstLine="120"/>
        <w:rPr>
          <w:rStyle w:val="None"/>
          <w:rFonts w:ascii="Arial" w:cs="Arial" w:hAnsi="Arial" w:eastAsia="Arial"/>
          <w:sz w:val="22"/>
          <w:szCs w:val="22"/>
        </w:rPr>
      </w:pPr>
      <w:r>
        <w:rPr>
          <w:rStyle w:val="None"/>
          <w:rFonts w:ascii="Arial" w:hAnsi="Arial"/>
          <w:sz w:val="22"/>
          <w:szCs w:val="22"/>
          <w:rtl w:val="0"/>
          <w:lang w:val="en-US"/>
        </w:rPr>
        <w:t>Poster Session#: PS2-121</w:t>
      </w: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 xml:space="preserve">Poster Category:  Hip &amp; Knee Arthroplasty </w:t>
      </w:r>
      <w:r>
        <w:rPr>
          <w:rStyle w:val="None"/>
          <w:rFonts w:ascii="Arial" w:hAnsi="Arial" w:hint="default"/>
          <w:sz w:val="22"/>
          <w:szCs w:val="22"/>
          <w:rtl w:val="0"/>
          <w:lang w:val="en-US"/>
        </w:rPr>
        <w:t xml:space="preserve">– </w:t>
      </w:r>
      <w:r>
        <w:rPr>
          <w:rStyle w:val="None"/>
          <w:rFonts w:ascii="Arial" w:hAnsi="Arial"/>
          <w:sz w:val="22"/>
          <w:szCs w:val="22"/>
          <w:rtl w:val="0"/>
          <w:lang w:val="en-US"/>
        </w:rPr>
        <w:t xml:space="preserve">Clinical Outcomes </w:t>
      </w: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Poster Category #: 1629</w:t>
      </w:r>
    </w:p>
    <w:p>
      <w:pPr>
        <w:pStyle w:val="No Spacing"/>
        <w:ind w:left="120" w:firstLine="0"/>
        <w:rPr>
          <w:rStyle w:val="None"/>
          <w:rFonts w:ascii="Arial" w:cs="Arial" w:hAnsi="Arial" w:eastAsia="Arial"/>
          <w:sz w:val="22"/>
          <w:szCs w:val="22"/>
        </w:rPr>
      </w:pPr>
      <w:r>
        <w:rPr>
          <w:rStyle w:val="None"/>
          <w:rFonts w:ascii="Arial" w:hAnsi="Arial"/>
          <w:sz w:val="22"/>
          <w:szCs w:val="22"/>
          <w:rtl w:val="0"/>
          <w:lang w:val="en-US"/>
        </w:rPr>
        <w:t xml:space="preserve">Poster Title:  Determinants of Opioid Usage Following Inpatient Versus Outpatient Total Joint Arthroplasty.  Authors:  Ankur Khanna; </w:t>
      </w:r>
      <w:r>
        <w:rPr>
          <w:rStyle w:val="None"/>
          <w:rFonts w:ascii="Arial" w:hAnsi="Arial"/>
          <w:b w:val="1"/>
          <w:bCs w:val="1"/>
          <w:sz w:val="22"/>
          <w:szCs w:val="22"/>
          <w:rtl w:val="0"/>
          <w:lang w:val="en-US"/>
        </w:rPr>
        <w:t>Peter C. Krause</w:t>
      </w:r>
      <w:r>
        <w:rPr>
          <w:rStyle w:val="None"/>
          <w:rFonts w:ascii="Arial" w:hAnsi="Arial"/>
          <w:sz w:val="22"/>
          <w:szCs w:val="22"/>
          <w:rtl w:val="0"/>
          <w:lang w:val="en-US"/>
        </w:rPr>
        <w:t>; Vinod Dasa; Lauren Leslie, Deryk G. Jones; Andrew G. Chapple.  2023 ORS Annual Meeting, February 10-14, 2023, Dallas, TX.</w:t>
      </w:r>
    </w:p>
    <w:p>
      <w:pPr>
        <w:pStyle w:val="Heading"/>
        <w:spacing w:before="156"/>
        <w:ind w:left="123" w:firstLine="0"/>
        <w:rPr>
          <w:rStyle w:val="None"/>
          <w:b w:val="0"/>
          <w:bCs w:val="0"/>
        </w:rPr>
      </w:pPr>
      <w:r>
        <w:rPr>
          <w:rStyle w:val="None"/>
          <w:rtl w:val="0"/>
          <w:lang w:val="en-US"/>
        </w:rPr>
        <w:t>Scientific Exhibits:</w:t>
      </w:r>
    </w:p>
    <w:p>
      <w:pPr>
        <w:pStyle w:val="Body Text"/>
        <w:spacing w:before="1"/>
        <w:ind w:left="124" w:right="141" w:hanging="2"/>
      </w:pPr>
      <w:r>
        <w:rPr>
          <w:rStyle w:val="None"/>
          <w:rtl w:val="0"/>
          <w:lang w:val="en-US"/>
        </w:rPr>
        <w:t xml:space="preserve">Mass Casualty in Orthopaedics: From Planning to Management </w:t>
      </w:r>
      <w:r>
        <w:rPr>
          <w:rStyle w:val="None"/>
          <w:rtl w:val="0"/>
          <w:lang w:val="en-US"/>
        </w:rPr>
        <w:t xml:space="preserve">– </w:t>
      </w:r>
      <w:r>
        <w:rPr>
          <w:rStyle w:val="None"/>
          <w:rtl w:val="0"/>
          <w:lang w:val="en-US"/>
        </w:rPr>
        <w:t xml:space="preserve">Is Your Department Ready? Katharine Harper, Courtney Quinn, Edward Rodriguez, </w:t>
      </w:r>
      <w:r>
        <w:rPr>
          <w:rStyle w:val="None"/>
          <w:b w:val="1"/>
          <w:bCs w:val="1"/>
          <w:rtl w:val="0"/>
          <w:lang w:val="en-US"/>
        </w:rPr>
        <w:t>Peter Krause</w:t>
      </w:r>
      <w:r>
        <w:rPr>
          <w:rStyle w:val="None"/>
          <w:rtl w:val="0"/>
          <w:lang w:val="en-US"/>
        </w:rPr>
        <w:t>, Christopher Born, Saqib Rehman presented at the American Academy of  Orthopaedic Surgeons, March 14-18, 2017.</w:t>
      </w:r>
    </w:p>
    <w:p>
      <w:pPr>
        <w:pStyle w:val="Body Text"/>
        <w:spacing w:before="9"/>
        <w:ind w:left="0" w:firstLine="0"/>
        <w:rPr>
          <w:rStyle w:val="None"/>
          <w:sz w:val="21"/>
          <w:szCs w:val="21"/>
        </w:rPr>
      </w:pPr>
    </w:p>
    <w:p>
      <w:pPr>
        <w:pStyle w:val="Heading"/>
        <w:ind w:left="125" w:firstLine="0"/>
        <w:rPr>
          <w:rStyle w:val="None"/>
          <w:b w:val="0"/>
          <w:bCs w:val="0"/>
        </w:rPr>
      </w:pPr>
      <w:r>
        <w:rPr>
          <w:rStyle w:val="None"/>
          <w:rtl w:val="0"/>
          <w:lang w:val="en-US"/>
        </w:rPr>
        <w:t>Academic Acknowledgements:</w:t>
      </w:r>
    </w:p>
    <w:p>
      <w:pPr>
        <w:pStyle w:val="Body Text"/>
        <w:spacing w:before="3"/>
        <w:ind w:left="0" w:firstLine="0"/>
        <w:rPr>
          <w:rStyle w:val="None"/>
          <w:b w:val="1"/>
          <w:bCs w:val="1"/>
        </w:rPr>
      </w:pPr>
    </w:p>
    <w:p>
      <w:pPr>
        <w:pStyle w:val="Body Text"/>
        <w:ind w:left="119" w:right="117" w:firstLine="0"/>
        <w:jc w:val="both"/>
      </w:pPr>
      <w:r>
        <w:rPr>
          <w:rStyle w:val="None"/>
          <w:rtl w:val="0"/>
          <w:lang w:val="en-US"/>
        </w:rPr>
        <w:t xml:space="preserve">Jesse Dashe MD, Brett Murray MD, Paul Tornetta III MD, Kelly M. Grott MD, Brian Mullis MD, Kate D Bellevue MD, Reza Firoozabadi MD, Harish Kempegowda MD, Daniel S Horwitz MD, Shaan Patel MD, Philip B Fontenot MD, Hassan Mir MD, John A Rudder MD, Michael J Bosse MD, Benjamin Sandberg MD, Jerald Westberg BA, Kasey J Bramlett PA-C, Andrew J </w:t>
      </w:r>
    </w:p>
    <w:p>
      <w:pPr>
        <w:pStyle w:val="Body Text"/>
        <w:ind w:left="119" w:right="117" w:firstLine="0"/>
        <w:jc w:val="both"/>
      </w:pPr>
      <w:r>
        <w:rPr>
          <w:rStyle w:val="None"/>
          <w:rtl w:val="0"/>
          <w:lang w:val="en-US"/>
        </w:rPr>
        <w:t xml:space="preserve">Marcantonio DO, Alex J Sadauskas BS, Lisa K Cannada MD, Alexandra Goodwin MD, Anna M Miller MD, M Patricia Fox MD, Samuel H Klatman MD. </w:t>
      </w:r>
      <w:r>
        <w:rPr>
          <w:rStyle w:val="None"/>
          <w:u w:val="single"/>
          <w:rtl w:val="0"/>
          <w:lang w:val="en-US"/>
        </w:rPr>
        <w:t>Henry Versus Thompson Approach for Fixation</w:t>
      </w:r>
      <w:r>
        <w:rPr>
          <w:rStyle w:val="None"/>
          <w:rtl w:val="0"/>
          <w:lang w:val="en-US"/>
        </w:rPr>
        <w:t xml:space="preserve"> </w:t>
      </w:r>
      <w:r>
        <w:rPr>
          <w:rStyle w:val="None"/>
          <w:u w:val="single"/>
          <w:rtl w:val="0"/>
          <w:lang w:val="en-US"/>
        </w:rPr>
        <w:t>of Proximal Third Radial Shaft Fractures: A Multicenter Study</w:t>
      </w:r>
      <w:r>
        <w:rPr>
          <w:rStyle w:val="None"/>
          <w:rtl w:val="0"/>
          <w:lang w:val="en-US"/>
        </w:rPr>
        <w:t>.</w:t>
      </w:r>
    </w:p>
    <w:p>
      <w:pPr>
        <w:pStyle w:val="Body Text"/>
        <w:spacing w:before="8"/>
        <w:ind w:left="0" w:firstLine="0"/>
        <w:rPr>
          <w:rStyle w:val="None"/>
          <w:sz w:val="15"/>
          <w:szCs w:val="15"/>
        </w:rPr>
      </w:pPr>
    </w:p>
    <w:p>
      <w:pPr>
        <w:pStyle w:val="Body Text"/>
        <w:spacing w:before="72"/>
      </w:pPr>
      <w:r>
        <w:rPr>
          <w:rStyle w:val="None"/>
          <w:rtl w:val="0"/>
          <w:lang w:val="en-US"/>
        </w:rPr>
        <w:t>Hageman MG1, Guitton TG, Ring D; Science of Variation Group.</w:t>
      </w:r>
    </w:p>
    <w:p>
      <w:pPr>
        <w:pStyle w:val="Body Text"/>
        <w:spacing w:before="1" w:line="252" w:lineRule="exact"/>
      </w:pPr>
      <w:r>
        <w:rPr>
          <w:rStyle w:val="None"/>
          <w:rtl w:val="0"/>
          <w:lang w:val="en-US"/>
        </w:rPr>
        <w:t>J Hand Surg Am. 2013 Jun;38(6):1202-8. doi: 10.1016/j.jhsa.2013.02.032. Epub 2013 May 4.</w:t>
      </w:r>
    </w:p>
    <w:p>
      <w:pPr>
        <w:pStyle w:val="Body Text"/>
        <w:spacing w:line="252" w:lineRule="exact"/>
        <w:ind w:left="121" w:firstLine="0"/>
      </w:pPr>
      <w:r>
        <w:rPr>
          <w:rStyle w:val="None"/>
          <w:rtl w:val="0"/>
          <w:lang w:val="en-US"/>
        </w:rPr>
        <w:t>How surgeons make decisions when the evidence is inconclusive.</w:t>
      </w:r>
    </w:p>
    <w:p>
      <w:pPr>
        <w:pStyle w:val="Body Text"/>
        <w:ind w:right="246"/>
        <w:rPr>
          <w:rStyle w:val="None"/>
        </w:rPr>
      </w:pPr>
      <w:r>
        <w:rPr>
          <w:rStyle w:val="None"/>
          <w:rtl w:val="0"/>
          <w:lang w:val="en-US"/>
        </w:rPr>
        <w:t xml:space="preserve">Janssen SJ, Teunis T, Guitton TG, Ring D; Science of Variation Group. </w:t>
      </w:r>
      <w:r>
        <w:rPr>
          <w:rStyle w:val="Hyperlink.5"/>
        </w:rPr>
        <w:fldChar w:fldCharType="begin" w:fldLock="0"/>
      </w:r>
      <w:r>
        <w:rPr>
          <w:rStyle w:val="Hyperlink.5"/>
        </w:rPr>
        <w:instrText xml:space="preserve"> HYPERLINK "https://www.ncbi.nlm.nih.gov/pubmed/25957212"</w:instrText>
      </w:r>
      <w:r>
        <w:rPr>
          <w:rStyle w:val="Hyperlink.5"/>
        </w:rPr>
        <w:fldChar w:fldCharType="separate" w:fldLock="0"/>
      </w:r>
      <w:r>
        <w:rPr>
          <w:rStyle w:val="Hyperlink.5"/>
          <w:rtl w:val="0"/>
          <w:lang w:val="en-US"/>
        </w:rPr>
        <w:t>Do</w:t>
      </w:r>
      <w:r>
        <w:rPr>
          <w:rStyle w:val="None"/>
          <w:outline w:val="0"/>
          <w:color w:val="642a8f"/>
          <w:u w:val="single" w:color="64298f"/>
          <w:rtl w:val="0"/>
          <w:lang w:val="en-US"/>
          <w14:textFill>
            <w14:solidFill>
              <w14:srgbClr w14:val="642A8F"/>
            </w14:solidFill>
          </w14:textFill>
        </w:rPr>
        <w:t xml:space="preserve"> Surgeons </w:t>
      </w:r>
      <w:r>
        <w:rPr>
          <w:rStyle w:val="Hyperlink.5"/>
          <w:rtl w:val="0"/>
          <w:lang w:val="en-US"/>
        </w:rPr>
        <w:t>Treat</w:t>
      </w:r>
      <w:r>
        <w:rPr/>
        <w:fldChar w:fldCharType="end" w:fldLock="0"/>
      </w:r>
      <w:r>
        <w:rPr>
          <w:rStyle w:val="None"/>
          <w:outline w:val="0"/>
          <w:color w:val="642a8f"/>
          <w:u w:color="642a8f"/>
          <w:rtl w:val="0"/>
          <w:lang w:val="en-US"/>
          <w14:textFill>
            <w14:solidFill>
              <w14:srgbClr w14:val="642A8F"/>
            </w14:solidFill>
          </w14:textFill>
        </w:rPr>
        <w:t xml:space="preserve">  </w:t>
      </w:r>
      <w:r>
        <w:rPr>
          <w:rStyle w:val="Hyperlink.5"/>
        </w:rPr>
        <w:fldChar w:fldCharType="begin" w:fldLock="0"/>
      </w:r>
      <w:r>
        <w:rPr>
          <w:rStyle w:val="Hyperlink.5"/>
        </w:rPr>
        <w:instrText xml:space="preserve"> HYPERLINK "https://www.ncbi.nlm.nih.gov/pubmed/25957212"</w:instrText>
      </w:r>
      <w:r>
        <w:rPr>
          <w:rStyle w:val="Hyperlink.5"/>
        </w:rPr>
        <w:fldChar w:fldCharType="separate" w:fldLock="0"/>
      </w:r>
      <w:r>
        <w:rPr>
          <w:rStyle w:val="Hyperlink.5"/>
          <w:rtl w:val="0"/>
          <w:lang w:val="en-US"/>
        </w:rPr>
        <w:t>Their Patients Like They</w:t>
      </w:r>
      <w:r>
        <w:rPr>
          <w:rStyle w:val="None"/>
          <w:outline w:val="0"/>
          <w:color w:val="642a8f"/>
          <w:u w:val="single" w:color="64298f"/>
          <w:rtl w:val="0"/>
          <w:lang w:val="en-US"/>
          <w14:textFill>
            <w14:solidFill>
              <w14:srgbClr w14:val="642A8F"/>
            </w14:solidFill>
          </w14:textFill>
        </w:rPr>
        <w:t xml:space="preserve"> Would </w:t>
      </w:r>
      <w:r>
        <w:rPr>
          <w:rStyle w:val="Hyperlink.5"/>
          <w:rtl w:val="0"/>
          <w:lang w:val="en-US"/>
        </w:rPr>
        <w:t>Treat</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Themselves?</w:t>
      </w:r>
      <w:r>
        <w:rPr/>
        <w:fldChar w:fldCharType="end" w:fldLock="0"/>
      </w:r>
    </w:p>
    <w:p>
      <w:pPr>
        <w:pStyle w:val="Body Text"/>
        <w:spacing w:before="1"/>
        <w:ind w:right="134"/>
        <w:rPr>
          <w:rStyle w:val="None"/>
        </w:rPr>
      </w:pPr>
      <w:r>
        <w:rPr>
          <w:rStyle w:val="None"/>
          <w:rtl w:val="0"/>
          <w:lang w:val="en-US"/>
        </w:rPr>
        <w:t xml:space="preserve">Clin Orthop Relat Res. 2015 Nov;473(11):3564-72. doi: 10.1007/s11999-015-4304-z. </w:t>
      </w:r>
      <w:r>
        <w:rPr>
          <w:rStyle w:val="None"/>
          <w:outline w:val="0"/>
          <w:color w:val="565656"/>
          <w:u w:color="565656"/>
          <w:rtl w:val="0"/>
          <w:lang w:val="en-US"/>
          <w14:textFill>
            <w14:solidFill>
              <w14:srgbClr w14:val="565656"/>
            </w14:solidFill>
          </w14:textFill>
        </w:rPr>
        <w:t>PMID: 25957212.</w:t>
      </w:r>
    </w:p>
    <w:p>
      <w:pPr>
        <w:pStyle w:val="Body Text"/>
        <w:ind w:left="119" w:right="565" w:firstLine="0"/>
        <w:jc w:val="both"/>
        <w:rPr>
          <w:rStyle w:val="None"/>
        </w:rPr>
      </w:pPr>
    </w:p>
    <w:p>
      <w:pPr>
        <w:pStyle w:val="Body Text"/>
        <w:ind w:left="119" w:right="565" w:firstLine="0"/>
        <w:jc w:val="both"/>
        <w:rPr>
          <w:rStyle w:val="None"/>
        </w:rPr>
      </w:pPr>
      <w:r>
        <w:rPr>
          <w:rStyle w:val="None"/>
          <w:rtl w:val="0"/>
          <w:lang w:val="en-US"/>
        </w:rPr>
        <w:t xml:space="preserve">Claessen FM, Stoop N, Doornberg JN, Guitton TG, van den Bekerom MP, Ring D; Science of Variation Group. </w:t>
      </w:r>
      <w:r>
        <w:rPr>
          <w:rStyle w:val="Hyperlink.5"/>
        </w:rPr>
        <w:fldChar w:fldCharType="begin" w:fldLock="0"/>
      </w:r>
      <w:r>
        <w:rPr>
          <w:rStyle w:val="Hyperlink.5"/>
        </w:rPr>
        <w:instrText xml:space="preserve"> HYPERLINK "https://www.ncbi.nlm.nih.gov/pubmed/27522299"</w:instrText>
      </w:r>
      <w:r>
        <w:rPr>
          <w:rStyle w:val="Hyperlink.5"/>
        </w:rPr>
        <w:fldChar w:fldCharType="separate" w:fldLock="0"/>
      </w:r>
      <w:r>
        <w:rPr>
          <w:rStyle w:val="Hyperlink.5"/>
          <w:rtl w:val="0"/>
          <w:lang w:val="en-US"/>
        </w:rPr>
        <w:t>Interpretation</w:t>
      </w:r>
      <w:r>
        <w:rPr>
          <w:rStyle w:val="None"/>
          <w:outline w:val="0"/>
          <w:color w:val="642a8f"/>
          <w:u w:val="single" w:color="64298f"/>
          <w:rtl w:val="0"/>
          <w:lang w:val="en-US"/>
          <w14:textFill>
            <w14:solidFill>
              <w14:srgbClr w14:val="642A8F"/>
            </w14:solidFill>
          </w14:textFill>
        </w:rPr>
        <w:t xml:space="preserve"> of </w:t>
      </w:r>
      <w:r>
        <w:rPr>
          <w:rStyle w:val="Hyperlink.5"/>
          <w:rtl w:val="0"/>
          <w:lang w:val="en-US"/>
        </w:rPr>
        <w:t>Post-operative</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Distal</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Humerus</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Radiographs</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After Inter-</w:t>
      </w:r>
      <w:r>
        <w:rPr/>
        <w:fldChar w:fldCharType="end" w:fldLock="0"/>
      </w:r>
      <w:r>
        <w:rPr>
          <w:rStyle w:val="None"/>
          <w:outline w:val="0"/>
          <w:color w:val="642a8f"/>
          <w:u w:color="642a8f"/>
          <w:rtl w:val="0"/>
          <w:lang w:val="en-US"/>
          <w14:textFill>
            <w14:solidFill>
              <w14:srgbClr w14:val="642A8F"/>
            </w14:solidFill>
          </w14:textFill>
        </w:rPr>
        <w:t xml:space="preserve">  </w:t>
      </w:r>
      <w:r>
        <w:rPr>
          <w:rStyle w:val="Hyperlink.5"/>
        </w:rPr>
        <w:fldChar w:fldCharType="begin" w:fldLock="0"/>
      </w:r>
      <w:r>
        <w:rPr>
          <w:rStyle w:val="Hyperlink.5"/>
        </w:rPr>
        <w:instrText xml:space="preserve"> HYPERLINK "https://www.ncbi.nlm.nih.gov/pubmed/27522299"</w:instrText>
      </w:r>
      <w:r>
        <w:rPr>
          <w:rStyle w:val="Hyperlink.5"/>
        </w:rPr>
        <w:fldChar w:fldCharType="separate" w:fldLock="0"/>
      </w:r>
      <w:r>
        <w:rPr>
          <w:rStyle w:val="Hyperlink.5"/>
          <w:rtl w:val="0"/>
          <w:lang w:val="en-US"/>
        </w:rPr>
        <w:t>nal</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Fixation:</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Prediction</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of</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Later</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Loss</w:t>
      </w:r>
      <w:r>
        <w:rPr>
          <w:rStyle w:val="None"/>
          <w:outline w:val="0"/>
          <w:color w:val="642a8f"/>
          <w:u w:val="single" w:color="64298f"/>
          <w:rtl w:val="0"/>
          <w:lang w:val="en-US"/>
          <w14:textFill>
            <w14:solidFill>
              <w14:srgbClr w14:val="642A8F"/>
            </w14:solidFill>
          </w14:textFill>
        </w:rPr>
        <w:t xml:space="preserve"> of </w:t>
      </w:r>
      <w:r>
        <w:rPr>
          <w:rStyle w:val="Hyperlink.5"/>
          <w:rtl w:val="0"/>
          <w:lang w:val="en-US"/>
        </w:rPr>
        <w:t>Fixation.</w:t>
      </w:r>
      <w:r>
        <w:rPr>
          <w:rStyle w:val="None"/>
          <w:outline w:val="0"/>
          <w:color w:val="642a8f"/>
          <w:u w:val="single" w:color="64298f"/>
          <w:rtl w:val="0"/>
          <w:lang w:val="en-US"/>
          <w14:textFill>
            <w14:solidFill>
              <w14:srgbClr w14:val="642A8F"/>
            </w14:solidFill>
          </w14:textFill>
        </w:rPr>
        <w:t xml:space="preserve"> </w:t>
      </w:r>
      <w:r>
        <w:rPr/>
        <w:fldChar w:fldCharType="end" w:fldLock="0"/>
      </w:r>
      <w:r>
        <w:rPr>
          <w:rStyle w:val="None"/>
          <w:rtl w:val="0"/>
          <w:lang w:val="en-US"/>
        </w:rPr>
        <w:t xml:space="preserve">J Hand Surg Am. 2016 Oct;41(10):e337- </w:t>
      </w:r>
    </w:p>
    <w:p>
      <w:pPr>
        <w:pStyle w:val="Body Text"/>
        <w:ind w:left="119" w:right="565" w:firstLine="0"/>
        <w:jc w:val="both"/>
        <w:rPr>
          <w:rStyle w:val="None"/>
        </w:rPr>
      </w:pPr>
      <w:r>
        <w:rPr>
          <w:rStyle w:val="None"/>
          <w:rtl w:val="0"/>
          <w:lang w:val="en-US"/>
        </w:rPr>
        <w:t xml:space="preserve">e341. doi: 10.1016/j.jhsa.2016.07.094. Epub 2016 Aug 10. </w:t>
      </w:r>
      <w:r>
        <w:rPr>
          <w:rStyle w:val="None"/>
          <w:outline w:val="0"/>
          <w:color w:val="565656"/>
          <w:u w:color="565656"/>
          <w:rtl w:val="0"/>
          <w:lang w:val="en-US"/>
          <w14:textFill>
            <w14:solidFill>
              <w14:srgbClr w14:val="565656"/>
            </w14:solidFill>
          </w14:textFill>
        </w:rPr>
        <w:t>PMID: 27522299.</w:t>
      </w:r>
    </w:p>
    <w:p>
      <w:pPr>
        <w:pStyle w:val="Body Text"/>
        <w:ind w:right="1003"/>
        <w:rPr>
          <w:rStyle w:val="None"/>
        </w:rPr>
      </w:pPr>
    </w:p>
    <w:p>
      <w:pPr>
        <w:pStyle w:val="Body Text"/>
        <w:ind w:right="1003"/>
        <w:rPr>
          <w:rStyle w:val="None"/>
        </w:rPr>
      </w:pPr>
      <w:r>
        <w:rPr>
          <w:rStyle w:val="None"/>
          <w:rtl w:val="0"/>
          <w:lang w:val="en-US"/>
        </w:rPr>
        <w:t xml:space="preserve">Wasterlain AS, </w:t>
      </w:r>
      <w:r>
        <w:rPr>
          <w:rStyle w:val="None"/>
          <w:b w:val="1"/>
          <w:bCs w:val="1"/>
          <w:rtl w:val="0"/>
          <w:lang w:val="en-US"/>
        </w:rPr>
        <w:t>Krause, PC</w:t>
      </w:r>
      <w:r>
        <w:rPr>
          <w:rStyle w:val="None"/>
          <w:rtl w:val="0"/>
          <w:lang w:val="en-US"/>
        </w:rPr>
        <w:t xml:space="preserve">, Melamed E, Bello R, Karia R, Capo JT; Science of Variation Group. </w:t>
      </w:r>
      <w:r>
        <w:rPr>
          <w:rStyle w:val="None"/>
          <w:outline w:val="0"/>
          <w:color w:val="642a8f"/>
          <w:u w:color="642a8f"/>
          <w:rtl w:val="0"/>
          <w:lang w:val="en-US"/>
          <w14:textFill>
            <w14:solidFill>
              <w14:srgbClr w14:val="642A8F"/>
            </w14:solidFill>
          </w14:textFill>
        </w:rPr>
        <w:t xml:space="preserve"> </w:t>
      </w:r>
      <w:r>
        <w:rPr>
          <w:rStyle w:val="Hyperlink.5"/>
        </w:rPr>
        <w:fldChar w:fldCharType="begin" w:fldLock="0"/>
      </w:r>
      <w:r>
        <w:rPr>
          <w:rStyle w:val="Hyperlink.5"/>
        </w:rPr>
        <w:instrText xml:space="preserve"> HYPERLINK "https://www.ncbi.nlm.nih.gov/pubmed/28606437"</w:instrText>
      </w:r>
      <w:r>
        <w:rPr>
          <w:rStyle w:val="Hyperlink.5"/>
        </w:rPr>
        <w:fldChar w:fldCharType="separate" w:fldLock="0"/>
      </w:r>
      <w:r>
        <w:rPr>
          <w:rStyle w:val="Hyperlink.5"/>
          <w:rtl w:val="0"/>
          <w:lang w:val="en-US"/>
        </w:rPr>
        <w:t xml:space="preserve">The Effect </w:t>
      </w:r>
      <w:r>
        <w:rPr>
          <w:rStyle w:val="None"/>
          <w:outline w:val="0"/>
          <w:color w:val="642a8f"/>
          <w:u w:val="single" w:color="64298f"/>
          <w:rtl w:val="0"/>
          <w:lang w:val="en-US"/>
          <w14:textFill>
            <w14:solidFill>
              <w14:srgbClr w14:val="642A8F"/>
            </w14:solidFill>
          </w14:textFill>
        </w:rPr>
        <w:t xml:space="preserve">of </w:t>
      </w:r>
      <w:r>
        <w:rPr>
          <w:rStyle w:val="Hyperlink.5"/>
          <w:rtl w:val="0"/>
          <w:lang w:val="en-US"/>
        </w:rPr>
        <w:t>Price</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on Surgeons'</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Choice</w:t>
      </w:r>
      <w:r>
        <w:rPr>
          <w:rStyle w:val="None"/>
          <w:outline w:val="0"/>
          <w:color w:val="642a8f"/>
          <w:u w:val="single" w:color="64298f"/>
          <w:rtl w:val="0"/>
          <w:lang w:val="en-US"/>
          <w14:textFill>
            <w14:solidFill>
              <w14:srgbClr w14:val="642A8F"/>
            </w14:solidFill>
          </w14:textFill>
        </w:rPr>
        <w:t xml:space="preserve"> of </w:t>
      </w:r>
      <w:r>
        <w:rPr>
          <w:rStyle w:val="Hyperlink.5"/>
          <w:rtl w:val="0"/>
          <w:lang w:val="en-US"/>
        </w:rPr>
        <w:t xml:space="preserve">Implants: </w:t>
      </w:r>
      <w:r>
        <w:rPr>
          <w:rStyle w:val="None"/>
          <w:outline w:val="0"/>
          <w:color w:val="642a8f"/>
          <w:u w:val="single" w:color="64298f"/>
          <w:rtl w:val="0"/>
          <w:lang w:val="en-US"/>
          <w14:textFill>
            <w14:solidFill>
              <w14:srgbClr w14:val="642A8F"/>
            </w14:solidFill>
          </w14:textFill>
        </w:rPr>
        <w:t xml:space="preserve">A </w:t>
      </w:r>
      <w:r>
        <w:rPr>
          <w:rStyle w:val="Hyperlink.5"/>
          <w:rtl w:val="0"/>
          <w:lang w:val="en-US"/>
        </w:rPr>
        <w:t>Randomized</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Controlled</w:t>
      </w:r>
      <w:r>
        <w:rPr>
          <w:rStyle w:val="None"/>
          <w:outline w:val="0"/>
          <w:color w:val="642a8f"/>
          <w:u w:val="single" w:color="64298f"/>
          <w:rtl w:val="0"/>
          <w:lang w:val="en-US"/>
          <w14:textFill>
            <w14:solidFill>
              <w14:srgbClr w14:val="642A8F"/>
            </w14:solidFill>
          </w14:textFill>
        </w:rPr>
        <w:t xml:space="preserve"> </w:t>
      </w:r>
      <w:r>
        <w:rPr>
          <w:rStyle w:val="Hyperlink.5"/>
          <w:rtl w:val="0"/>
          <w:lang w:val="en-US"/>
        </w:rPr>
        <w:t>Survey.</w:t>
      </w:r>
      <w:r>
        <w:rPr/>
        <w:fldChar w:fldCharType="end" w:fldLock="0"/>
      </w:r>
      <w:r>
        <w:rPr>
          <w:rStyle w:val="Hyperlink.5"/>
          <w:rtl w:val="0"/>
          <w:lang w:val="en-US"/>
        </w:rPr>
        <w:t xml:space="preserve"> </w:t>
      </w:r>
      <w:r>
        <w:rPr>
          <w:rStyle w:val="None"/>
          <w:rtl w:val="0"/>
          <w:lang w:val="en-US"/>
        </w:rPr>
        <w:t xml:space="preserve">J Hand Surg Am. 2017 Jun 9. pii: S0363-5023(16)31018-8. doi: 10.1016/j.jhsa.2017.05.005. [Epub ahead of print] </w:t>
      </w:r>
      <w:r>
        <w:rPr>
          <w:rStyle w:val="None"/>
          <w:outline w:val="0"/>
          <w:color w:val="565656"/>
          <w:u w:color="565656"/>
          <w:rtl w:val="0"/>
          <w:lang w:val="en-US"/>
          <w14:textFill>
            <w14:solidFill>
              <w14:srgbClr w14:val="565656"/>
            </w14:solidFill>
          </w14:textFill>
        </w:rPr>
        <w:t>PMID:  28606437.</w:t>
      </w:r>
    </w:p>
    <w:p>
      <w:pPr>
        <w:pStyle w:val="Body Text"/>
        <w:spacing w:before="9"/>
        <w:ind w:left="0" w:firstLine="0"/>
        <w:rPr>
          <w:rStyle w:val="None"/>
          <w:sz w:val="21"/>
          <w:szCs w:val="21"/>
        </w:rPr>
      </w:pPr>
    </w:p>
    <w:p>
      <w:pPr>
        <w:pStyle w:val="Body Text"/>
        <w:spacing w:before="9"/>
        <w:rPr>
          <w:rStyle w:val="None"/>
          <w:sz w:val="21"/>
          <w:szCs w:val="21"/>
        </w:rPr>
      </w:pPr>
      <w:r>
        <w:rPr>
          <w:rStyle w:val="None"/>
          <w:sz w:val="21"/>
          <w:szCs w:val="21"/>
          <w:rtl w:val="0"/>
          <w:lang w:val="en-US"/>
        </w:rPr>
        <w:t xml:space="preserve">Khanna, Ankur BS; Betech, Alex A. MD; Chapple, Andrew G. PhD; </w:t>
      </w:r>
      <w:r>
        <w:rPr>
          <w:rStyle w:val="None"/>
          <w:b w:val="1"/>
          <w:bCs w:val="1"/>
          <w:sz w:val="21"/>
          <w:szCs w:val="21"/>
          <w:rtl w:val="0"/>
          <w:lang w:val="en-US"/>
        </w:rPr>
        <w:t>Krause, Peter C. MD</w:t>
      </w:r>
      <w:r>
        <w:rPr>
          <w:rStyle w:val="None"/>
          <w:sz w:val="21"/>
          <w:szCs w:val="21"/>
          <w:rtl w:val="0"/>
          <w:lang w:val="en-US"/>
        </w:rPr>
        <w:t xml:space="preserve">; Dasa, Vinod MD.  Total Joint Arthroplasty Complication and Revision Surgery Rates Vary by Region and Season:  Analysis of a Large Nationwide Database.  JAAOS Global Research &amp; Reviews 7(1)e22.00109. January 2023 / DOI: 10.5435/JAAOSGlobal-D-22-00109.  </w:t>
      </w:r>
    </w:p>
    <w:p>
      <w:pPr>
        <w:pStyle w:val="Body Text"/>
        <w:spacing w:before="9"/>
        <w:rPr>
          <w:rStyle w:val="None"/>
          <w:sz w:val="21"/>
          <w:szCs w:val="21"/>
        </w:rPr>
      </w:pPr>
    </w:p>
    <w:p>
      <w:pPr>
        <w:pStyle w:val="Body Text"/>
        <w:spacing w:before="9"/>
        <w:rPr>
          <w:rStyle w:val="None"/>
          <w:sz w:val="21"/>
          <w:szCs w:val="21"/>
        </w:rPr>
      </w:pPr>
      <w:r>
        <w:rPr>
          <w:rStyle w:val="None"/>
          <w:sz w:val="21"/>
          <w:szCs w:val="21"/>
          <w:rtl w:val="0"/>
          <w:lang w:val="en-US"/>
        </w:rPr>
        <w:t xml:space="preserve">Gregory Benes BS; Vinod Dasa MD, </w:t>
      </w:r>
      <w:r>
        <w:rPr>
          <w:rStyle w:val="None"/>
          <w:b w:val="1"/>
          <w:bCs w:val="1"/>
          <w:rtl w:val="0"/>
          <w:lang w:val="en-US"/>
        </w:rPr>
        <w:t>Peter C. Krause MD</w:t>
      </w:r>
      <w:r>
        <w:rPr>
          <w:rStyle w:val="None"/>
          <w:rtl w:val="0"/>
          <w:lang w:val="en-US"/>
        </w:rPr>
        <w:t xml:space="preserve">, Deryk Jones MD, Lauren Leslie DO, Andrew g. Chapple PhD.  Disparities in Elective and Nonelective Total Hop Arthroplasty. The Journal of Arthroplasty, January 21, 2023.  </w:t>
      </w:r>
      <w:r>
        <w:rPr>
          <w:rStyle w:val="Hyperlink.0"/>
        </w:rPr>
        <w:fldChar w:fldCharType="begin" w:fldLock="0"/>
      </w:r>
      <w:r>
        <w:rPr>
          <w:rStyle w:val="Hyperlink.0"/>
        </w:rPr>
        <w:instrText xml:space="preserve"> HYPERLINK "https://doi.org/10.1016/jarth.2023.01.011"</w:instrText>
      </w:r>
      <w:r>
        <w:rPr>
          <w:rStyle w:val="Hyperlink.0"/>
        </w:rPr>
        <w:fldChar w:fldCharType="separate" w:fldLock="0"/>
      </w:r>
      <w:r>
        <w:rPr>
          <w:rStyle w:val="Hyperlink.0"/>
          <w:rtl w:val="0"/>
          <w:lang w:val="en-US"/>
        </w:rPr>
        <w:t>https://doi.org/10.1016/jarth.2023.01.011</w:t>
      </w:r>
      <w:r>
        <w:rPr/>
        <w:fldChar w:fldCharType="end" w:fldLock="0"/>
      </w:r>
      <w:r>
        <w:rPr>
          <w:rStyle w:val="None"/>
          <w:rtl w:val="0"/>
          <w:lang w:val="en-US"/>
        </w:rPr>
        <w:t xml:space="preserve">.   </w:t>
      </w:r>
    </w:p>
    <w:p>
      <w:pPr>
        <w:pStyle w:val="Body Text"/>
        <w:spacing w:before="9"/>
        <w:ind w:left="0" w:firstLine="0"/>
        <w:rPr>
          <w:rStyle w:val="None"/>
          <w:sz w:val="21"/>
          <w:szCs w:val="21"/>
        </w:rPr>
      </w:pPr>
    </w:p>
    <w:p>
      <w:pPr>
        <w:pStyle w:val="Heading"/>
        <w:jc w:val="both"/>
        <w:rPr>
          <w:rStyle w:val="None"/>
          <w:b w:val="0"/>
          <w:bCs w:val="0"/>
        </w:rPr>
      </w:pPr>
      <w:bookmarkStart w:name="InvitedLectures" w:id="118"/>
      <w:bookmarkEnd w:id="118"/>
      <w:r>
        <w:rPr>
          <w:rStyle w:val="None"/>
          <w:rtl w:val="0"/>
        </w:rPr>
        <w:t>I</w:t>
      </w:r>
      <w:r>
        <w:rPr>
          <w:rStyle w:val="None"/>
          <w:rtl w:val="0"/>
          <w:lang w:val="en-US"/>
        </w:rPr>
        <w:t>nvited Lectures:</w:t>
      </w:r>
    </w:p>
    <w:p>
      <w:pPr>
        <w:pStyle w:val="Body Text"/>
        <w:spacing w:before="4"/>
        <w:ind w:right="134"/>
        <w:rPr>
          <w:rStyle w:val="None"/>
        </w:rPr>
      </w:pPr>
      <w:bookmarkStart w:name="ProximalHumerusFracturesControversie" w:id="119"/>
      <w:bookmarkEnd w:id="119"/>
      <w:r>
        <w:rPr>
          <w:rStyle w:val="None"/>
          <w:rtl w:val="0"/>
          <w:lang w:val="en-US"/>
        </w:rPr>
        <w:t>P</w:t>
      </w:r>
      <w:r>
        <w:rPr>
          <w:rStyle w:val="None"/>
          <w:rtl w:val="0"/>
          <w:lang w:val="en-US"/>
        </w:rPr>
        <w:t xml:space="preserve">roximal Humerus Fractures: Controversies. Presented at SUNY Downstate Resident </w:t>
      </w:r>
    </w:p>
    <w:p>
      <w:pPr>
        <w:pStyle w:val="Body Text"/>
        <w:spacing w:before="4"/>
        <w:ind w:right="134"/>
        <w:rPr>
          <w:rStyle w:val="None"/>
        </w:rPr>
      </w:pPr>
      <w:r>
        <w:rPr>
          <w:rStyle w:val="None"/>
          <w:rtl w:val="0"/>
          <w:lang w:val="en-US"/>
        </w:rPr>
        <w:t>Conference, 2/2000.</w:t>
      </w:r>
    </w:p>
    <w:p>
      <w:pPr>
        <w:pStyle w:val="Body Text"/>
        <w:spacing w:before="4"/>
        <w:ind w:right="134"/>
        <w:rPr>
          <w:rStyle w:val="None"/>
        </w:rPr>
      </w:pPr>
    </w:p>
    <w:p>
      <w:pPr>
        <w:pStyle w:val="Body Text"/>
        <w:spacing w:before="4"/>
        <w:ind w:right="134"/>
      </w:pPr>
    </w:p>
    <w:p>
      <w:pPr>
        <w:pStyle w:val="Body Text"/>
        <w:ind w:left="0" w:firstLine="0"/>
      </w:pPr>
    </w:p>
    <w:p>
      <w:pPr>
        <w:pStyle w:val="Body Text"/>
        <w:ind w:left="0" w:firstLine="0"/>
      </w:pPr>
    </w:p>
    <w:p>
      <w:pPr>
        <w:pStyle w:val="Body Text"/>
        <w:ind w:left="0" w:firstLine="0"/>
      </w:pPr>
    </w:p>
    <w:p>
      <w:pPr>
        <w:pStyle w:val="Body Text"/>
        <w:ind w:left="121" w:right="134" w:hanging="1"/>
      </w:pPr>
      <w:bookmarkStart w:name="PediatricFemurFracturesControversies" w:id="120"/>
      <w:bookmarkEnd w:id="120"/>
      <w:r>
        <w:rPr>
          <w:rStyle w:val="None"/>
          <w:rtl w:val="0"/>
          <w:lang w:val="en-US"/>
        </w:rPr>
        <w:t>P</w:t>
      </w:r>
      <w:r>
        <w:rPr>
          <w:rStyle w:val="None"/>
          <w:rtl w:val="0"/>
          <w:lang w:val="en-US"/>
        </w:rPr>
        <w:t>ediatric Femur Fractures: Controversies. Presented at SUNY Downstate Resident Conference, 5/2000.</w:t>
      </w:r>
    </w:p>
    <w:p>
      <w:pPr>
        <w:pStyle w:val="Body Text"/>
        <w:ind w:left="0" w:firstLine="0"/>
      </w:pPr>
    </w:p>
    <w:p>
      <w:pPr>
        <w:pStyle w:val="Body Text"/>
        <w:ind w:right="134"/>
        <w:rPr>
          <w:rStyle w:val="None"/>
        </w:rPr>
      </w:pPr>
      <w:r>
        <w:rPr>
          <w:rStyle w:val="None"/>
          <w:rtl w:val="0"/>
          <w:lang w:val="en-US"/>
        </w:rPr>
        <w:t xml:space="preserve">Acetabular Fractures: Interpreting the Radiographs, LSUHSC Department of Orthopaedic </w:t>
      </w:r>
    </w:p>
    <w:p>
      <w:pPr>
        <w:pStyle w:val="Body Text"/>
        <w:ind w:right="134"/>
        <w:rPr>
          <w:rStyle w:val="None"/>
        </w:rPr>
      </w:pPr>
      <w:r>
        <w:rPr>
          <w:rStyle w:val="None"/>
          <w:rtl w:val="0"/>
          <w:lang w:val="en-US"/>
        </w:rPr>
        <w:t>Surgery, Detroit, MI, 2002.</w:t>
      </w:r>
    </w:p>
    <w:p>
      <w:pPr>
        <w:pStyle w:val="Body Text"/>
        <w:spacing w:before="9"/>
        <w:ind w:left="0" w:firstLine="0"/>
        <w:rPr>
          <w:rStyle w:val="None"/>
          <w:sz w:val="21"/>
          <w:szCs w:val="21"/>
        </w:rPr>
      </w:pPr>
    </w:p>
    <w:p>
      <w:pPr>
        <w:pStyle w:val="Body Text"/>
        <w:jc w:val="both"/>
        <w:rPr>
          <w:rStyle w:val="None"/>
        </w:rPr>
      </w:pPr>
      <w:r>
        <w:rPr>
          <w:rStyle w:val="None"/>
          <w:rtl w:val="0"/>
          <w:lang w:val="en-US"/>
        </w:rPr>
        <w:t>Acetabular Fractures: Interpreting the Radiographs, Detroit Receiving Hospital, Detroit, MI, 2002.</w:t>
      </w:r>
    </w:p>
    <w:p>
      <w:pPr>
        <w:pStyle w:val="Body Text"/>
        <w:ind w:left="0" w:firstLine="0"/>
      </w:pPr>
    </w:p>
    <w:p>
      <w:pPr>
        <w:pStyle w:val="Body Text"/>
        <w:ind w:right="134"/>
        <w:rPr>
          <w:rStyle w:val="None"/>
        </w:rPr>
      </w:pPr>
      <w:r>
        <w:rPr>
          <w:rStyle w:val="None"/>
          <w:rtl w:val="0"/>
          <w:lang w:val="en-US"/>
        </w:rPr>
        <w:t xml:space="preserve">Acetabular Fractures: Interpreting the Radiographs, LSUHSC Department of Orthopaedic </w:t>
      </w:r>
    </w:p>
    <w:p>
      <w:pPr>
        <w:pStyle w:val="Body Text"/>
        <w:ind w:right="134"/>
      </w:pPr>
      <w:r>
        <w:rPr>
          <w:rStyle w:val="None"/>
          <w:rtl w:val="0"/>
          <w:lang w:val="en-US"/>
        </w:rPr>
        <w:t>Surgery, New Orleans, LA, 2002.</w:t>
      </w:r>
    </w:p>
    <w:p>
      <w:pPr>
        <w:pStyle w:val="Body Text"/>
        <w:spacing w:before="9"/>
        <w:ind w:left="0" w:firstLine="0"/>
        <w:rPr>
          <w:rStyle w:val="None"/>
          <w:sz w:val="21"/>
          <w:szCs w:val="21"/>
        </w:rPr>
      </w:pPr>
    </w:p>
    <w:p>
      <w:pPr>
        <w:pStyle w:val="Body Text"/>
        <w:spacing w:line="480" w:lineRule="auto"/>
        <w:ind w:left="122" w:right="698" w:hanging="2"/>
        <w:rPr>
          <w:rStyle w:val="None"/>
        </w:rPr>
      </w:pPr>
      <w:bookmarkStart w:name="PilonFracturesWhatsNewIn2002L" w:id="121"/>
      <w:bookmarkEnd w:id="121"/>
      <w:r>
        <w:rPr>
          <w:rStyle w:val="None"/>
          <w:rtl w:val="0"/>
          <w:lang w:val="en-US"/>
        </w:rPr>
        <w:t>“</w:t>
      </w:r>
      <w:r>
        <w:rPr>
          <w:rStyle w:val="None"/>
          <w:rtl w:val="0"/>
          <w:lang w:val="en-US"/>
        </w:rPr>
        <w:t>Pilon Fractures: What</w:t>
      </w:r>
      <w:r>
        <w:rPr>
          <w:rStyle w:val="None"/>
          <w:rtl w:val="0"/>
          <w:lang w:val="en-US"/>
        </w:rPr>
        <w:t>’</w:t>
      </w:r>
      <w:r>
        <w:rPr>
          <w:rStyle w:val="None"/>
          <w:rtl w:val="0"/>
          <w:lang w:val="en-US"/>
        </w:rPr>
        <w:t>s New in 2002?</w:t>
      </w:r>
      <w:r>
        <w:rPr>
          <w:rStyle w:val="None"/>
          <w:rtl w:val="0"/>
          <w:lang w:val="en-US"/>
        </w:rPr>
        <w:t xml:space="preserve">” </w:t>
      </w:r>
      <w:r>
        <w:rPr>
          <w:rStyle w:val="None"/>
          <w:rtl w:val="0"/>
          <w:lang w:val="en-US"/>
        </w:rPr>
        <w:t>LSU New Orleans, New Orleans, LA, 4/2002. Pelvic fractures, LSU Resident Lecture Series, New Orleans, LA, 11/2003.</w:t>
      </w:r>
    </w:p>
    <w:p>
      <w:pPr>
        <w:pStyle w:val="Body Text"/>
        <w:spacing w:before="7"/>
        <w:ind w:left="123" w:firstLine="0"/>
        <w:jc w:val="both"/>
      </w:pPr>
      <w:bookmarkStart w:name="PilonFracturesLsuShreveportShrevep" w:id="122"/>
      <w:bookmarkEnd w:id="122"/>
      <w:r>
        <w:rPr>
          <w:rStyle w:val="None"/>
          <w:rtl w:val="0"/>
          <w:lang w:val="en-US"/>
        </w:rPr>
        <w:t>P</w:t>
      </w:r>
      <w:r>
        <w:rPr>
          <w:rStyle w:val="None"/>
          <w:rtl w:val="0"/>
          <w:lang w:val="en-US"/>
        </w:rPr>
        <w:t>ilon fractures, LSU Shreveport, Shreveport, LA, 11/2003.</w:t>
      </w:r>
    </w:p>
    <w:p>
      <w:pPr>
        <w:pStyle w:val="Body Text"/>
        <w:ind w:left="0" w:firstLine="0"/>
      </w:pPr>
    </w:p>
    <w:p>
      <w:pPr>
        <w:pStyle w:val="Body Text"/>
        <w:ind w:left="123" w:right="141" w:hanging="1"/>
      </w:pPr>
      <w:bookmarkStart w:name="InitialEvaluationStabilizationTre" w:id="123"/>
      <w:bookmarkEnd w:id="123"/>
      <w:r>
        <w:rPr>
          <w:rStyle w:val="None"/>
          <w:rtl w:val="0"/>
          <w:lang w:val="en-US"/>
        </w:rPr>
        <w:t>“</w:t>
      </w:r>
      <w:r>
        <w:rPr>
          <w:rStyle w:val="None"/>
          <w:rtl w:val="0"/>
          <w:lang w:val="en-US"/>
        </w:rPr>
        <w:t>Initial Evaluation, Stabilization &amp; Treatment of Pelvic Ring Injuries</w:t>
      </w:r>
      <w:r>
        <w:rPr>
          <w:rStyle w:val="None"/>
          <w:rtl w:val="0"/>
          <w:lang w:val="en-US"/>
        </w:rPr>
        <w:t>”</w:t>
      </w:r>
      <w:r>
        <w:rPr>
          <w:rStyle w:val="None"/>
          <w:rtl w:val="0"/>
          <w:lang w:val="en-US"/>
        </w:rPr>
        <w:t>, LSU Health Sciences Center Orthopaedic Trauma Course, New Orleans, LA, 12/2003.</w:t>
      </w:r>
    </w:p>
    <w:p>
      <w:pPr>
        <w:pStyle w:val="Body Text"/>
        <w:ind w:left="0" w:firstLine="0"/>
      </w:pPr>
    </w:p>
    <w:p>
      <w:pPr>
        <w:pStyle w:val="Body Text"/>
        <w:ind w:left="123" w:right="134" w:firstLine="0"/>
        <w:rPr>
          <w:rStyle w:val="None"/>
        </w:rPr>
      </w:pPr>
      <w:bookmarkStart w:name="VacuumAssistedWoundCareLsuHealthS" w:id="124"/>
      <w:bookmarkEnd w:id="124"/>
      <w:r>
        <w:rPr>
          <w:rStyle w:val="None"/>
          <w:rtl w:val="0"/>
          <w:lang w:val="en-US"/>
        </w:rPr>
        <w:t>V</w:t>
      </w:r>
      <w:r>
        <w:rPr>
          <w:rStyle w:val="None"/>
          <w:rtl w:val="0"/>
          <w:lang w:val="en-US"/>
        </w:rPr>
        <w:t>acuum-Assisted Wound Care, LSU Health Sciences Center Orthopaedic Trauma Course, New Orleans, LA 12/2003.</w:t>
      </w:r>
    </w:p>
    <w:p>
      <w:pPr>
        <w:pStyle w:val="Body Text"/>
        <w:ind w:left="0" w:firstLine="0"/>
      </w:pPr>
    </w:p>
    <w:p>
      <w:pPr>
        <w:pStyle w:val="Body Text"/>
        <w:ind w:left="124" w:right="134" w:hanging="1"/>
      </w:pPr>
      <w:bookmarkStart w:name="AcetabularFracturesInterpretingTheR" w:id="125"/>
      <w:bookmarkEnd w:id="125"/>
      <w:r>
        <w:rPr>
          <w:rStyle w:val="None"/>
          <w:rtl w:val="0"/>
          <w:lang w:val="en-US"/>
        </w:rPr>
        <w:t>A</w:t>
      </w:r>
      <w:r>
        <w:rPr>
          <w:rStyle w:val="None"/>
          <w:rtl w:val="0"/>
          <w:lang w:val="en-US"/>
        </w:rPr>
        <w:t>cetabular Fractures: Interpreting the Radiographs, LSU Resident Lecture Series, New Orleans, LA, 11/2004.</w:t>
      </w:r>
    </w:p>
    <w:p>
      <w:pPr>
        <w:pStyle w:val="Body Text"/>
        <w:ind w:left="0" w:firstLine="0"/>
      </w:pPr>
    </w:p>
    <w:p>
      <w:pPr>
        <w:pStyle w:val="Body Text"/>
        <w:ind w:left="124" w:firstLine="0"/>
        <w:jc w:val="both"/>
        <w:rPr>
          <w:rStyle w:val="None"/>
        </w:rPr>
      </w:pPr>
      <w:bookmarkStart w:name="PelvicFracturesLsuResidentLectureS" w:id="126"/>
      <w:bookmarkEnd w:id="126"/>
      <w:r>
        <w:rPr>
          <w:rStyle w:val="None"/>
          <w:rtl w:val="0"/>
          <w:lang w:val="en-US"/>
        </w:rPr>
        <w:t>P</w:t>
      </w:r>
      <w:r>
        <w:rPr>
          <w:rStyle w:val="None"/>
          <w:rtl w:val="0"/>
          <w:lang w:val="en-US"/>
        </w:rPr>
        <w:t>elvic fractures, LSU Resident Lecture Series, New Orleans, LA, 11/2004.</w:t>
      </w:r>
    </w:p>
    <w:p>
      <w:pPr>
        <w:pStyle w:val="Body Text"/>
        <w:spacing w:before="11"/>
        <w:ind w:left="0" w:firstLine="0"/>
        <w:rPr>
          <w:rStyle w:val="None"/>
          <w:sz w:val="21"/>
          <w:szCs w:val="21"/>
        </w:rPr>
      </w:pPr>
    </w:p>
    <w:p>
      <w:pPr>
        <w:pStyle w:val="Body Text"/>
        <w:ind w:right="141" w:hanging="1"/>
      </w:pPr>
      <w:bookmarkStart w:name="PelvicFracturesEmergencyManagement" w:id="127"/>
      <w:bookmarkEnd w:id="127"/>
      <w:r>
        <w:rPr>
          <w:rStyle w:val="None"/>
          <w:rtl w:val="0"/>
          <w:lang w:val="en-US"/>
        </w:rPr>
        <w:t>P</w:t>
      </w:r>
      <w:r>
        <w:rPr>
          <w:rStyle w:val="None"/>
          <w:rtl w:val="0"/>
          <w:lang w:val="en-US"/>
        </w:rPr>
        <w:t>elvic fractures: Emergency Management, Louisiana Orthopaedic Association Annual Meeting, New Orleans, LA, 5/2005.</w:t>
      </w:r>
    </w:p>
    <w:p>
      <w:pPr>
        <w:pStyle w:val="Body Text"/>
        <w:ind w:left="0" w:firstLine="0"/>
      </w:pPr>
    </w:p>
    <w:p>
      <w:pPr>
        <w:pStyle w:val="Body Text"/>
        <w:ind w:right="141" w:hanging="1"/>
      </w:pPr>
      <w:bookmarkStart w:name="OpenFracturesUpdateLouisianaOrthopa" w:id="128"/>
      <w:bookmarkEnd w:id="128"/>
      <w:r>
        <w:rPr>
          <w:rStyle w:val="None"/>
          <w:rtl w:val="0"/>
          <w:lang w:val="en-US"/>
        </w:rPr>
        <w:t>O</w:t>
      </w:r>
      <w:r>
        <w:rPr>
          <w:rStyle w:val="None"/>
          <w:rtl w:val="0"/>
          <w:lang w:val="en-US"/>
        </w:rPr>
        <w:t>pen Fractures Update, Louisiana Orthopaedic Association Annual Meeting, New Orleans, LA, 4/2006.</w:t>
      </w:r>
    </w:p>
    <w:p>
      <w:pPr>
        <w:pStyle w:val="Body Text"/>
        <w:ind w:right="141" w:hanging="1"/>
      </w:pPr>
    </w:p>
    <w:p>
      <w:pPr>
        <w:pStyle w:val="Body Text"/>
        <w:ind w:left="118" w:right="134" w:firstLine="1"/>
      </w:pPr>
      <w:bookmarkStart w:name="EmergencyManagementOfPelvicFractures" w:id="129"/>
      <w:bookmarkEnd w:id="129"/>
      <w:r>
        <w:rPr>
          <w:rStyle w:val="None"/>
          <w:rtl w:val="0"/>
          <w:lang w:val="en-US"/>
        </w:rPr>
        <w:t>E</w:t>
      </w:r>
      <w:r>
        <w:rPr>
          <w:rStyle w:val="None"/>
          <w:rtl w:val="0"/>
          <w:lang w:val="en-US"/>
        </w:rPr>
        <w:t>mergency Management of Pelvic Fractures, LSU General Surgery Grand Rounds, New Orleans, LA, 5/2006.</w:t>
      </w:r>
    </w:p>
    <w:p>
      <w:pPr>
        <w:pStyle w:val="Body Text"/>
        <w:ind w:left="0" w:firstLine="0"/>
      </w:pPr>
    </w:p>
    <w:p>
      <w:pPr>
        <w:pStyle w:val="Body Text"/>
        <w:ind w:left="118" w:firstLine="0"/>
      </w:pPr>
      <w:r>
        <w:rPr>
          <w:rStyle w:val="None"/>
          <w:rtl w:val="0"/>
          <w:lang w:val="en-US"/>
        </w:rPr>
        <w:t>Acetabular Fractures, LSU Resident Lecture Series, New Orleans, LA, 6/2006.</w:t>
      </w:r>
    </w:p>
    <w:p>
      <w:pPr>
        <w:pStyle w:val="Body Text"/>
        <w:ind w:left="0" w:firstLine="0"/>
      </w:pPr>
    </w:p>
    <w:p>
      <w:pPr>
        <w:pStyle w:val="Body Text"/>
        <w:ind w:right="134" w:hanging="1"/>
        <w:rPr>
          <w:rStyle w:val="None"/>
        </w:rPr>
      </w:pPr>
      <w:bookmarkStart w:name="DiscussantForOrthopaedicPresentations" w:id="130"/>
      <w:bookmarkEnd w:id="130"/>
      <w:r>
        <w:rPr>
          <w:rStyle w:val="None"/>
          <w:rtl w:val="0"/>
          <w:lang w:val="en-US"/>
        </w:rPr>
        <w:t>D</w:t>
      </w:r>
      <w:r>
        <w:rPr>
          <w:rStyle w:val="None"/>
          <w:rtl w:val="0"/>
          <w:lang w:val="en-US"/>
        </w:rPr>
        <w:t>iscussant for Orthopaedic Presentations at the American College of Surgeons, New Orleans, LA, 10/2007.</w:t>
      </w:r>
    </w:p>
    <w:p>
      <w:pPr>
        <w:pStyle w:val="Body Text"/>
        <w:ind w:left="0" w:firstLine="0"/>
      </w:pPr>
    </w:p>
    <w:p>
      <w:pPr>
        <w:pStyle w:val="Body Text"/>
        <w:spacing w:line="480" w:lineRule="auto"/>
        <w:ind w:left="121" w:right="1523" w:hanging="1"/>
        <w:rPr>
          <w:rStyle w:val="None"/>
        </w:rPr>
      </w:pPr>
      <w:r>
        <w:rPr>
          <w:rStyle w:val="None"/>
          <w:rtl w:val="0"/>
          <w:lang w:val="en-US"/>
        </w:rPr>
        <w:t xml:space="preserve">Pilon fractures, LSU Resident Lecture Series, New Orleans, LA, 5/2008. </w:t>
      </w:r>
      <w:bookmarkStart w:name="AcetabularFracturesLsuResidentLectu" w:id="131"/>
      <w:bookmarkEnd w:id="131"/>
    </w:p>
    <w:p>
      <w:pPr>
        <w:pStyle w:val="Body Text"/>
        <w:spacing w:line="480" w:lineRule="auto"/>
        <w:ind w:left="121" w:right="1523" w:hanging="1"/>
        <w:rPr>
          <w:rStyle w:val="None"/>
        </w:rPr>
      </w:pPr>
      <w:r>
        <w:rPr>
          <w:rStyle w:val="None"/>
          <w:rtl w:val="0"/>
          <w:lang w:val="en-US"/>
        </w:rPr>
        <w:t>Acetabular Fractures, LSU Resident Lecture Series, New Orleans, LA, 5/2008. Pelvic Anatomy, LSU Resident Lecture Series, New Orleans, LA 1/2009.</w:t>
      </w:r>
    </w:p>
    <w:p>
      <w:pPr>
        <w:pStyle w:val="Body Text"/>
        <w:spacing w:before="7"/>
        <w:ind w:left="122" w:firstLine="0"/>
      </w:pPr>
      <w:bookmarkStart w:name="EthicsLsuResidentLectureSeriesNew" w:id="132"/>
      <w:bookmarkEnd w:id="132"/>
      <w:r>
        <w:rPr>
          <w:rStyle w:val="None"/>
          <w:rtl w:val="0"/>
          <w:lang w:val="en-US"/>
        </w:rPr>
        <w:t>E</w:t>
      </w:r>
      <w:r>
        <w:rPr>
          <w:rStyle w:val="None"/>
          <w:rtl w:val="0"/>
          <w:lang w:val="en-US"/>
        </w:rPr>
        <w:t>thics, LSU Resident Lecture Series, New Orleans, LA, 3/2009.</w:t>
      </w:r>
    </w:p>
    <w:p>
      <w:pPr>
        <w:pStyle w:val="Body Text"/>
        <w:ind w:left="0" w:firstLine="0"/>
      </w:pPr>
    </w:p>
    <w:p>
      <w:pPr>
        <w:pStyle w:val="Body Text"/>
        <w:ind w:left="123" w:firstLine="0"/>
      </w:pPr>
      <w:bookmarkStart w:name="PilonFracturesLsuResidentLectureSe" w:id="133"/>
      <w:bookmarkEnd w:id="133"/>
      <w:r>
        <w:rPr>
          <w:rStyle w:val="None"/>
          <w:rtl w:val="0"/>
          <w:lang w:val="en-US"/>
        </w:rPr>
        <w:t>P</w:t>
      </w:r>
      <w:r>
        <w:rPr>
          <w:rStyle w:val="None"/>
          <w:rtl w:val="0"/>
          <w:lang w:val="en-US"/>
        </w:rPr>
        <w:t>ilon fractures, LSU Resident Lecture Series, New Orleans, LA, 10/2009.</w:t>
      </w:r>
    </w:p>
    <w:p>
      <w:pPr>
        <w:pStyle w:val="Body Text"/>
        <w:ind w:left="124" w:right="141" w:hanging="1"/>
      </w:pPr>
      <w:r>
        <w:rPr>
          <w:rStyle w:val="None"/>
          <w:rtl w:val="0"/>
          <w:lang w:val="en-US"/>
        </w:rPr>
        <w:t>“</w:t>
      </w:r>
      <w:r>
        <w:rPr>
          <w:rStyle w:val="None"/>
          <w:rtl w:val="0"/>
          <w:lang w:val="en-US"/>
        </w:rPr>
        <w:t xml:space="preserve">Orthopedic Trauma 101:  Fundamentals for General Surgeons", Presented at the LSUHSC </w:t>
      </w:r>
    </w:p>
    <w:p>
      <w:pPr>
        <w:pStyle w:val="Body Text"/>
        <w:ind w:left="124" w:right="141" w:hanging="1"/>
        <w:rPr>
          <w:rStyle w:val="None"/>
        </w:rPr>
      </w:pPr>
      <w:r>
        <w:rPr>
          <w:rStyle w:val="None"/>
          <w:rtl w:val="0"/>
          <w:lang w:val="en-US"/>
        </w:rPr>
        <w:t>Department of Surgery</w:t>
      </w:r>
      <w:r>
        <w:rPr>
          <w:rStyle w:val="None"/>
          <w:rtl w:val="0"/>
          <w:lang w:val="en-US"/>
        </w:rPr>
        <w:t>’</w:t>
      </w:r>
      <w:r>
        <w:rPr>
          <w:rStyle w:val="None"/>
          <w:rtl w:val="0"/>
          <w:lang w:val="en-US"/>
        </w:rPr>
        <w:t>s Grand Rounds, New Orleans, LA, 2/18/2010.</w:t>
      </w:r>
    </w:p>
    <w:p>
      <w:pPr>
        <w:pStyle w:val="Body Text"/>
        <w:ind w:left="0" w:firstLine="0"/>
      </w:pPr>
    </w:p>
    <w:p>
      <w:pPr>
        <w:pStyle w:val="Body Text"/>
        <w:ind w:left="126" w:right="134" w:hanging="1"/>
      </w:pPr>
      <w:r>
        <w:rPr>
          <w:rStyle w:val="None"/>
          <w:rtl w:val="0"/>
          <w:lang w:val="en-US"/>
        </w:rPr>
        <w:t>“</w:t>
      </w:r>
      <w:r>
        <w:rPr>
          <w:rStyle w:val="None"/>
          <w:rtl w:val="0"/>
          <w:lang w:val="en-US"/>
        </w:rPr>
        <w:t xml:space="preserve">Orthopedic Trauma 101:  Fundamentals for General Surgeons", Presented at the LSUHSC </w:t>
      </w:r>
    </w:p>
    <w:p>
      <w:pPr>
        <w:pStyle w:val="Body Text"/>
        <w:ind w:left="126" w:right="134" w:hanging="1"/>
        <w:rPr>
          <w:rStyle w:val="None"/>
        </w:rPr>
      </w:pPr>
      <w:r>
        <w:rPr>
          <w:rStyle w:val="None"/>
          <w:rtl w:val="0"/>
          <w:lang w:val="en-US"/>
        </w:rPr>
        <w:t>Department of Surgery</w:t>
      </w:r>
      <w:r>
        <w:rPr>
          <w:rStyle w:val="None"/>
          <w:rtl w:val="0"/>
          <w:lang w:val="en-US"/>
        </w:rPr>
        <w:t>’</w:t>
      </w:r>
      <w:r>
        <w:rPr>
          <w:rStyle w:val="None"/>
          <w:rtl w:val="0"/>
          <w:lang w:val="en-US"/>
        </w:rPr>
        <w:t>s Grand Rounds, New Orleans, LA, 2/18/2010.</w:t>
      </w:r>
    </w:p>
    <w:p>
      <w:pPr>
        <w:pStyle w:val="Body Text"/>
        <w:ind w:left="190" w:right="134" w:hanging="64"/>
        <w:rPr>
          <w:rStyle w:val="None"/>
        </w:rPr>
      </w:pPr>
      <w:bookmarkStart w:name="DistalRadialFracturesSmithNephe" w:id="134"/>
      <w:bookmarkEnd w:id="134"/>
      <w:r>
        <w:rPr>
          <w:rStyle w:val="None"/>
          <w:rtl w:val="0"/>
          <w:lang w:val="en-US"/>
        </w:rPr>
        <w:t>“</w:t>
      </w:r>
      <w:r>
        <w:rPr>
          <w:rStyle w:val="None"/>
          <w:rtl w:val="0"/>
          <w:lang w:val="en-US"/>
        </w:rPr>
        <w:t>Distal Radial Fractures</w:t>
      </w:r>
      <w:r>
        <w:rPr>
          <w:rStyle w:val="None"/>
          <w:rtl w:val="0"/>
          <w:lang w:val="en-US"/>
        </w:rPr>
        <w:t>”</w:t>
      </w:r>
      <w:r>
        <w:rPr>
          <w:rStyle w:val="None"/>
          <w:rtl w:val="0"/>
          <w:lang w:val="en-US"/>
        </w:rPr>
        <w:t xml:space="preserve">, Smith &amp; Nephew/SAIF course, Center for Advanced Practice at the </w:t>
      </w:r>
      <w:bookmarkStart w:name="LsuLionsBldg.NewOrleansLa5202" w:id="135"/>
      <w:bookmarkEnd w:id="135"/>
      <w:r>
        <w:rPr>
          <w:rStyle w:val="None"/>
          <w:rtl w:val="0"/>
          <w:lang w:val="en-US"/>
        </w:rPr>
        <w:t>L</w:t>
      </w:r>
      <w:r>
        <w:rPr>
          <w:rStyle w:val="None"/>
          <w:rtl w:val="0"/>
          <w:lang w:val="en-US"/>
        </w:rPr>
        <w:t>SU LIONS Bldg., New Orleans, LA, 5/20-21/2011.</w:t>
      </w:r>
    </w:p>
    <w:p>
      <w:pPr>
        <w:pStyle w:val="Body Text"/>
        <w:ind w:left="190" w:right="134" w:hanging="64"/>
        <w:rPr>
          <w:rStyle w:val="None"/>
        </w:rPr>
      </w:pPr>
    </w:p>
    <w:p>
      <w:pPr>
        <w:pStyle w:val="Body Text"/>
        <w:ind w:left="190" w:right="134" w:hanging="64"/>
        <w:rPr>
          <w:rStyle w:val="None"/>
        </w:rPr>
      </w:pPr>
    </w:p>
    <w:p>
      <w:pPr>
        <w:pStyle w:val="Body Text"/>
        <w:ind w:left="190" w:right="134" w:hanging="64"/>
      </w:pPr>
    </w:p>
    <w:p>
      <w:pPr>
        <w:pStyle w:val="Body Text"/>
        <w:ind w:left="0" w:firstLine="0"/>
      </w:pPr>
    </w:p>
    <w:p>
      <w:pPr>
        <w:pStyle w:val="Body Text"/>
        <w:ind w:left="121" w:firstLine="7"/>
      </w:pPr>
      <w:bookmarkStart w:name="EthicsLsuHealthScienceCenterResi" w:id="136"/>
      <w:bookmarkEnd w:id="136"/>
      <w:r>
        <w:rPr>
          <w:rStyle w:val="None"/>
          <w:rtl w:val="0"/>
          <w:lang w:val="en-US"/>
        </w:rPr>
        <w:t>“</w:t>
      </w:r>
      <w:r>
        <w:rPr>
          <w:rStyle w:val="None"/>
          <w:rtl w:val="0"/>
          <w:lang w:val="en-US"/>
        </w:rPr>
        <w:t>Ethics</w:t>
      </w:r>
      <w:r>
        <w:rPr>
          <w:rStyle w:val="None"/>
          <w:rtl w:val="0"/>
          <w:lang w:val="en-US"/>
        </w:rPr>
        <w:t>”</w:t>
      </w:r>
      <w:r>
        <w:rPr>
          <w:rStyle w:val="None"/>
          <w:rtl w:val="0"/>
          <w:lang w:val="en-US"/>
        </w:rPr>
        <w:t>, LSU Health Science Center Resident Lecture Series, New Orleans, LA, 1/2012.</w:t>
      </w:r>
    </w:p>
    <w:p>
      <w:pPr>
        <w:pStyle w:val="Body Text"/>
        <w:spacing w:before="2"/>
        <w:ind w:left="0" w:firstLine="0"/>
      </w:pPr>
    </w:p>
    <w:p>
      <w:pPr>
        <w:pStyle w:val="Body Text"/>
        <w:ind w:left="121" w:firstLine="61"/>
      </w:pPr>
      <w:bookmarkStart w:name="SleepLsuHealthScienceCenterResid" w:id="137"/>
      <w:bookmarkEnd w:id="137"/>
      <w:r>
        <w:rPr>
          <w:rStyle w:val="None"/>
          <w:rtl w:val="0"/>
          <w:lang w:val="en-US"/>
        </w:rPr>
        <w:t>“</w:t>
      </w:r>
      <w:r>
        <w:rPr>
          <w:rStyle w:val="None"/>
          <w:rtl w:val="0"/>
          <w:lang w:val="en-US"/>
        </w:rPr>
        <w:t>Sleep</w:t>
      </w:r>
      <w:r>
        <w:rPr>
          <w:rStyle w:val="None"/>
          <w:rtl w:val="0"/>
          <w:lang w:val="en-US"/>
        </w:rPr>
        <w:t>”</w:t>
      </w:r>
      <w:r>
        <w:rPr>
          <w:rStyle w:val="None"/>
          <w:rtl w:val="0"/>
          <w:lang w:val="en-US"/>
        </w:rPr>
        <w:t>, LSU Health Science Center Resident Lecture Series, New Orleans, LA, 1/2012.</w:t>
      </w:r>
    </w:p>
    <w:p>
      <w:pPr>
        <w:pStyle w:val="Body Text"/>
        <w:ind w:left="0" w:firstLine="0"/>
      </w:pPr>
    </w:p>
    <w:p>
      <w:pPr>
        <w:pStyle w:val="Body Text"/>
        <w:ind w:left="121" w:right="134" w:firstLine="0"/>
        <w:rPr>
          <w:rStyle w:val="None"/>
        </w:rPr>
      </w:pPr>
      <w:bookmarkStart w:name="OrthopedicTrauma101FundamentalsFo" w:id="138"/>
      <w:bookmarkEnd w:id="138"/>
      <w:r>
        <w:rPr>
          <w:rStyle w:val="None"/>
          <w:rtl w:val="0"/>
          <w:lang w:val="en-US"/>
        </w:rPr>
        <w:t>“</w:t>
      </w:r>
      <w:r>
        <w:rPr>
          <w:rStyle w:val="None"/>
          <w:rtl w:val="0"/>
          <w:lang w:val="en-US"/>
        </w:rPr>
        <w:t xml:space="preserve">Orthopedic Trauma 101:  Fundamentals for General Surgeons", Presented at the LSUHSC </w:t>
      </w:r>
    </w:p>
    <w:p>
      <w:pPr>
        <w:pStyle w:val="Body Text"/>
        <w:ind w:left="121" w:right="134" w:firstLine="0"/>
        <w:rPr>
          <w:rStyle w:val="None"/>
        </w:rPr>
      </w:pPr>
      <w:r>
        <w:rPr>
          <w:rStyle w:val="None"/>
          <w:rtl w:val="0"/>
          <w:lang w:val="en-US"/>
        </w:rPr>
        <w:t>Department of Surgery</w:t>
      </w:r>
      <w:r>
        <w:rPr>
          <w:rStyle w:val="None"/>
          <w:rtl w:val="0"/>
          <w:lang w:val="en-US"/>
        </w:rPr>
        <w:t>’</w:t>
      </w:r>
      <w:r>
        <w:rPr>
          <w:rStyle w:val="None"/>
          <w:rtl w:val="0"/>
          <w:lang w:val="en-US"/>
        </w:rPr>
        <w:t>s Grand Rounds, New Orleans, LA, 2/23/2012.</w:t>
      </w:r>
    </w:p>
    <w:p>
      <w:pPr>
        <w:pStyle w:val="Body Text"/>
        <w:spacing w:before="9"/>
        <w:ind w:left="0" w:firstLine="0"/>
        <w:rPr>
          <w:rStyle w:val="None"/>
          <w:sz w:val="21"/>
          <w:szCs w:val="21"/>
        </w:rPr>
      </w:pPr>
    </w:p>
    <w:p>
      <w:pPr>
        <w:pStyle w:val="Body Text"/>
        <w:ind w:right="134" w:firstLine="1"/>
        <w:rPr>
          <w:rStyle w:val="None"/>
        </w:rPr>
      </w:pPr>
      <w:bookmarkStart w:name="NonoperativeManagementOfHipArthriti" w:id="139"/>
      <w:bookmarkEnd w:id="139"/>
      <w:r>
        <w:rPr>
          <w:rStyle w:val="None"/>
          <w:rtl w:val="0"/>
          <w:lang w:val="en-US"/>
        </w:rPr>
        <w:t>“</w:t>
      </w:r>
      <w:r>
        <w:rPr>
          <w:rStyle w:val="None"/>
          <w:rtl w:val="0"/>
          <w:lang w:val="en-US"/>
        </w:rPr>
        <w:t>Nonoperative Management of Hip Arthritis</w:t>
      </w:r>
      <w:r>
        <w:rPr>
          <w:rStyle w:val="None"/>
          <w:rtl w:val="0"/>
          <w:lang w:val="en-US"/>
        </w:rPr>
        <w:t>”</w:t>
      </w:r>
      <w:r>
        <w:rPr>
          <w:rStyle w:val="None"/>
          <w:rtl w:val="0"/>
          <w:lang w:val="en-US"/>
        </w:rPr>
        <w:t xml:space="preserve">, Arthritis Management for Primary Care 2012,  </w:t>
      </w:r>
    </w:p>
    <w:p>
      <w:pPr>
        <w:pStyle w:val="Body Text"/>
        <w:ind w:right="134" w:firstLine="1"/>
      </w:pPr>
      <w:r>
        <w:rPr>
          <w:rStyle w:val="None"/>
          <w:b w:val="1"/>
          <w:bCs w:val="1"/>
          <w:rtl w:val="0"/>
          <w:lang w:val="en-US"/>
        </w:rPr>
        <w:t xml:space="preserve">Faculty, </w:t>
      </w:r>
      <w:r>
        <w:rPr>
          <w:rStyle w:val="None"/>
          <w:rtl w:val="0"/>
          <w:lang w:val="en-US"/>
        </w:rPr>
        <w:t>LSU Health Sciences Center, SoM, CME conference, New Orleans, LA,</w:t>
      </w:r>
    </w:p>
    <w:p>
      <w:pPr>
        <w:pStyle w:val="Body Text"/>
        <w:spacing w:before="4"/>
        <w:ind w:left="121" w:firstLine="0"/>
        <w:rPr>
          <w:rStyle w:val="None"/>
        </w:rPr>
      </w:pPr>
      <w:bookmarkStart w:name="bookmark7" w:id="140"/>
      <w:bookmarkEnd w:id="140"/>
      <w:r>
        <w:rPr>
          <w:rStyle w:val="None"/>
          <w:rtl w:val="0"/>
          <w:lang w:val="en-US"/>
        </w:rPr>
        <w:t>3</w:t>
      </w:r>
      <w:r>
        <w:rPr>
          <w:rStyle w:val="None"/>
          <w:rtl w:val="0"/>
          <w:lang w:val="en-US"/>
        </w:rPr>
        <w:t>/17/2012.</w:t>
      </w:r>
    </w:p>
    <w:p>
      <w:pPr>
        <w:pStyle w:val="Body Text"/>
        <w:spacing w:before="9"/>
        <w:ind w:left="0" w:firstLine="0"/>
        <w:rPr>
          <w:rStyle w:val="None"/>
          <w:sz w:val="21"/>
          <w:szCs w:val="21"/>
        </w:rPr>
      </w:pPr>
    </w:p>
    <w:p>
      <w:pPr>
        <w:pStyle w:val="Body Text"/>
        <w:ind w:left="121" w:firstLine="0"/>
      </w:pPr>
      <w:bookmarkStart w:name="PelvicAnatomyLsuResidentLectureSer" w:id="141"/>
      <w:bookmarkEnd w:id="141"/>
      <w:r>
        <w:rPr>
          <w:rStyle w:val="None"/>
          <w:rtl w:val="0"/>
          <w:lang w:val="en-US"/>
        </w:rPr>
        <w:t>P</w:t>
      </w:r>
      <w:r>
        <w:rPr>
          <w:rStyle w:val="None"/>
          <w:rtl w:val="0"/>
          <w:lang w:val="en-US"/>
        </w:rPr>
        <w:t>elvic Anatomy, LSU Resident Lecture Series, New Orleans, LA, 1/2013.</w:t>
      </w:r>
    </w:p>
    <w:p>
      <w:pPr>
        <w:pStyle w:val="Body Text"/>
        <w:ind w:left="0" w:firstLine="0"/>
      </w:pPr>
    </w:p>
    <w:p>
      <w:pPr>
        <w:pStyle w:val="Body Text"/>
        <w:ind w:left="122" w:right="141" w:hanging="1"/>
        <w:rPr>
          <w:rStyle w:val="None"/>
        </w:rPr>
      </w:pPr>
      <w:r>
        <w:rPr>
          <w:rStyle w:val="None"/>
          <w:rtl w:val="0"/>
          <w:lang w:val="en-US"/>
        </w:rPr>
        <w:t>Louisiana Orthopedic Association Annual Meeting Hip Fracture Symposium (moderator), New Orleans, LA, 3/2/2013.</w:t>
      </w:r>
    </w:p>
    <w:p>
      <w:pPr>
        <w:pStyle w:val="Body Text"/>
        <w:spacing w:before="9"/>
        <w:ind w:left="0" w:firstLine="0"/>
        <w:rPr>
          <w:rStyle w:val="None"/>
          <w:sz w:val="21"/>
          <w:szCs w:val="21"/>
        </w:rPr>
      </w:pPr>
    </w:p>
    <w:p>
      <w:pPr>
        <w:pStyle w:val="Body Text"/>
        <w:ind w:left="122" w:firstLine="0"/>
        <w:rPr>
          <w:rStyle w:val="None"/>
        </w:rPr>
      </w:pPr>
      <w:bookmarkStart w:name="LsuArthroplastyCourseNewOrleansLa" w:id="142"/>
      <w:bookmarkEnd w:id="142"/>
      <w:r>
        <w:rPr>
          <w:rStyle w:val="None"/>
          <w:rtl w:val="0"/>
          <w:lang w:val="en-US"/>
        </w:rPr>
        <w:t>L</w:t>
      </w:r>
      <w:r>
        <w:rPr>
          <w:rStyle w:val="None"/>
          <w:rtl w:val="0"/>
          <w:lang w:val="en-US"/>
        </w:rPr>
        <w:t xml:space="preserve">SU Arthroplasty Course, New Orleans, LA, </w:t>
      </w:r>
      <w:r>
        <w:rPr>
          <w:rStyle w:val="None"/>
          <w:b w:val="1"/>
          <w:bCs w:val="1"/>
          <w:rtl w:val="0"/>
          <w:lang w:val="en-US"/>
        </w:rPr>
        <w:t>Lecturer</w:t>
      </w:r>
      <w:r>
        <w:rPr>
          <w:rStyle w:val="None"/>
          <w:rtl w:val="0"/>
          <w:lang w:val="en-US"/>
        </w:rPr>
        <w:t>, 5/2013.</w:t>
      </w:r>
    </w:p>
    <w:p>
      <w:pPr>
        <w:pStyle w:val="Body Text"/>
        <w:ind w:left="0" w:firstLine="0"/>
      </w:pPr>
    </w:p>
    <w:p>
      <w:pPr>
        <w:pStyle w:val="Body Text"/>
        <w:ind w:left="122" w:right="134" w:firstLine="0"/>
      </w:pPr>
      <w:bookmarkStart w:name="OrthopedicTrauma101Fundamentals" w:id="143"/>
      <w:bookmarkEnd w:id="143"/>
      <w:r>
        <w:rPr>
          <w:rStyle w:val="None"/>
          <w:rtl w:val="0"/>
          <w:lang w:val="en-US"/>
        </w:rPr>
        <w:t>“</w:t>
      </w:r>
      <w:r>
        <w:rPr>
          <w:rStyle w:val="None"/>
          <w:rtl w:val="0"/>
          <w:lang w:val="en-US"/>
        </w:rPr>
        <w:t>Orthopedic Trauma 101:   Fundamentals</w:t>
      </w:r>
      <w:r>
        <w:rPr>
          <w:rStyle w:val="None"/>
          <w:rtl w:val="0"/>
          <w:lang w:val="en-US"/>
        </w:rPr>
        <w:t>”</w:t>
      </w:r>
      <w:r>
        <w:rPr>
          <w:rStyle w:val="None"/>
          <w:rtl w:val="0"/>
          <w:lang w:val="en-US"/>
        </w:rPr>
        <w:t>, LSUHSC Department of Surgery</w:t>
      </w:r>
      <w:r>
        <w:rPr>
          <w:rStyle w:val="None"/>
          <w:rtl w:val="0"/>
          <w:lang w:val="en-US"/>
        </w:rPr>
        <w:t>’</w:t>
      </w:r>
      <w:r>
        <w:rPr>
          <w:rStyle w:val="None"/>
          <w:rtl w:val="0"/>
          <w:lang w:val="en-US"/>
        </w:rPr>
        <w:t>s Grand Rounds, New Orleans, LA, 7/2013.</w:t>
      </w:r>
    </w:p>
    <w:p>
      <w:pPr>
        <w:pStyle w:val="Body Text"/>
        <w:spacing w:before="7"/>
        <w:ind w:left="0" w:firstLine="0"/>
      </w:pPr>
    </w:p>
    <w:p>
      <w:pPr>
        <w:pStyle w:val="Body Text"/>
        <w:spacing w:line="250" w:lineRule="exact"/>
        <w:ind w:left="122" w:right="134" w:firstLine="0"/>
      </w:pPr>
      <w:bookmarkStart w:name="LsuHealthSciencesCenterDept.OfOrt" w:id="144"/>
      <w:bookmarkEnd w:id="144"/>
      <w:r>
        <w:rPr>
          <w:rStyle w:val="None"/>
          <w:rtl w:val="0"/>
          <w:lang w:val="en-US"/>
        </w:rPr>
        <w:t>L</w:t>
      </w:r>
      <w:r>
        <w:rPr>
          <w:rStyle w:val="None"/>
          <w:rtl w:val="0"/>
          <w:lang w:val="en-US"/>
        </w:rPr>
        <w:t>SU Health Sciences Center, Dept. of Orthopaedic Surgery</w:t>
      </w:r>
      <w:r>
        <w:rPr>
          <w:rStyle w:val="None"/>
          <w:rtl w:val="0"/>
          <w:lang w:val="en-US"/>
        </w:rPr>
        <w:t>’</w:t>
      </w:r>
      <w:r>
        <w:rPr>
          <w:rStyle w:val="None"/>
          <w:rtl w:val="0"/>
          <w:lang w:val="en-US"/>
        </w:rPr>
        <w:t xml:space="preserve">s 2013 Orthopaedic for Primary Care: Diagnosis &amp; Office Treatment conference, New Orleans, LA, </w:t>
      </w:r>
      <w:r>
        <w:rPr>
          <w:rStyle w:val="None"/>
          <w:b w:val="1"/>
          <w:bCs w:val="1"/>
          <w:rtl w:val="0"/>
          <w:lang w:val="en-US"/>
        </w:rPr>
        <w:t>Faculty</w:t>
      </w:r>
      <w:r>
        <w:rPr>
          <w:rStyle w:val="None"/>
          <w:rtl w:val="0"/>
          <w:lang w:val="en-US"/>
        </w:rPr>
        <w:t>, 9/14/13.</w:t>
      </w:r>
    </w:p>
    <w:p>
      <w:pPr>
        <w:pStyle w:val="Body Text"/>
        <w:spacing w:line="250" w:lineRule="exact"/>
        <w:ind w:left="122" w:right="134" w:firstLine="0"/>
      </w:pPr>
    </w:p>
    <w:p>
      <w:pPr>
        <w:pStyle w:val="Body Text"/>
        <w:ind w:left="100" w:right="127" w:hanging="1"/>
        <w:rPr>
          <w:rStyle w:val="None"/>
        </w:rPr>
      </w:pPr>
      <w:r>
        <w:rPr>
          <w:rStyle w:val="None"/>
          <w:rtl w:val="0"/>
          <w:lang w:val="en-US"/>
        </w:rPr>
        <w:t xml:space="preserve">Louisiana Orthopedic Association Annual Meeting Trauma Symposium (moderator), New </w:t>
      </w:r>
    </w:p>
    <w:p>
      <w:pPr>
        <w:pStyle w:val="Body Text"/>
        <w:ind w:left="100" w:right="127" w:hanging="1"/>
      </w:pPr>
      <w:r>
        <w:rPr>
          <w:rStyle w:val="None"/>
          <w:rtl w:val="0"/>
          <w:lang w:val="en-US"/>
        </w:rPr>
        <w:t>Orleans, LA, 2/2014.</w:t>
      </w:r>
    </w:p>
    <w:p>
      <w:pPr>
        <w:pStyle w:val="Body Text"/>
        <w:spacing w:before="9"/>
        <w:ind w:left="0" w:firstLine="0"/>
        <w:rPr>
          <w:rStyle w:val="None"/>
          <w:sz w:val="21"/>
          <w:szCs w:val="21"/>
        </w:rPr>
      </w:pPr>
    </w:p>
    <w:p>
      <w:pPr>
        <w:pStyle w:val="Body Text"/>
        <w:ind w:left="100" w:firstLine="0"/>
      </w:pPr>
      <w:bookmarkStart w:name="LsuArthroplastyCourseFacultyLsuLi" w:id="145"/>
      <w:bookmarkEnd w:id="145"/>
      <w:r>
        <w:rPr>
          <w:rStyle w:val="None"/>
          <w:rtl w:val="0"/>
          <w:lang w:val="en-US"/>
        </w:rPr>
        <w:t>L</w:t>
      </w:r>
      <w:r>
        <w:rPr>
          <w:rStyle w:val="None"/>
          <w:rtl w:val="0"/>
          <w:lang w:val="en-US"/>
        </w:rPr>
        <w:t xml:space="preserve">SU Arthroplasty Course, </w:t>
      </w:r>
      <w:r>
        <w:rPr>
          <w:rStyle w:val="None"/>
          <w:b w:val="1"/>
          <w:bCs w:val="1"/>
          <w:rtl w:val="0"/>
          <w:lang w:val="en-US"/>
        </w:rPr>
        <w:t>Faculty</w:t>
      </w:r>
      <w:r>
        <w:rPr>
          <w:rStyle w:val="None"/>
          <w:rtl w:val="0"/>
          <w:lang w:val="en-US"/>
        </w:rPr>
        <w:t>, LSU LIONS Bldg., New Orleans, LA, 5/2014.</w:t>
      </w:r>
    </w:p>
    <w:p>
      <w:pPr>
        <w:pStyle w:val="Body Text"/>
        <w:spacing w:before="3"/>
        <w:ind w:left="0" w:firstLine="0"/>
      </w:pPr>
    </w:p>
    <w:p>
      <w:pPr>
        <w:pStyle w:val="Body Text"/>
        <w:ind w:left="101" w:hanging="1"/>
      </w:pPr>
      <w:bookmarkStart w:name="InitialManagementOfTheMultiplyInjur" w:id="146"/>
      <w:bookmarkEnd w:id="146"/>
      <w:r>
        <w:rPr>
          <w:rStyle w:val="None"/>
          <w:rtl w:val="0"/>
          <w:lang w:val="en-US"/>
        </w:rPr>
        <w:t>I</w:t>
      </w:r>
      <w:r>
        <w:rPr>
          <w:rStyle w:val="None"/>
          <w:rtl w:val="0"/>
          <w:lang w:val="en-US"/>
        </w:rPr>
        <w:t>nitial Management of the Multiply Injured Patient, LSU Resident Lecture Series, New Orleans, LA, 7/2014.</w:t>
      </w:r>
    </w:p>
    <w:p>
      <w:pPr>
        <w:pStyle w:val="Body Text"/>
        <w:ind w:left="0" w:firstLine="0"/>
      </w:pPr>
    </w:p>
    <w:p>
      <w:pPr>
        <w:pStyle w:val="Body Text"/>
        <w:ind w:left="101" w:firstLine="0"/>
      </w:pPr>
      <w:bookmarkStart w:name="OrthopaedicTraumaAssociationsOrthopa" w:id="147"/>
      <w:bookmarkEnd w:id="147"/>
      <w:r>
        <w:rPr>
          <w:rStyle w:val="None"/>
          <w:rtl w:val="0"/>
          <w:lang w:val="en-US"/>
        </w:rPr>
        <w:t>O</w:t>
      </w:r>
      <w:r>
        <w:rPr>
          <w:rStyle w:val="None"/>
          <w:rtl w:val="0"/>
          <w:lang w:val="en-US"/>
        </w:rPr>
        <w:t>rthopaedic Trauma Association</w:t>
      </w:r>
      <w:r>
        <w:rPr>
          <w:rStyle w:val="None"/>
          <w:rtl w:val="0"/>
          <w:lang w:val="en-US"/>
        </w:rPr>
        <w:t>’</w:t>
      </w:r>
      <w:r>
        <w:rPr>
          <w:rStyle w:val="None"/>
          <w:rtl w:val="0"/>
          <w:lang w:val="en-US"/>
        </w:rPr>
        <w:t>s Orthopaedic Residents</w:t>
      </w:r>
      <w:r>
        <w:rPr>
          <w:rStyle w:val="None"/>
          <w:rtl w:val="0"/>
          <w:lang w:val="en-US"/>
        </w:rPr>
        <w:t xml:space="preserve">’ </w:t>
      </w:r>
      <w:r>
        <w:rPr>
          <w:rStyle w:val="None"/>
          <w:rtl w:val="0"/>
          <w:lang w:val="en-US"/>
        </w:rPr>
        <w:t xml:space="preserve">Comprehensive Fracture Course, Tampa, FL, </w:t>
      </w:r>
      <w:r>
        <w:rPr>
          <w:rStyle w:val="None"/>
          <w:b w:val="1"/>
          <w:bCs w:val="1"/>
          <w:rtl w:val="0"/>
          <w:lang w:val="en-US"/>
        </w:rPr>
        <w:t>Faculty</w:t>
      </w:r>
      <w:r>
        <w:rPr>
          <w:rStyle w:val="None"/>
          <w:rtl w:val="0"/>
          <w:lang w:val="en-US"/>
        </w:rPr>
        <w:t>, 10/17/14.</w:t>
      </w:r>
    </w:p>
    <w:p>
      <w:pPr>
        <w:pStyle w:val="Body Text"/>
        <w:ind w:left="100" w:firstLine="0"/>
        <w:rPr>
          <w:rStyle w:val="None"/>
        </w:rPr>
      </w:pPr>
      <w:bookmarkStart w:name="HipArthritisAssessmentAndTreatment" w:id="148"/>
      <w:bookmarkEnd w:id="148"/>
    </w:p>
    <w:p>
      <w:pPr>
        <w:pStyle w:val="Body Text"/>
        <w:ind w:left="100" w:firstLine="0"/>
      </w:pPr>
      <w:r>
        <w:rPr>
          <w:rStyle w:val="None"/>
          <w:rtl w:val="0"/>
          <w:lang w:val="en-US"/>
        </w:rPr>
        <w:t>Hip Arthritis:  Assessment  and Treatment LSU Resident  Lecture Series,  New Orleans, LA, 11/2014.</w:t>
      </w:r>
    </w:p>
    <w:p>
      <w:pPr>
        <w:pStyle w:val="Body Text"/>
        <w:ind w:left="0" w:firstLine="0"/>
      </w:pPr>
    </w:p>
    <w:p>
      <w:pPr>
        <w:pStyle w:val="Body Text"/>
        <w:ind w:left="101" w:hanging="1"/>
        <w:rPr>
          <w:rStyle w:val="None"/>
        </w:rPr>
      </w:pPr>
      <w:r>
        <w:rPr>
          <w:rStyle w:val="None"/>
          <w:rtl w:val="0"/>
          <w:lang w:val="en-US"/>
        </w:rPr>
        <w:t>Basic Orthopedics for PA Students, Part 1 and 2, LSU School of Allied Health, New Orleans, LA, 1/12/15 and 1/26/15.</w:t>
      </w:r>
    </w:p>
    <w:p>
      <w:pPr>
        <w:pStyle w:val="Body Text"/>
        <w:ind w:left="0" w:firstLine="0"/>
      </w:pPr>
    </w:p>
    <w:p>
      <w:pPr>
        <w:pStyle w:val="Body Text"/>
        <w:ind w:left="102" w:hanging="1"/>
        <w:rPr>
          <w:rStyle w:val="None"/>
        </w:rPr>
      </w:pPr>
      <w:r>
        <w:rPr>
          <w:rStyle w:val="None"/>
          <w:rtl w:val="0"/>
          <w:lang w:val="en-US"/>
        </w:rPr>
        <w:t>Techniques in Osteoporotic Fracture Fixation, LSU Resident Lecture Series, New Orleans, LA, 5/22/15.</w:t>
      </w:r>
    </w:p>
    <w:p>
      <w:pPr>
        <w:pStyle w:val="Body Text"/>
        <w:ind w:left="0" w:firstLine="0"/>
      </w:pPr>
    </w:p>
    <w:p>
      <w:pPr>
        <w:pStyle w:val="Body Text"/>
        <w:ind w:left="102" w:firstLine="0"/>
      </w:pPr>
      <w:r>
        <w:rPr>
          <w:rStyle w:val="None"/>
          <w:rtl w:val="0"/>
          <w:lang w:val="en-US"/>
        </w:rPr>
        <w:t>Orthopaedic Trauma Association</w:t>
      </w:r>
      <w:r>
        <w:rPr>
          <w:rStyle w:val="None"/>
          <w:rtl w:val="0"/>
          <w:lang w:val="en-US"/>
        </w:rPr>
        <w:t>’</w:t>
      </w:r>
      <w:r>
        <w:rPr>
          <w:rStyle w:val="None"/>
          <w:rtl w:val="0"/>
          <w:lang w:val="en-US"/>
        </w:rPr>
        <w:t>s Orthopaedic Residents</w:t>
      </w:r>
      <w:r>
        <w:rPr>
          <w:rStyle w:val="None"/>
          <w:rtl w:val="0"/>
          <w:lang w:val="en-US"/>
        </w:rPr>
        <w:t xml:space="preserve">’ </w:t>
      </w:r>
      <w:r>
        <w:rPr>
          <w:rStyle w:val="None"/>
          <w:rtl w:val="0"/>
          <w:lang w:val="en-US"/>
        </w:rPr>
        <w:t xml:space="preserve">Comprehensive Fracture Course, San Diego, CA, </w:t>
      </w:r>
      <w:r>
        <w:rPr>
          <w:rStyle w:val="None"/>
          <w:b w:val="1"/>
          <w:bCs w:val="1"/>
          <w:rtl w:val="0"/>
          <w:lang w:val="en-US"/>
        </w:rPr>
        <w:t>Faculty</w:t>
      </w:r>
      <w:r>
        <w:rPr>
          <w:rStyle w:val="None"/>
          <w:rtl w:val="0"/>
          <w:lang w:val="en-US"/>
        </w:rPr>
        <w:t>, 10/9/15.</w:t>
      </w:r>
    </w:p>
    <w:p>
      <w:pPr>
        <w:pStyle w:val="Body Text"/>
        <w:ind w:left="0" w:firstLine="0"/>
      </w:pPr>
    </w:p>
    <w:p>
      <w:pPr>
        <w:pStyle w:val="Body Text"/>
        <w:ind w:left="102" w:firstLine="0"/>
        <w:rPr>
          <w:rStyle w:val="None"/>
        </w:rPr>
      </w:pPr>
      <w:r>
        <w:rPr>
          <w:rStyle w:val="None"/>
          <w:rtl w:val="0"/>
          <w:lang w:val="en-US"/>
        </w:rPr>
        <w:t>Distal Humerus Fractures, LSU Resident Lecture Series, New Orleans, LA, 2/26/16.</w:t>
      </w:r>
    </w:p>
    <w:p>
      <w:pPr>
        <w:pStyle w:val="Body Text"/>
        <w:ind w:left="0" w:firstLine="0"/>
      </w:pPr>
    </w:p>
    <w:p>
      <w:pPr>
        <w:pStyle w:val="Body Text"/>
        <w:spacing w:line="480" w:lineRule="auto"/>
        <w:ind w:left="104" w:right="177" w:hanging="2"/>
        <w:rPr>
          <w:rStyle w:val="None"/>
        </w:rPr>
      </w:pPr>
      <w:r>
        <w:rPr>
          <w:rStyle w:val="None"/>
          <w:rtl w:val="0"/>
          <w:lang w:val="en-US"/>
        </w:rPr>
        <w:t>Basic Orthopedics for PA Students, LSU School of Allied Health, New Orleans, LA. 4/29/16. Total Hip Pre-op Planning, LSU Resident Lecture Series, New Orleans, LA, 5/13/16.</w:t>
      </w:r>
    </w:p>
    <w:p>
      <w:pPr>
        <w:pStyle w:val="Body Text"/>
        <w:spacing w:before="7"/>
        <w:ind w:left="104" w:firstLine="0"/>
        <w:rPr>
          <w:rStyle w:val="None"/>
        </w:rPr>
      </w:pPr>
      <w:r>
        <w:rPr>
          <w:rStyle w:val="None"/>
          <w:rtl w:val="0"/>
          <w:lang w:val="en-US"/>
        </w:rPr>
        <w:t>Evaluation/Management of the Polytrauma Patient, LSU Resident Lecture Series, New Orleans, LA, 7/8/2016.</w:t>
      </w:r>
    </w:p>
    <w:p>
      <w:pPr>
        <w:pStyle w:val="Body Text"/>
        <w:spacing w:before="2"/>
        <w:ind w:left="0" w:firstLine="0"/>
      </w:pPr>
    </w:p>
    <w:p>
      <w:pPr>
        <w:pStyle w:val="Body Text"/>
        <w:ind w:left="100" w:right="127" w:hanging="1"/>
        <w:rPr>
          <w:rStyle w:val="None"/>
        </w:rPr>
      </w:pPr>
      <w:r>
        <w:rPr>
          <w:rStyle w:val="None"/>
          <w:rtl w:val="0"/>
          <w:lang w:val="en-US"/>
        </w:rPr>
        <w:t>Principles of Open Fracture Management, LSU Resident Lecture Series, New Orleans, LA, 7/8/2016.</w:t>
      </w:r>
    </w:p>
    <w:p>
      <w:pPr>
        <w:pStyle w:val="Body Text"/>
        <w:ind w:left="0" w:firstLine="0"/>
      </w:pPr>
    </w:p>
    <w:p>
      <w:pPr>
        <w:pStyle w:val="Body Text"/>
        <w:ind w:left="100" w:firstLine="0"/>
        <w:rPr>
          <w:rStyle w:val="None"/>
        </w:rPr>
      </w:pPr>
      <w:r>
        <w:rPr>
          <w:rStyle w:val="None"/>
          <w:rtl w:val="0"/>
          <w:lang w:val="en-US"/>
        </w:rPr>
        <w:t>Pelvic Fractures Basics, LSU Resident Lecture Series, New Orleans, LA, 7/8/2016.</w:t>
      </w:r>
    </w:p>
    <w:p>
      <w:pPr>
        <w:pStyle w:val="Body Text"/>
        <w:ind w:left="0" w:firstLine="0"/>
      </w:pPr>
    </w:p>
    <w:p>
      <w:pPr>
        <w:pStyle w:val="Body Text"/>
        <w:ind w:left="101" w:right="127" w:hanging="1"/>
        <w:rPr>
          <w:rStyle w:val="None"/>
        </w:rPr>
      </w:pPr>
      <w:r>
        <w:rPr>
          <w:rStyle w:val="None"/>
          <w:rtl w:val="0"/>
          <w:lang w:val="en-US"/>
        </w:rPr>
        <w:t>Fracture Fixation in the Elderly Patient: Techniques to Help You Succeed, Clinical Orthopedics Society Lecture and Symposium Moderator, New Orleans, LA, 10/1/16.</w:t>
      </w:r>
    </w:p>
    <w:p>
      <w:pPr>
        <w:pStyle w:val="Body Text"/>
        <w:ind w:left="0" w:firstLine="0"/>
      </w:pPr>
    </w:p>
    <w:p>
      <w:pPr>
        <w:pStyle w:val="Body Text"/>
        <w:spacing w:line="252" w:lineRule="exact"/>
        <w:ind w:left="102" w:firstLine="0"/>
        <w:rPr>
          <w:rStyle w:val="None"/>
        </w:rPr>
      </w:pPr>
      <w:r>
        <w:rPr>
          <w:rStyle w:val="None"/>
          <w:rtl w:val="0"/>
          <w:lang w:val="en-US"/>
        </w:rPr>
        <w:t>Orthopaedic Trauma Association</w:t>
      </w:r>
      <w:r>
        <w:rPr>
          <w:rStyle w:val="None"/>
          <w:rtl w:val="0"/>
          <w:lang w:val="en-US"/>
        </w:rPr>
        <w:t>’</w:t>
      </w:r>
      <w:r>
        <w:rPr>
          <w:rStyle w:val="None"/>
          <w:rtl w:val="0"/>
          <w:lang w:val="en-US"/>
        </w:rPr>
        <w:t>s Orthopaedic Residents</w:t>
      </w:r>
      <w:r>
        <w:rPr>
          <w:rStyle w:val="None"/>
          <w:rtl w:val="0"/>
          <w:lang w:val="en-US"/>
        </w:rPr>
        <w:t xml:space="preserve">’ </w:t>
      </w:r>
      <w:r>
        <w:rPr>
          <w:rStyle w:val="None"/>
          <w:rtl w:val="0"/>
          <w:lang w:val="en-US"/>
        </w:rPr>
        <w:t>Comprehensive Fracture Course,</w:t>
      </w:r>
    </w:p>
    <w:p>
      <w:pPr>
        <w:pStyle w:val="Body Text"/>
        <w:spacing w:line="252" w:lineRule="exact"/>
        <w:ind w:left="101" w:firstLine="0"/>
      </w:pPr>
      <w:r>
        <w:rPr>
          <w:rStyle w:val="None"/>
          <w:b w:val="1"/>
          <w:bCs w:val="1"/>
          <w:rtl w:val="0"/>
          <w:lang w:val="en-US"/>
        </w:rPr>
        <w:t>Faculty</w:t>
      </w:r>
      <w:r>
        <w:rPr>
          <w:rStyle w:val="None"/>
          <w:rtl w:val="0"/>
          <w:lang w:val="en-US"/>
        </w:rPr>
        <w:t>, OTA Annual Mtg., Washington, DC, 10/5/16.</w:t>
      </w:r>
    </w:p>
    <w:p>
      <w:pPr>
        <w:pStyle w:val="Body Text"/>
        <w:spacing w:before="3"/>
        <w:ind w:left="0" w:firstLine="0"/>
      </w:pPr>
    </w:p>
    <w:p>
      <w:pPr>
        <w:pStyle w:val="Body Text"/>
        <w:ind w:left="103" w:hanging="1"/>
        <w:rPr>
          <w:rStyle w:val="None"/>
        </w:rPr>
      </w:pPr>
      <w:r>
        <w:rPr>
          <w:rStyle w:val="None"/>
          <w:rtl w:val="0"/>
          <w:lang w:val="en-US"/>
        </w:rPr>
        <w:t xml:space="preserve">Traumatic and Mechanical Disorders, LSU Medical School Pre-clinical lecture series, </w:t>
      </w:r>
    </w:p>
    <w:p>
      <w:pPr>
        <w:pStyle w:val="Body Text"/>
        <w:ind w:left="103" w:hanging="1"/>
        <w:rPr>
          <w:rStyle w:val="None"/>
        </w:rPr>
      </w:pPr>
      <w:r>
        <w:rPr>
          <w:rStyle w:val="None"/>
          <w:rtl w:val="0"/>
          <w:lang w:val="en-US"/>
        </w:rPr>
        <w:t>New Orleans, LA, 11/8/16.</w:t>
      </w:r>
    </w:p>
    <w:p>
      <w:pPr>
        <w:pStyle w:val="Body Text"/>
        <w:ind w:left="0" w:firstLine="0"/>
      </w:pPr>
    </w:p>
    <w:p>
      <w:pPr>
        <w:pStyle w:val="Body Text"/>
        <w:spacing w:line="480" w:lineRule="auto"/>
        <w:ind w:left="104" w:right="127" w:hanging="2"/>
        <w:rPr>
          <w:rStyle w:val="None"/>
        </w:rPr>
      </w:pPr>
      <w:r>
        <w:rPr>
          <w:rStyle w:val="None"/>
          <w:rtl w:val="0"/>
          <w:lang w:val="en-US"/>
        </w:rPr>
        <w:t>Basic Orthopedics for PA Students, LSU School of Allied Health, New Orleans, LA, 2/13/17. Open Fractures, LSU Plastic Surgery Grand Rounds, 5/19/17.</w:t>
      </w:r>
    </w:p>
    <w:p>
      <w:pPr>
        <w:pStyle w:val="Body Text"/>
        <w:ind w:right="134"/>
        <w:rPr>
          <w:rStyle w:val="None"/>
        </w:rPr>
      </w:pPr>
      <w:r>
        <w:rPr>
          <w:rStyle w:val="None"/>
          <w:rtl w:val="0"/>
          <w:lang w:val="en-US"/>
        </w:rPr>
        <w:t xml:space="preserve">Pilon Fractures: Getting Through the Night, Symposium Moderator, Southern Orthopedic </w:t>
      </w:r>
    </w:p>
    <w:p>
      <w:pPr>
        <w:pStyle w:val="Body Text"/>
        <w:ind w:right="134"/>
      </w:pPr>
      <w:r>
        <w:rPr>
          <w:rStyle w:val="None"/>
          <w:rtl w:val="0"/>
          <w:lang w:val="en-US"/>
        </w:rPr>
        <w:t>Association, Hilton Head, South Carolina, 7/1/17.</w:t>
      </w:r>
    </w:p>
    <w:p>
      <w:pPr>
        <w:pStyle w:val="Body Text"/>
        <w:ind w:left="0" w:firstLine="0"/>
      </w:pPr>
    </w:p>
    <w:p>
      <w:pPr>
        <w:pStyle w:val="Body Text"/>
        <w:ind w:right="141" w:hanging="1"/>
      </w:pPr>
      <w:r>
        <w:rPr>
          <w:rStyle w:val="None"/>
          <w:rtl w:val="0"/>
          <w:lang w:val="en-US"/>
        </w:rPr>
        <w:t>Temporizing Fixation for Pilons: Do</w:t>
      </w:r>
      <w:r>
        <w:rPr>
          <w:rStyle w:val="None"/>
          <w:rtl w:val="0"/>
          <w:lang w:val="en-US"/>
        </w:rPr>
        <w:t>’</w:t>
      </w:r>
      <w:r>
        <w:rPr>
          <w:rStyle w:val="None"/>
          <w:rtl w:val="0"/>
          <w:lang w:val="en-US"/>
        </w:rPr>
        <w:t>s and Don</w:t>
      </w:r>
      <w:r>
        <w:rPr>
          <w:rStyle w:val="None"/>
          <w:rtl w:val="0"/>
          <w:lang w:val="en-US"/>
        </w:rPr>
        <w:t>’</w:t>
      </w:r>
      <w:r>
        <w:rPr>
          <w:rStyle w:val="None"/>
          <w:rtl w:val="0"/>
          <w:lang w:val="en-US"/>
        </w:rPr>
        <w:t>ts, Southern Orthopedic Association, Hilton Head, South Carolina, 7/1/17.</w:t>
      </w:r>
    </w:p>
    <w:p>
      <w:pPr>
        <w:pStyle w:val="Body Text"/>
        <w:spacing w:before="9"/>
        <w:ind w:left="0" w:firstLine="0"/>
        <w:rPr>
          <w:rStyle w:val="None"/>
          <w:sz w:val="21"/>
          <w:szCs w:val="21"/>
        </w:rPr>
      </w:pPr>
    </w:p>
    <w:p>
      <w:pPr>
        <w:pStyle w:val="Body Text"/>
        <w:ind w:right="141" w:hanging="1"/>
      </w:pPr>
      <w:r>
        <w:rPr>
          <w:rStyle w:val="None"/>
          <w:rtl w:val="0"/>
          <w:lang w:val="en-US"/>
        </w:rPr>
        <w:t xml:space="preserve">Trauma </w:t>
      </w:r>
      <w:r>
        <w:rPr>
          <w:rStyle w:val="None"/>
          <w:rtl w:val="0"/>
          <w:lang w:val="en-US"/>
        </w:rPr>
        <w:t>“</w:t>
      </w:r>
      <w:r>
        <w:rPr>
          <w:rStyle w:val="None"/>
          <w:rtl w:val="0"/>
          <w:lang w:val="en-US"/>
        </w:rPr>
        <w:t>Rapid-Fire</w:t>
      </w:r>
      <w:r>
        <w:rPr>
          <w:rStyle w:val="None"/>
          <w:rtl w:val="0"/>
          <w:lang w:val="en-US"/>
        </w:rPr>
        <w:t xml:space="preserve">” </w:t>
      </w:r>
      <w:r>
        <w:rPr>
          <w:rStyle w:val="None"/>
          <w:rtl w:val="0"/>
          <w:lang w:val="en-US"/>
        </w:rPr>
        <w:t>session, Moderator, Southern Orthopedic Association, Hilton Head South Carolina, 7/1/17.</w:t>
      </w:r>
    </w:p>
    <w:p>
      <w:pPr>
        <w:pStyle w:val="Body Text"/>
        <w:ind w:left="0" w:firstLine="0"/>
      </w:pPr>
    </w:p>
    <w:p>
      <w:pPr>
        <w:pStyle w:val="Body Text"/>
        <w:rPr>
          <w:rStyle w:val="None"/>
        </w:rPr>
      </w:pPr>
      <w:r>
        <w:rPr>
          <w:rStyle w:val="None"/>
          <w:rtl w:val="0"/>
          <w:lang w:val="en-US"/>
        </w:rPr>
        <w:t>Pelvic Fractures Basics, LSU Resident</w:t>
      </w:r>
      <w:r>
        <w:rPr>
          <w:rStyle w:val="None"/>
          <w:spacing w:val="0"/>
          <w:rtl w:val="0"/>
          <w:lang w:val="en-US"/>
        </w:rPr>
        <w:t xml:space="preserve"> </w:t>
      </w:r>
      <w:r>
        <w:rPr>
          <w:rStyle w:val="None"/>
          <w:rtl w:val="0"/>
          <w:lang w:val="en-US"/>
        </w:rPr>
        <w:t>Lecture</w:t>
      </w:r>
      <w:r>
        <w:rPr>
          <w:rStyle w:val="None"/>
          <w:spacing w:val="0"/>
          <w:rtl w:val="0"/>
          <w:lang w:val="en-US"/>
        </w:rPr>
        <w:t xml:space="preserve"> </w:t>
      </w:r>
      <w:r>
        <w:rPr>
          <w:rStyle w:val="None"/>
          <w:rtl w:val="0"/>
          <w:lang w:val="en-US"/>
        </w:rPr>
        <w:t>Series,</w:t>
      </w:r>
      <w:r>
        <w:rPr>
          <w:rStyle w:val="None"/>
          <w:spacing w:val="0"/>
          <w:rtl w:val="0"/>
          <w:lang w:val="en-US"/>
        </w:rPr>
        <w:t xml:space="preserve"> </w:t>
      </w:r>
      <w:r>
        <w:rPr>
          <w:rStyle w:val="None"/>
          <w:rtl w:val="0"/>
          <w:lang w:val="en-US"/>
        </w:rPr>
        <w:t>New</w:t>
      </w:r>
      <w:r>
        <w:rPr>
          <w:rStyle w:val="None"/>
          <w:spacing w:val="-3"/>
          <w:rtl w:val="0"/>
          <w:lang w:val="en-US"/>
        </w:rPr>
        <w:t xml:space="preserve"> </w:t>
      </w:r>
      <w:r>
        <w:rPr>
          <w:rStyle w:val="None"/>
          <w:rtl w:val="0"/>
          <w:lang w:val="en-US"/>
        </w:rPr>
        <w:t>Orleans, LA, 8/4/2017.</w:t>
      </w:r>
    </w:p>
    <w:p>
      <w:pPr>
        <w:pStyle w:val="Body Text"/>
        <w:ind w:left="121" w:right="141" w:hanging="1"/>
        <w:rPr>
          <w:rStyle w:val="None"/>
        </w:rPr>
      </w:pPr>
    </w:p>
    <w:p>
      <w:pPr>
        <w:pStyle w:val="Body Text"/>
        <w:ind w:left="121" w:right="141" w:hanging="1"/>
        <w:rPr>
          <w:rStyle w:val="None"/>
        </w:rPr>
      </w:pPr>
      <w:r>
        <w:rPr>
          <w:rStyle w:val="None"/>
          <w:rtl w:val="0"/>
          <w:lang w:val="en-US"/>
        </w:rPr>
        <w:t>Principles of Open Fracture Management, LSU Resident Lecture Series, New Orleans, LA, 8/4/2017.</w:t>
      </w:r>
    </w:p>
    <w:p>
      <w:pPr>
        <w:pStyle w:val="Body Text"/>
        <w:ind w:left="0" w:firstLine="0"/>
      </w:pPr>
    </w:p>
    <w:p>
      <w:pPr>
        <w:pStyle w:val="Body Text"/>
        <w:ind w:left="121" w:firstLine="0"/>
        <w:rPr>
          <w:rStyle w:val="None"/>
        </w:rPr>
      </w:pPr>
      <w:r>
        <w:rPr>
          <w:rStyle w:val="None"/>
          <w:rtl w:val="0"/>
          <w:lang w:val="en-US"/>
        </w:rPr>
        <w:t>Compartment Syndrome, LSU Resident Lecture Series, New Orleans, LA, 8/4/2017.</w:t>
      </w:r>
    </w:p>
    <w:p>
      <w:pPr>
        <w:pStyle w:val="Body Text"/>
        <w:ind w:left="0" w:firstLine="0"/>
      </w:pPr>
    </w:p>
    <w:p>
      <w:pPr>
        <w:pStyle w:val="Body Text"/>
        <w:ind w:left="123" w:right="134" w:hanging="1"/>
        <w:rPr>
          <w:rStyle w:val="None"/>
        </w:rPr>
      </w:pPr>
      <w:r>
        <w:rPr>
          <w:rStyle w:val="None"/>
          <w:rtl w:val="0"/>
          <w:lang w:val="en-US"/>
        </w:rPr>
        <w:t xml:space="preserve">Traumatic and Mechanical Disorders, LSU Medical School Pre-clinical lecture series, New </w:t>
      </w:r>
    </w:p>
    <w:p>
      <w:pPr>
        <w:pStyle w:val="Body Text"/>
        <w:ind w:left="123" w:right="134" w:hanging="1"/>
        <w:rPr>
          <w:rStyle w:val="None"/>
        </w:rPr>
      </w:pPr>
      <w:r>
        <w:rPr>
          <w:rStyle w:val="None"/>
          <w:rtl w:val="0"/>
          <w:lang w:val="en-US"/>
        </w:rPr>
        <w:t>Orleans, LA, 10/31/2017.</w:t>
      </w:r>
    </w:p>
    <w:p>
      <w:pPr>
        <w:pStyle w:val="Body Text"/>
        <w:ind w:left="0" w:firstLine="0"/>
      </w:pPr>
    </w:p>
    <w:p>
      <w:pPr>
        <w:pStyle w:val="Body Text"/>
        <w:ind w:left="124" w:hanging="2"/>
      </w:pPr>
      <w:r>
        <w:rPr>
          <w:rStyle w:val="None"/>
          <w:rtl w:val="0"/>
          <w:lang w:val="en-US"/>
        </w:rPr>
        <w:t>Basic Orthopedics for PA Students, LSU School of Allied Health, New Orleans, LA, 2/7/2018</w:t>
      </w:r>
    </w:p>
    <w:p>
      <w:pPr>
        <w:pStyle w:val="Body Text"/>
        <w:ind w:left="0" w:firstLine="0"/>
      </w:pPr>
    </w:p>
    <w:p>
      <w:pPr>
        <w:pStyle w:val="Body Text"/>
        <w:ind w:left="125" w:right="134" w:hanging="1"/>
        <w:rPr>
          <w:rStyle w:val="None"/>
        </w:rPr>
      </w:pPr>
      <w:r>
        <w:rPr>
          <w:rStyle w:val="None"/>
          <w:rtl w:val="0"/>
          <w:lang w:val="en-US"/>
        </w:rPr>
        <w:t xml:space="preserve">Traumatic and Mechanical Disorders, LSU Medical School Pre-clinical lecture series, New </w:t>
      </w:r>
    </w:p>
    <w:p>
      <w:pPr>
        <w:pStyle w:val="Body Text"/>
        <w:ind w:left="125" w:right="134" w:hanging="1"/>
      </w:pPr>
      <w:r>
        <w:rPr>
          <w:rStyle w:val="None"/>
          <w:rtl w:val="0"/>
          <w:lang w:val="en-US"/>
        </w:rPr>
        <w:t>Orleans, LA, 10/23/2018</w:t>
      </w:r>
    </w:p>
    <w:p>
      <w:pPr>
        <w:pStyle w:val="Body Text"/>
        <w:ind w:left="0" w:firstLine="0"/>
      </w:pPr>
    </w:p>
    <w:p>
      <w:pPr>
        <w:pStyle w:val="Body Text"/>
        <w:spacing w:line="251" w:lineRule="exact"/>
        <w:ind w:left="125" w:firstLine="0"/>
        <w:rPr>
          <w:rStyle w:val="None"/>
        </w:rPr>
      </w:pPr>
      <w:r>
        <w:rPr>
          <w:rStyle w:val="None"/>
          <w:rtl w:val="0"/>
          <w:lang w:val="en-US"/>
        </w:rPr>
        <w:t>Orthopaedic Trauma Association</w:t>
      </w:r>
      <w:r>
        <w:rPr>
          <w:rStyle w:val="None"/>
          <w:rtl w:val="0"/>
          <w:lang w:val="en-US"/>
        </w:rPr>
        <w:t>’</w:t>
      </w:r>
      <w:r>
        <w:rPr>
          <w:rStyle w:val="None"/>
          <w:rtl w:val="0"/>
          <w:lang w:val="en-US"/>
        </w:rPr>
        <w:t>s Orthopaedic Residents</w:t>
      </w:r>
      <w:r>
        <w:rPr>
          <w:rStyle w:val="None"/>
          <w:rtl w:val="0"/>
          <w:lang w:val="en-US"/>
        </w:rPr>
        <w:t xml:space="preserve">’ </w:t>
      </w:r>
      <w:r>
        <w:rPr>
          <w:rStyle w:val="None"/>
          <w:rtl w:val="0"/>
          <w:lang w:val="en-US"/>
        </w:rPr>
        <w:t>Comprehensive Fracture Course,</w:t>
      </w:r>
    </w:p>
    <w:p>
      <w:pPr>
        <w:pStyle w:val="Body Text"/>
        <w:spacing w:line="251" w:lineRule="exact"/>
        <w:ind w:left="125" w:firstLine="0"/>
      </w:pPr>
      <w:r>
        <w:rPr>
          <w:rStyle w:val="None"/>
          <w:b w:val="1"/>
          <w:bCs w:val="1"/>
          <w:rtl w:val="0"/>
          <w:lang w:val="en-US"/>
        </w:rPr>
        <w:t>Faculty</w:t>
      </w:r>
      <w:r>
        <w:rPr>
          <w:rStyle w:val="None"/>
          <w:rtl w:val="0"/>
          <w:lang w:val="en-US"/>
        </w:rPr>
        <w:t>, OTA Annual Mtg., Orlando, FL, 10/19/18</w:t>
      </w:r>
    </w:p>
    <w:p>
      <w:pPr>
        <w:pStyle w:val="Body Text"/>
        <w:spacing w:before="3"/>
        <w:ind w:left="0" w:firstLine="0"/>
      </w:pPr>
    </w:p>
    <w:p>
      <w:pPr>
        <w:pStyle w:val="Body Text"/>
        <w:spacing w:line="251" w:lineRule="exact"/>
        <w:ind w:left="125" w:firstLine="0"/>
        <w:rPr>
          <w:rStyle w:val="None"/>
        </w:rPr>
      </w:pPr>
      <w:r>
        <w:rPr>
          <w:rStyle w:val="None"/>
          <w:rtl w:val="0"/>
          <w:lang w:val="en-US"/>
        </w:rPr>
        <w:t>Orthopaedic Trauma Association</w:t>
      </w:r>
      <w:r>
        <w:rPr>
          <w:rStyle w:val="None"/>
          <w:rtl w:val="0"/>
          <w:lang w:val="en-US"/>
        </w:rPr>
        <w:t>’</w:t>
      </w:r>
      <w:r>
        <w:rPr>
          <w:rStyle w:val="None"/>
          <w:rtl w:val="0"/>
          <w:lang w:val="en-US"/>
        </w:rPr>
        <w:t>s Orthopaedic Residents</w:t>
      </w:r>
      <w:r>
        <w:rPr>
          <w:rStyle w:val="None"/>
          <w:rtl w:val="0"/>
          <w:lang w:val="en-US"/>
        </w:rPr>
        <w:t xml:space="preserve">’ </w:t>
      </w:r>
      <w:r>
        <w:rPr>
          <w:rStyle w:val="None"/>
          <w:rtl w:val="0"/>
          <w:lang w:val="en-US"/>
        </w:rPr>
        <w:t>Comprehensive Fracture Course,</w:t>
      </w:r>
    </w:p>
    <w:p>
      <w:pPr>
        <w:pStyle w:val="Body Text"/>
        <w:spacing w:line="251" w:lineRule="exact"/>
        <w:ind w:left="125" w:firstLine="0"/>
      </w:pPr>
      <w:r>
        <w:rPr>
          <w:rStyle w:val="None"/>
          <w:b w:val="1"/>
          <w:bCs w:val="1"/>
          <w:rtl w:val="0"/>
          <w:lang w:val="en-US"/>
        </w:rPr>
        <w:t>Faculty</w:t>
      </w:r>
      <w:r>
        <w:rPr>
          <w:rStyle w:val="None"/>
          <w:rtl w:val="0"/>
          <w:lang w:val="en-US"/>
        </w:rPr>
        <w:t>, OTA Annual Mtg., Denver, CO, 9/27/19</w:t>
      </w:r>
    </w:p>
    <w:p>
      <w:pPr>
        <w:pStyle w:val="Body Text"/>
        <w:spacing w:before="3"/>
        <w:ind w:left="0" w:firstLine="0"/>
      </w:pPr>
    </w:p>
    <w:p>
      <w:pPr>
        <w:pStyle w:val="Body Text"/>
        <w:ind w:left="127" w:right="134" w:hanging="1"/>
        <w:rPr>
          <w:rStyle w:val="None"/>
        </w:rPr>
      </w:pPr>
      <w:r>
        <w:rPr>
          <w:rStyle w:val="None"/>
          <w:rtl w:val="0"/>
          <w:lang w:val="en-US"/>
        </w:rPr>
        <w:t xml:space="preserve">Traumatic and Mechanical Disorders, LSU Medical School Pre-clinical lecture series, New </w:t>
      </w:r>
    </w:p>
    <w:p>
      <w:pPr>
        <w:pStyle w:val="Body Text"/>
        <w:ind w:left="127" w:right="134" w:hanging="1"/>
      </w:pPr>
      <w:r>
        <w:rPr>
          <w:rStyle w:val="None"/>
          <w:rtl w:val="0"/>
          <w:lang w:val="en-US"/>
        </w:rPr>
        <w:t>Orleans, LA, 10/22/2019</w:t>
      </w:r>
    </w:p>
    <w:p>
      <w:pPr>
        <w:pStyle w:val="Body Text"/>
        <w:spacing w:before="11"/>
        <w:ind w:left="0" w:firstLine="0"/>
        <w:rPr>
          <w:rStyle w:val="None"/>
          <w:sz w:val="21"/>
          <w:szCs w:val="21"/>
        </w:rPr>
      </w:pPr>
    </w:p>
    <w:p>
      <w:pPr>
        <w:pStyle w:val="Body Text"/>
        <w:ind w:left="119" w:right="134" w:firstLine="0"/>
        <w:rPr>
          <w:rStyle w:val="None"/>
        </w:rPr>
      </w:pPr>
      <w:r>
        <w:rPr>
          <w:rStyle w:val="None"/>
          <w:rtl w:val="0"/>
          <w:lang w:val="en-US"/>
        </w:rPr>
        <w:t xml:space="preserve">Louisiana Orthopedic Association Annual Meeting Foot &amp; Ankle Trauma Symposium, New </w:t>
      </w:r>
    </w:p>
    <w:p>
      <w:pPr>
        <w:pStyle w:val="Body Text"/>
        <w:ind w:left="119" w:right="134" w:firstLine="0"/>
      </w:pPr>
      <w:r>
        <w:rPr>
          <w:rStyle w:val="None"/>
          <w:rtl w:val="0"/>
          <w:lang w:val="en-US"/>
        </w:rPr>
        <w:t>Orleans, LA, 3/6/2020</w:t>
      </w:r>
    </w:p>
    <w:p>
      <w:pPr>
        <w:pStyle w:val="Body Text"/>
        <w:ind w:left="0" w:firstLine="0"/>
      </w:pPr>
    </w:p>
    <w:p>
      <w:pPr>
        <w:pStyle w:val="Body Text"/>
        <w:ind w:right="134" w:hanging="1"/>
        <w:rPr>
          <w:rStyle w:val="None"/>
        </w:rPr>
      </w:pPr>
      <w:r>
        <w:rPr>
          <w:rStyle w:val="None"/>
          <w:rtl w:val="0"/>
          <w:lang w:val="en-US"/>
        </w:rPr>
        <w:t xml:space="preserve">Traumatic and Mechanical Disorders, LSU Medical School Pre-clinical lecture series, New </w:t>
      </w:r>
    </w:p>
    <w:p>
      <w:pPr>
        <w:pStyle w:val="Body Text"/>
        <w:ind w:right="134" w:hanging="1"/>
      </w:pPr>
      <w:r>
        <w:rPr>
          <w:rStyle w:val="None"/>
          <w:rtl w:val="0"/>
          <w:lang w:val="en-US"/>
        </w:rPr>
        <w:t>Orleans, LA, 3/11/2021</w:t>
      </w:r>
    </w:p>
    <w:p>
      <w:pPr>
        <w:pStyle w:val="Body Text"/>
        <w:ind w:left="0" w:firstLine="0"/>
      </w:pPr>
    </w:p>
    <w:p>
      <w:pPr>
        <w:pStyle w:val="Body Text"/>
        <w:rPr>
          <w:rStyle w:val="None"/>
        </w:rPr>
      </w:pPr>
      <w:r>
        <w:rPr>
          <w:rStyle w:val="None"/>
          <w:rtl w:val="0"/>
          <w:lang w:val="en-US"/>
        </w:rPr>
        <w:t>LSU Orthopedic Grand</w:t>
      </w:r>
      <w:r>
        <w:rPr>
          <w:rStyle w:val="None"/>
          <w:spacing w:val="0"/>
          <w:rtl w:val="0"/>
          <w:lang w:val="en-US"/>
        </w:rPr>
        <w:t xml:space="preserve"> </w:t>
      </w:r>
      <w:r>
        <w:rPr>
          <w:rStyle w:val="None"/>
          <w:rtl w:val="0"/>
          <w:lang w:val="en-US"/>
        </w:rPr>
        <w:t>Rounds: THA After</w:t>
      </w:r>
      <w:r>
        <w:rPr>
          <w:rStyle w:val="None"/>
          <w:spacing w:val="0"/>
          <w:rtl w:val="0"/>
          <w:lang w:val="en-US"/>
        </w:rPr>
        <w:t xml:space="preserve"> </w:t>
      </w:r>
      <w:r>
        <w:rPr>
          <w:rStyle w:val="None"/>
          <w:spacing w:val="0"/>
          <w:rtl w:val="0"/>
          <w:lang w:val="en-US"/>
        </w:rPr>
        <w:t>Prior</w:t>
      </w:r>
      <w:r>
        <w:rPr>
          <w:rStyle w:val="None"/>
          <w:rtl w:val="0"/>
          <w:lang w:val="en-US"/>
        </w:rPr>
        <w:t xml:space="preserve"> Acetabular</w:t>
      </w:r>
      <w:r>
        <w:rPr>
          <w:rStyle w:val="None"/>
          <w:spacing w:val="0"/>
          <w:rtl w:val="0"/>
          <w:lang w:val="en-US"/>
        </w:rPr>
        <w:t xml:space="preserve"> </w:t>
      </w:r>
      <w:r>
        <w:rPr>
          <w:rStyle w:val="None"/>
          <w:rtl w:val="0"/>
          <w:lang w:val="en-US"/>
        </w:rPr>
        <w:t>Fracture, 5/12/21</w:t>
      </w:r>
    </w:p>
    <w:p>
      <w:pPr>
        <w:pStyle w:val="Body Text"/>
        <w:ind w:left="0" w:firstLine="0"/>
      </w:pPr>
    </w:p>
    <w:p>
      <w:pPr>
        <w:pStyle w:val="Body Text"/>
        <w:ind w:left="121" w:right="134" w:hanging="1"/>
        <w:rPr>
          <w:rStyle w:val="None"/>
        </w:rPr>
      </w:pPr>
      <w:r>
        <w:rPr>
          <w:rStyle w:val="None"/>
          <w:rtl w:val="0"/>
          <w:lang w:val="en-US"/>
        </w:rPr>
        <w:t xml:space="preserve">Orthopedic </w:t>
      </w:r>
      <w:r>
        <w:rPr>
          <w:rStyle w:val="None"/>
          <w:rtl w:val="0"/>
          <w:lang w:val="en-US"/>
        </w:rPr>
        <w:t>“</w:t>
      </w:r>
      <w:r>
        <w:rPr>
          <w:rStyle w:val="None"/>
          <w:rtl w:val="0"/>
          <w:lang w:val="en-US"/>
        </w:rPr>
        <w:t>Critical Concepts</w:t>
      </w:r>
      <w:r>
        <w:rPr>
          <w:rStyle w:val="None"/>
          <w:rtl w:val="0"/>
          <w:lang w:val="en-US"/>
        </w:rPr>
        <w:t xml:space="preserve">” </w:t>
      </w:r>
      <w:r>
        <w:rPr>
          <w:rStyle w:val="None"/>
          <w:rtl w:val="0"/>
          <w:lang w:val="en-US"/>
        </w:rPr>
        <w:t xml:space="preserve">for the LSU 2021 Summer Since Program for high school </w:t>
      </w:r>
    </w:p>
    <w:p>
      <w:pPr>
        <w:pStyle w:val="Body Text"/>
        <w:ind w:left="121" w:right="134" w:hanging="1"/>
      </w:pPr>
      <w:r>
        <w:rPr>
          <w:rStyle w:val="None"/>
          <w:rtl w:val="0"/>
          <w:lang w:val="en-US"/>
        </w:rPr>
        <w:t>Students, 6/23/21</w:t>
      </w:r>
    </w:p>
    <w:p>
      <w:pPr>
        <w:pStyle w:val="Body Text"/>
        <w:ind w:left="0" w:firstLine="0"/>
      </w:pPr>
    </w:p>
    <w:p>
      <w:pPr>
        <w:pStyle w:val="Body Text"/>
        <w:ind w:firstLine="1"/>
        <w:rPr>
          <w:rStyle w:val="None"/>
        </w:rPr>
      </w:pPr>
      <w:r>
        <w:rPr>
          <w:rStyle w:val="None"/>
          <w:rtl w:val="0"/>
          <w:lang w:val="en-US"/>
        </w:rPr>
        <w:t>Distal Femoral Fractures, LSU Resident Lecture Series, New Orleans, LA, 7/9/21.</w:t>
      </w:r>
    </w:p>
    <w:p>
      <w:pPr>
        <w:pStyle w:val="Body Text"/>
        <w:ind w:firstLine="1"/>
        <w:rPr>
          <w:rStyle w:val="None"/>
        </w:rPr>
      </w:pPr>
    </w:p>
    <w:p>
      <w:pPr>
        <w:pStyle w:val="Body Text"/>
        <w:ind w:firstLine="1"/>
      </w:pPr>
      <w:r>
        <w:rPr>
          <w:rStyle w:val="None"/>
          <w:rtl w:val="0"/>
          <w:lang w:val="en-US"/>
        </w:rPr>
        <w:t>“</w:t>
      </w:r>
      <w:r>
        <w:rPr>
          <w:rStyle w:val="None"/>
          <w:rtl w:val="0"/>
          <w:lang w:val="en-US"/>
        </w:rPr>
        <w:t>Fracturas Subtrocantericas Y Diafisiarias</w:t>
      </w:r>
      <w:r>
        <w:rPr>
          <w:rStyle w:val="None"/>
          <w:rtl w:val="0"/>
          <w:lang w:val="en-US"/>
        </w:rPr>
        <w:t>”</w:t>
      </w:r>
      <w:r>
        <w:rPr>
          <w:rStyle w:val="None"/>
          <w:rtl w:val="0"/>
          <w:lang w:val="en-US"/>
        </w:rPr>
        <w:t xml:space="preserve">, Sociedad Peruana DE Orthopedia Y Traumatologia (SPOT), 51 Congreso Peruano De Ortopedia Y Traumatologia, 16-18 Septiembre 2021.  </w:t>
      </w:r>
    </w:p>
    <w:p>
      <w:pPr>
        <w:pStyle w:val="Body Text"/>
        <w:ind w:left="0" w:firstLine="0"/>
      </w:pPr>
    </w:p>
    <w:p>
      <w:pPr>
        <w:pStyle w:val="Body Text"/>
        <w:ind w:left="0" w:firstLine="0"/>
      </w:pPr>
    </w:p>
    <w:p>
      <w:pPr>
        <w:pStyle w:val="Body Text"/>
        <w:ind w:left="0" w:firstLine="0"/>
      </w:pPr>
    </w:p>
    <w:p>
      <w:pPr>
        <w:pStyle w:val="Body Text"/>
        <w:ind w:left="0" w:firstLine="0"/>
      </w:pPr>
    </w:p>
    <w:p>
      <w:pPr>
        <w:pStyle w:val="Heading"/>
        <w:rPr>
          <w:rStyle w:val="None"/>
        </w:rPr>
      </w:pPr>
      <w:bookmarkStart w:name="IndustryLectures" w:id="149"/>
      <w:bookmarkEnd w:id="149"/>
      <w:r>
        <w:rPr>
          <w:rStyle w:val="None"/>
          <w:rFonts w:cs="Arial Unicode MS" w:eastAsia="Arial Unicode MS"/>
          <w:rtl w:val="0"/>
        </w:rPr>
        <w:t>I</w:t>
      </w:r>
      <w:r>
        <w:rPr>
          <w:rStyle w:val="None"/>
          <w:rFonts w:cs="Arial Unicode MS" w:eastAsia="Arial Unicode MS"/>
          <w:rtl w:val="0"/>
        </w:rPr>
        <w:t>ndustry</w:t>
      </w:r>
      <w:r>
        <w:rPr>
          <w:rStyle w:val="None"/>
          <w:rFonts w:cs="Arial Unicode MS" w:eastAsia="Arial Unicode MS"/>
          <w:spacing w:val="-3"/>
          <w:rtl w:val="0"/>
        </w:rPr>
        <w:t xml:space="preserve"> </w:t>
      </w:r>
      <w:r>
        <w:rPr>
          <w:rStyle w:val="None"/>
          <w:rFonts w:cs="Arial Unicode MS" w:eastAsia="Arial Unicode MS"/>
          <w:rtl w:val="0"/>
          <w:lang w:val="fr-FR"/>
        </w:rPr>
        <w:t>Lectures:</w:t>
      </w:r>
    </w:p>
    <w:p>
      <w:pPr>
        <w:pStyle w:val="Body"/>
        <w:rPr>
          <w:rStyle w:val="None"/>
          <w:rFonts w:ascii="Arial" w:cs="Arial" w:hAnsi="Arial" w:eastAsia="Arial"/>
        </w:rPr>
      </w:pPr>
    </w:p>
    <w:p>
      <w:pPr>
        <w:pStyle w:val="Body Text"/>
        <w:spacing w:before="1"/>
      </w:pPr>
      <w:bookmarkStart w:name="AoAsifOrpBasicCourseShreveportLa" w:id="150"/>
      <w:bookmarkEnd w:id="150"/>
      <w:r>
        <w:rPr>
          <w:rStyle w:val="None"/>
          <w:rtl w:val="0"/>
          <w:lang w:val="en-US"/>
        </w:rPr>
        <w:t>A</w:t>
      </w:r>
      <w:r>
        <w:rPr>
          <w:rStyle w:val="None"/>
          <w:rtl w:val="0"/>
          <w:lang w:val="en-US"/>
        </w:rPr>
        <w:t>O ASIF ORP Basic Course, Shreveport, LA, 8/2003.</w:t>
      </w:r>
    </w:p>
    <w:p>
      <w:pPr>
        <w:pStyle w:val="Body Text"/>
        <w:spacing w:before="1"/>
        <w:ind w:left="0" w:firstLine="0"/>
        <w:rPr>
          <w:rStyle w:val="None"/>
          <w:sz w:val="24"/>
          <w:szCs w:val="24"/>
        </w:rPr>
      </w:pPr>
    </w:p>
    <w:p>
      <w:pPr>
        <w:pStyle w:val="Body Text"/>
        <w:rPr>
          <w:rStyle w:val="None"/>
          <w:sz w:val="20"/>
          <w:szCs w:val="20"/>
        </w:rPr>
      </w:pPr>
      <w:bookmarkStart w:name="AoAsifLockedPlatingSymposiumNewOr" w:id="151"/>
      <w:bookmarkEnd w:id="151"/>
      <w:r>
        <w:rPr>
          <w:rStyle w:val="None"/>
          <w:rtl w:val="0"/>
          <w:lang w:val="en-US"/>
        </w:rPr>
        <w:t>A</w:t>
      </w:r>
      <w:r>
        <w:rPr>
          <w:rStyle w:val="None"/>
          <w:rtl w:val="0"/>
          <w:lang w:val="en-US"/>
        </w:rPr>
        <w:t>O</w:t>
      </w:r>
      <w:r>
        <w:rPr>
          <w:rStyle w:val="None"/>
          <w:spacing w:val="0"/>
          <w:rtl w:val="0"/>
          <w:lang w:val="en-US"/>
        </w:rPr>
        <w:t xml:space="preserve"> </w:t>
      </w:r>
      <w:r>
        <w:rPr>
          <w:rStyle w:val="None"/>
          <w:rtl w:val="0"/>
          <w:lang w:val="en-US"/>
        </w:rPr>
        <w:t>ASIF</w:t>
      </w:r>
      <w:r>
        <w:rPr>
          <w:rStyle w:val="None"/>
          <w:spacing w:val="0"/>
          <w:rtl w:val="0"/>
          <w:lang w:val="en-US"/>
        </w:rPr>
        <w:t xml:space="preserve"> </w:t>
      </w:r>
      <w:r>
        <w:rPr>
          <w:rStyle w:val="None"/>
          <w:rtl w:val="0"/>
          <w:lang w:val="en-US"/>
        </w:rPr>
        <w:t>Locked</w:t>
      </w:r>
      <w:r>
        <w:rPr>
          <w:rStyle w:val="None"/>
          <w:spacing w:val="0"/>
          <w:rtl w:val="0"/>
          <w:lang w:val="en-US"/>
        </w:rPr>
        <w:t xml:space="preserve"> </w:t>
      </w:r>
      <w:r>
        <w:rPr>
          <w:rStyle w:val="None"/>
          <w:rtl w:val="0"/>
          <w:lang w:val="en-US"/>
        </w:rPr>
        <w:t>Plating</w:t>
      </w:r>
      <w:r>
        <w:rPr>
          <w:rStyle w:val="None"/>
          <w:spacing w:val="0"/>
          <w:rtl w:val="0"/>
          <w:lang w:val="en-US"/>
        </w:rPr>
        <w:t xml:space="preserve"> </w:t>
      </w:r>
      <w:r>
        <w:rPr>
          <w:rStyle w:val="None"/>
          <w:rtl w:val="0"/>
          <w:lang w:val="en-US"/>
        </w:rPr>
        <w:t>Symposium,</w:t>
      </w:r>
      <w:r>
        <w:rPr>
          <w:rStyle w:val="None"/>
          <w:spacing w:val="0"/>
          <w:rtl w:val="0"/>
          <w:lang w:val="en-US"/>
        </w:rPr>
        <w:t xml:space="preserve"> </w:t>
      </w:r>
      <w:r>
        <w:rPr>
          <w:rStyle w:val="None"/>
          <w:rtl w:val="0"/>
          <w:lang w:val="en-US"/>
        </w:rPr>
        <w:t>New</w:t>
      </w:r>
      <w:r>
        <w:rPr>
          <w:rStyle w:val="None"/>
          <w:spacing w:val="-3"/>
          <w:rtl w:val="0"/>
          <w:lang w:val="en-US"/>
        </w:rPr>
        <w:t xml:space="preserve"> </w:t>
      </w:r>
      <w:r>
        <w:rPr>
          <w:rStyle w:val="None"/>
          <w:rtl w:val="0"/>
          <w:lang w:val="en-US"/>
        </w:rPr>
        <w:t>Orleans,</w:t>
      </w:r>
      <w:r>
        <w:rPr>
          <w:rStyle w:val="None"/>
          <w:spacing w:val="0"/>
          <w:rtl w:val="0"/>
          <w:lang w:val="en-US"/>
        </w:rPr>
        <w:t xml:space="preserve"> </w:t>
      </w:r>
      <w:r>
        <w:rPr>
          <w:rStyle w:val="None"/>
          <w:spacing w:val="0"/>
          <w:rtl w:val="0"/>
          <w:lang w:val="en-US"/>
        </w:rPr>
        <w:t>LA,</w:t>
      </w:r>
      <w:r>
        <w:rPr>
          <w:rStyle w:val="None"/>
          <w:spacing w:val="0"/>
          <w:rtl w:val="0"/>
          <w:lang w:val="en-US"/>
        </w:rPr>
        <w:t xml:space="preserve"> </w:t>
      </w:r>
      <w:r>
        <w:rPr>
          <w:rStyle w:val="None"/>
          <w:rtl w:val="0"/>
          <w:lang w:val="en-US"/>
        </w:rPr>
        <w:t>9/2003.</w:t>
      </w:r>
    </w:p>
    <w:p>
      <w:pPr>
        <w:pStyle w:val="Body Text"/>
        <w:ind w:left="0" w:firstLine="0"/>
        <w:rPr>
          <w:rStyle w:val="None"/>
          <w:sz w:val="21"/>
          <w:szCs w:val="21"/>
        </w:rPr>
      </w:pPr>
    </w:p>
    <w:p>
      <w:pPr>
        <w:pStyle w:val="Body Text"/>
        <w:spacing w:line="243" w:lineRule="auto"/>
        <w:ind w:left="119" w:right="134" w:firstLine="0"/>
      </w:pPr>
      <w:bookmarkStart w:name="SynthesConceptsInLockedPlatingABi" w:id="152"/>
      <w:bookmarkEnd w:id="152"/>
      <w:r>
        <w:rPr>
          <w:rStyle w:val="None"/>
          <w:rtl w:val="0"/>
          <w:lang w:val="en-US"/>
        </w:rPr>
        <w:t>S</w:t>
      </w:r>
      <w:r>
        <w:rPr>
          <w:rStyle w:val="None"/>
          <w:rtl w:val="0"/>
          <w:lang w:val="en-US"/>
        </w:rPr>
        <w:t xml:space="preserve">ynthes Concepts in Locked Plating: A Bioskills Workshop for ORP, </w:t>
      </w:r>
      <w:r>
        <w:rPr>
          <w:rStyle w:val="None"/>
          <w:b w:val="1"/>
          <w:bCs w:val="1"/>
          <w:rtl w:val="0"/>
          <w:lang w:val="en-US"/>
        </w:rPr>
        <w:t>Chair</w:t>
      </w:r>
      <w:r>
        <w:rPr>
          <w:rStyle w:val="None"/>
          <w:rtl w:val="0"/>
          <w:lang w:val="en-US"/>
        </w:rPr>
        <w:t>, New Orleans, LA 9/2003.</w:t>
      </w:r>
    </w:p>
    <w:p>
      <w:pPr>
        <w:pStyle w:val="Body Text"/>
        <w:spacing w:before="5"/>
        <w:ind w:left="0" w:firstLine="0"/>
        <w:rPr>
          <w:rStyle w:val="None"/>
          <w:sz w:val="23"/>
          <w:szCs w:val="23"/>
        </w:rPr>
      </w:pPr>
    </w:p>
    <w:p>
      <w:pPr>
        <w:pStyle w:val="Body Text"/>
        <w:jc w:val="both"/>
      </w:pPr>
      <w:bookmarkStart w:name="LsuTraumaManagementWorkshopCoChair" w:id="153"/>
      <w:bookmarkEnd w:id="153"/>
      <w:r>
        <w:rPr>
          <w:rStyle w:val="None"/>
          <w:rtl w:val="0"/>
          <w:lang w:val="en-US"/>
        </w:rPr>
        <w:t>L</w:t>
      </w:r>
      <w:r>
        <w:rPr>
          <w:rStyle w:val="None"/>
          <w:rtl w:val="0"/>
          <w:lang w:val="en-US"/>
        </w:rPr>
        <w:t xml:space="preserve">SU Trauma Management Workshop, </w:t>
      </w:r>
      <w:r>
        <w:rPr>
          <w:rStyle w:val="None"/>
          <w:b w:val="1"/>
          <w:bCs w:val="1"/>
          <w:rtl w:val="0"/>
          <w:lang w:val="en-US"/>
        </w:rPr>
        <w:t>Co-Chair &amp; Lecturer</w:t>
      </w:r>
      <w:r>
        <w:rPr>
          <w:rStyle w:val="None"/>
          <w:rtl w:val="0"/>
          <w:lang w:val="en-US"/>
        </w:rPr>
        <w:t>, New Orleans, LA, 12/2003.</w:t>
      </w:r>
    </w:p>
    <w:p>
      <w:pPr>
        <w:pStyle w:val="Body Text"/>
        <w:spacing w:before="1"/>
        <w:ind w:left="0" w:firstLine="0"/>
        <w:rPr>
          <w:rStyle w:val="None"/>
          <w:sz w:val="24"/>
          <w:szCs w:val="24"/>
        </w:rPr>
      </w:pPr>
    </w:p>
    <w:p>
      <w:pPr>
        <w:pStyle w:val="Body Text"/>
        <w:ind w:right="141" w:hanging="1"/>
        <w:rPr>
          <w:rStyle w:val="None"/>
        </w:rPr>
      </w:pPr>
      <w:bookmarkStart w:name="SynthesAdvancesInOrthopaedicTechnolo" w:id="154"/>
      <w:bookmarkEnd w:id="154"/>
      <w:r>
        <w:rPr>
          <w:rStyle w:val="None"/>
          <w:rtl w:val="0"/>
          <w:lang w:val="en-US"/>
        </w:rPr>
        <w:t>S</w:t>
      </w:r>
      <w:r>
        <w:rPr>
          <w:rStyle w:val="None"/>
          <w:rtl w:val="0"/>
          <w:lang w:val="en-US"/>
        </w:rPr>
        <w:t xml:space="preserve">ynthes Advances in Orthopaedic Technology, </w:t>
      </w:r>
      <w:r>
        <w:rPr>
          <w:rStyle w:val="None"/>
          <w:b w:val="1"/>
          <w:bCs w:val="1"/>
          <w:rtl w:val="0"/>
          <w:lang w:val="en-US"/>
        </w:rPr>
        <w:t>Course Director</w:t>
      </w:r>
      <w:r>
        <w:rPr>
          <w:rStyle w:val="None"/>
          <w:rtl w:val="0"/>
          <w:lang w:val="en-US"/>
        </w:rPr>
        <w:t xml:space="preserve">, New Orleans, LA, 6/2005. </w:t>
      </w:r>
    </w:p>
    <w:p>
      <w:pPr>
        <w:pStyle w:val="Body Text"/>
        <w:ind w:right="141" w:hanging="1"/>
        <w:rPr>
          <w:rStyle w:val="None"/>
        </w:rPr>
      </w:pPr>
    </w:p>
    <w:p>
      <w:pPr>
        <w:pStyle w:val="Body Text"/>
        <w:ind w:right="141" w:hanging="1"/>
      </w:pPr>
      <w:r>
        <w:rPr>
          <w:rStyle w:val="None"/>
          <w:rtl w:val="0"/>
          <w:lang w:val="en-US"/>
        </w:rPr>
        <w:t>Synthes Advanced Technology Symposium, Washington, DC, 9/2006.</w:t>
      </w:r>
    </w:p>
    <w:p>
      <w:pPr>
        <w:pStyle w:val="Body Text"/>
        <w:ind w:left="0" w:firstLine="0"/>
      </w:pPr>
    </w:p>
    <w:p>
      <w:pPr>
        <w:pStyle w:val="Body Text"/>
        <w:spacing w:line="480" w:lineRule="auto"/>
        <w:ind w:left="121" w:right="2426" w:hanging="1"/>
      </w:pPr>
      <w:bookmarkStart w:name="SynthesAdvancedTechnologySymposiumW" w:id="155"/>
      <w:bookmarkEnd w:id="155"/>
      <w:r>
        <w:rPr>
          <w:rStyle w:val="None"/>
          <w:rtl w:val="0"/>
          <w:lang w:val="en-US"/>
        </w:rPr>
        <w:t>S</w:t>
      </w:r>
      <w:r>
        <w:rPr>
          <w:rStyle w:val="None"/>
          <w:rtl w:val="0"/>
          <w:lang w:val="en-US"/>
        </w:rPr>
        <w:t xml:space="preserve">ynthes Advanced Technology Symposium, Washington, DC, 9/2006. </w:t>
      </w:r>
      <w:bookmarkStart w:name="AoAsifOrpAdvancedCourseOrlandoFl" w:id="156"/>
      <w:bookmarkEnd w:id="156"/>
      <w:r>
        <w:rPr>
          <w:rStyle w:val="None"/>
          <w:rtl w:val="0"/>
          <w:lang w:val="en-US"/>
        </w:rPr>
        <w:t>A</w:t>
      </w:r>
      <w:r>
        <w:rPr>
          <w:rStyle w:val="None"/>
          <w:rtl w:val="0"/>
          <w:lang w:val="en-US"/>
        </w:rPr>
        <w:t>O ASIF ORP Advanced Course, Orlando, FL, 9/2007.</w:t>
      </w:r>
    </w:p>
    <w:p>
      <w:pPr>
        <w:pStyle w:val="Body Text"/>
        <w:spacing w:before="5"/>
        <w:ind w:left="122" w:firstLine="0"/>
        <w:jc w:val="both"/>
      </w:pPr>
      <w:bookmarkStart w:name="AoAsifOrpBasicCourseNewOrleansL" w:id="157"/>
      <w:bookmarkEnd w:id="157"/>
      <w:r>
        <w:rPr>
          <w:rStyle w:val="None"/>
          <w:rtl w:val="0"/>
          <w:lang w:val="en-US"/>
        </w:rPr>
        <w:t>A</w:t>
      </w:r>
      <w:r>
        <w:rPr>
          <w:rStyle w:val="None"/>
          <w:rtl w:val="0"/>
          <w:lang w:val="en-US"/>
        </w:rPr>
        <w:t>O ASIF ORP Basic Course, New Orleans, LA, 7/2009.</w:t>
      </w:r>
    </w:p>
    <w:p>
      <w:pPr>
        <w:pStyle w:val="Body Text"/>
        <w:ind w:left="0" w:firstLine="0"/>
      </w:pPr>
    </w:p>
    <w:p>
      <w:pPr>
        <w:pStyle w:val="Body Text"/>
        <w:spacing w:line="490" w:lineRule="auto"/>
        <w:ind w:right="984" w:firstLine="3"/>
        <w:jc w:val="both"/>
      </w:pPr>
      <w:bookmarkStart w:name="EthicsCourseForFirstYearMedicalStu" w:id="158"/>
      <w:bookmarkEnd w:id="158"/>
      <w:r>
        <w:rPr>
          <w:rStyle w:val="None"/>
          <w:rtl w:val="0"/>
          <w:lang w:val="en-US"/>
        </w:rPr>
        <w:t>E</w:t>
      </w:r>
      <w:r>
        <w:rPr>
          <w:rStyle w:val="None"/>
          <w:rtl w:val="0"/>
          <w:lang w:val="en-US"/>
        </w:rPr>
        <w:t xml:space="preserve">thics Course for First-Year Medical Students, FY 2004-05, FY 2007-08 &amp; FY 2008-09. </w:t>
      </w:r>
      <w:bookmarkStart w:name="LouisianaOrthopedicAssociationAnnual" w:id="159"/>
      <w:bookmarkEnd w:id="159"/>
      <w:r>
        <w:rPr>
          <w:rStyle w:val="None"/>
          <w:rtl w:val="0"/>
          <w:lang w:val="en-US"/>
        </w:rPr>
        <w:t>L</w:t>
      </w:r>
      <w:r>
        <w:rPr>
          <w:rStyle w:val="None"/>
          <w:rtl w:val="0"/>
          <w:lang w:val="en-US"/>
        </w:rPr>
        <w:t>ouisiana Orthopedic Association Annual Meeting Trauma Symposium Panel 3/9/2012</w:t>
      </w:r>
      <w:r>
        <w:rPr>
          <w:rStyle w:val="None"/>
          <w:spacing w:val="-1"/>
          <w:sz w:val="24"/>
          <w:szCs w:val="24"/>
          <w:rtl w:val="0"/>
          <w:lang w:val="en-US"/>
        </w:rPr>
        <w:t>.</w:t>
      </w:r>
      <w:r>
        <w:rPr>
          <w:rStyle w:val="None"/>
          <w:spacing w:val="39"/>
          <w:sz w:val="24"/>
          <w:szCs w:val="24"/>
          <w:rtl w:val="0"/>
          <w:lang w:val="en-US"/>
        </w:rPr>
        <w:t xml:space="preserve"> </w:t>
      </w:r>
      <w:r>
        <w:rPr>
          <w:rStyle w:val="None"/>
          <w:rtl w:val="0"/>
          <w:lang w:val="en-US"/>
        </w:rPr>
        <w:t xml:space="preserve">Acumed/LSU Ortho Upper Extremity Lab, </w:t>
      </w:r>
      <w:r>
        <w:rPr>
          <w:rStyle w:val="None"/>
          <w:b w:val="1"/>
          <w:bCs w:val="1"/>
          <w:rtl w:val="0"/>
          <w:lang w:val="en-US"/>
        </w:rPr>
        <w:t xml:space="preserve">Faculty, </w:t>
      </w:r>
      <w:r>
        <w:rPr>
          <w:rStyle w:val="None"/>
          <w:rtl w:val="0"/>
          <w:lang w:val="en-US"/>
        </w:rPr>
        <w:t>New Orleans, LA 6/2013.</w:t>
      </w:r>
    </w:p>
    <w:p>
      <w:pPr>
        <w:pStyle w:val="Heading"/>
        <w:jc w:val="both"/>
        <w:rPr>
          <w:rStyle w:val="None"/>
          <w:b w:val="0"/>
          <w:bCs w:val="0"/>
        </w:rPr>
      </w:pPr>
      <w:bookmarkStart w:name="EditorialPostsAndActivities" w:id="160"/>
      <w:bookmarkEnd w:id="160"/>
      <w:r>
        <w:rPr>
          <w:rStyle w:val="None"/>
          <w:rtl w:val="0"/>
        </w:rPr>
        <w:t>E</w:t>
      </w:r>
      <w:r>
        <w:rPr>
          <w:rStyle w:val="None"/>
          <w:rtl w:val="0"/>
          <w:lang w:val="en-US"/>
        </w:rPr>
        <w:t>ditorial Posts and Activities:</w:t>
      </w:r>
    </w:p>
    <w:p>
      <w:pPr>
        <w:pStyle w:val="Body Text"/>
        <w:spacing w:before="1"/>
        <w:ind w:left="840" w:right="3519" w:hanging="1"/>
      </w:pPr>
      <w:bookmarkStart w:name="ReviewerOrthopaedics112007ToPrese" w:id="161"/>
      <w:bookmarkEnd w:id="161"/>
      <w:r>
        <w:rPr>
          <w:rStyle w:val="None"/>
          <w:rtl w:val="0"/>
          <w:lang w:val="en-US"/>
        </w:rPr>
        <w:t>R</w:t>
      </w:r>
      <w:r>
        <w:rPr>
          <w:rStyle w:val="None"/>
          <w:rtl w:val="0"/>
          <w:lang w:val="en-US"/>
        </w:rPr>
        <w:t xml:space="preserve">eviewer, Orthopaedics, 11/2007 to Present </w:t>
      </w:r>
      <w:bookmarkStart w:name="ReviewerJamaSurgery2016ToPresent" w:id="162"/>
      <w:bookmarkEnd w:id="162"/>
      <w:r>
        <w:rPr>
          <w:rStyle w:val="None"/>
          <w:rtl w:val="0"/>
          <w:lang w:val="en-US"/>
        </w:rPr>
        <w:t>R</w:t>
      </w:r>
      <w:r>
        <w:rPr>
          <w:rStyle w:val="None"/>
          <w:rtl w:val="0"/>
          <w:lang w:val="en-US"/>
        </w:rPr>
        <w:t>eviewer, JAMA Surgery 2016 to Present</w:t>
      </w:r>
    </w:p>
    <w:p>
      <w:pPr>
        <w:pStyle w:val="Body Text"/>
        <w:spacing w:line="252" w:lineRule="exact"/>
        <w:ind w:left="121" w:firstLine="719"/>
        <w:rPr>
          <w:rStyle w:val="None"/>
        </w:rPr>
      </w:pPr>
      <w:bookmarkStart w:name="ReviewerJournalOfOrthopaedicTrauma" w:id="163"/>
      <w:bookmarkEnd w:id="163"/>
      <w:r>
        <w:rPr>
          <w:rStyle w:val="None"/>
          <w:rtl w:val="0"/>
          <w:lang w:val="en-US"/>
        </w:rPr>
        <w:t>R</w:t>
      </w:r>
      <w:r>
        <w:rPr>
          <w:rStyle w:val="None"/>
          <w:rtl w:val="0"/>
          <w:lang w:val="en-US"/>
        </w:rPr>
        <w:t>eviewer, Journal of Orthopaedic Trauma, 8/2017 to Present</w:t>
      </w:r>
    </w:p>
    <w:p>
      <w:pPr>
        <w:pStyle w:val="Body Text"/>
        <w:spacing w:before="9"/>
        <w:ind w:left="0" w:firstLine="0"/>
        <w:rPr>
          <w:rStyle w:val="None"/>
          <w:sz w:val="21"/>
          <w:szCs w:val="21"/>
        </w:rPr>
      </w:pPr>
    </w:p>
    <w:p>
      <w:pPr>
        <w:pStyle w:val="Heading"/>
        <w:ind w:left="121" w:firstLine="0"/>
        <w:jc w:val="both"/>
        <w:rPr>
          <w:rStyle w:val="None"/>
          <w:b w:val="0"/>
          <w:bCs w:val="0"/>
        </w:rPr>
      </w:pPr>
      <w:bookmarkStart w:name="NationalCommittees" w:id="164"/>
      <w:bookmarkEnd w:id="164"/>
      <w:r>
        <w:rPr>
          <w:rStyle w:val="None"/>
          <w:rtl w:val="0"/>
        </w:rPr>
        <w:t>N</w:t>
      </w:r>
      <w:r>
        <w:rPr>
          <w:rStyle w:val="None"/>
          <w:rtl w:val="0"/>
          <w:lang w:val="en-US"/>
        </w:rPr>
        <w:t>ational Committees:</w:t>
      </w:r>
    </w:p>
    <w:p>
      <w:pPr>
        <w:pStyle w:val="Body Text"/>
        <w:spacing w:before="1"/>
        <w:ind w:left="121" w:right="134" w:firstLine="0"/>
        <w:rPr>
          <w:rStyle w:val="None"/>
        </w:rPr>
      </w:pPr>
      <w:bookmarkStart w:name="OrthopaedicTraumaAssociationOtaEbq" w:id="165"/>
      <w:bookmarkEnd w:id="165"/>
      <w:r>
        <w:rPr>
          <w:rStyle w:val="None"/>
          <w:rtl w:val="0"/>
          <w:lang w:val="en-US"/>
        </w:rPr>
        <w:t>O</w:t>
      </w:r>
      <w:r>
        <w:rPr>
          <w:rStyle w:val="None"/>
          <w:rtl w:val="0"/>
          <w:lang w:val="en-US"/>
        </w:rPr>
        <w:t>rthopaedic Trauma Association (OTA) EBQVS Committee (term 2017- 2020, second term 2020- 2023)</w:t>
      </w:r>
    </w:p>
    <w:p>
      <w:pPr>
        <w:pStyle w:val="Body Text"/>
        <w:spacing w:before="1"/>
        <w:ind w:left="121" w:right="134" w:firstLine="0"/>
        <w:rPr>
          <w:rStyle w:val="None"/>
        </w:rPr>
      </w:pPr>
    </w:p>
    <w:p>
      <w:pPr>
        <w:pStyle w:val="Body Text"/>
        <w:spacing w:before="1"/>
        <w:ind w:left="121" w:right="134" w:firstLine="0"/>
      </w:pPr>
      <w:r>
        <w:rPr>
          <w:rStyle w:val="None"/>
          <w:rtl w:val="0"/>
          <w:lang w:val="en-US"/>
        </w:rPr>
        <w:t xml:space="preserve">Voting Panel; American Academy of Orthopaedic Academy Treatment of Distal Radius Fractures, Appropriate Use Criteria. </w:t>
      </w:r>
      <w:r>
        <w:rPr>
          <w:rStyle w:val="Hyperlink.6"/>
        </w:rPr>
        <w:fldChar w:fldCharType="begin" w:fldLock="0"/>
      </w:r>
      <w:r>
        <w:rPr>
          <w:rStyle w:val="Hyperlink.6"/>
        </w:rPr>
        <w:instrText xml:space="preserve"> HYPERLINK "https://www.aaos.org/ddfauc"</w:instrText>
      </w:r>
      <w:r>
        <w:rPr>
          <w:rStyle w:val="Hyperlink.6"/>
        </w:rPr>
        <w:fldChar w:fldCharType="separate" w:fldLock="0"/>
      </w:r>
      <w:r>
        <w:rPr>
          <w:rStyle w:val="Hyperlink.6"/>
          <w:rtl w:val="0"/>
          <w:lang w:val="en-US"/>
        </w:rPr>
        <w:t>https://www.aaos.org/ddfauc</w:t>
      </w:r>
      <w:r>
        <w:rPr/>
        <w:fldChar w:fldCharType="end" w:fldLock="0"/>
      </w:r>
      <w:r>
        <w:rPr>
          <w:rStyle w:val="None"/>
          <w:rtl w:val="0"/>
          <w:lang w:val="en-US"/>
        </w:rPr>
        <w:t xml:space="preserve">.  Published October 18, 2021.  </w:t>
      </w:r>
    </w:p>
    <w:p>
      <w:pPr>
        <w:pStyle w:val="Body Text"/>
        <w:spacing w:before="10"/>
        <w:ind w:left="0" w:firstLine="0"/>
        <w:rPr>
          <w:rStyle w:val="None"/>
          <w:sz w:val="21"/>
          <w:szCs w:val="21"/>
        </w:rPr>
      </w:pPr>
    </w:p>
    <w:p>
      <w:pPr>
        <w:pStyle w:val="Heading"/>
        <w:jc w:val="both"/>
        <w:rPr>
          <w:rStyle w:val="None"/>
          <w:b w:val="0"/>
          <w:bCs w:val="0"/>
        </w:rPr>
      </w:pPr>
      <w:bookmarkStart w:name="UniversityInstitutionalService" w:id="166"/>
      <w:bookmarkEnd w:id="166"/>
      <w:r>
        <w:rPr>
          <w:rStyle w:val="None"/>
          <w:u w:val="thick"/>
          <w:rtl w:val="0"/>
        </w:rPr>
        <w:t>U</w:t>
      </w:r>
      <w:r>
        <w:rPr>
          <w:rStyle w:val="None"/>
          <w:u w:val="thick"/>
          <w:rtl w:val="0"/>
          <w:lang w:val="de-DE"/>
        </w:rPr>
        <w:t xml:space="preserve">NIVERSITY/INSTITUTIONAL SERVICE:   </w:t>
      </w:r>
    </w:p>
    <w:p>
      <w:pPr>
        <w:pStyle w:val="Body Text"/>
        <w:spacing w:before="72"/>
        <w:ind w:left="840" w:firstLine="0"/>
      </w:pPr>
      <w:bookmarkStart w:name="HospitalCommittees" w:id="167"/>
      <w:bookmarkEnd w:id="167"/>
      <w:r>
        <w:rPr>
          <w:rStyle w:val="None"/>
          <w:b w:val="1"/>
          <w:bCs w:val="1"/>
          <w:rtl w:val="0"/>
          <w:lang w:val="en-US"/>
        </w:rPr>
        <w:t>H</w:t>
      </w:r>
      <w:r>
        <w:rPr>
          <w:rStyle w:val="None"/>
          <w:b w:val="1"/>
          <w:bCs w:val="1"/>
          <w:rtl w:val="0"/>
          <w:lang w:val="en-US"/>
        </w:rPr>
        <w:t>ospital committees:</w:t>
      </w:r>
    </w:p>
    <w:p>
      <w:pPr>
        <w:pStyle w:val="Body Text"/>
        <w:spacing w:before="1" w:line="252" w:lineRule="exact"/>
        <w:ind w:left="840" w:firstLine="0"/>
      </w:pPr>
      <w:r>
        <w:rPr>
          <w:rStyle w:val="None"/>
          <w:rtl w:val="0"/>
          <w:lang w:val="en-US"/>
        </w:rPr>
        <w:t xml:space="preserve">UMC (formerly Interim LSU Public Hospital) OR Committee, 2007 - </w:t>
      </w:r>
      <w:r>
        <w:rPr>
          <w:rStyle w:val="None"/>
          <w:rtl w:val="0"/>
          <w:lang w:val="en-US"/>
        </w:rPr>
        <w:t>2023</w:t>
      </w:r>
    </w:p>
    <w:p>
      <w:pPr>
        <w:pStyle w:val="Body Text"/>
        <w:ind w:left="1562" w:right="698" w:hanging="722"/>
      </w:pPr>
      <w:r>
        <w:rPr>
          <w:rStyle w:val="None"/>
          <w:rtl w:val="0"/>
          <w:lang w:val="en-US"/>
        </w:rPr>
        <w:t xml:space="preserve">UMC (formerly Interim LSU Public Hospital) Trauma MD Peer Review Committee 2007 </w:t>
      </w:r>
      <w:r>
        <w:rPr>
          <w:rStyle w:val="None"/>
          <w:rtl w:val="0"/>
          <w:lang w:val="en-US"/>
        </w:rPr>
        <w:t xml:space="preserve">– </w:t>
      </w:r>
      <w:r>
        <w:rPr>
          <w:rStyle w:val="None"/>
          <w:rtl w:val="0"/>
          <w:lang w:val="en-US"/>
        </w:rPr>
        <w:t>Present</w:t>
      </w:r>
    </w:p>
    <w:p>
      <w:pPr>
        <w:pStyle w:val="Body Text"/>
        <w:ind w:left="843" w:right="852" w:hanging="1"/>
        <w:rPr>
          <w:rStyle w:val="None"/>
        </w:rPr>
      </w:pPr>
      <w:bookmarkStart w:name="OchsnerMedicalCenterKennerMedicalEx" w:id="168"/>
      <w:bookmarkEnd w:id="168"/>
      <w:r>
        <w:rPr>
          <w:rStyle w:val="None"/>
          <w:rtl w:val="0"/>
          <w:lang w:val="en-US"/>
        </w:rPr>
        <w:t>O</w:t>
      </w:r>
      <w:r>
        <w:rPr>
          <w:rStyle w:val="None"/>
          <w:rtl w:val="0"/>
          <w:lang w:val="en-US"/>
        </w:rPr>
        <w:t xml:space="preserve">chsner Medical Center-Kenner Medical Executive Committee, 1/2013- 12/2013 </w:t>
      </w:r>
      <w:bookmarkStart w:name="UmcClinicLeadershipCouncil2015Pre" w:id="169"/>
      <w:bookmarkEnd w:id="169"/>
      <w:r>
        <w:rPr>
          <w:rStyle w:val="None"/>
          <w:rtl w:val="0"/>
          <w:lang w:val="en-US"/>
        </w:rPr>
        <w:t xml:space="preserve"> </w:t>
      </w:r>
      <w:r>
        <w:rPr>
          <w:rStyle w:val="None"/>
          <w:rtl w:val="0"/>
          <w:lang w:val="en-US"/>
        </w:rPr>
        <w:t xml:space="preserve">UMC Clinic Leadership Council 2015 - </w:t>
      </w:r>
      <w:r>
        <w:rPr>
          <w:rStyle w:val="None"/>
          <w:rtl w:val="0"/>
          <w:lang w:val="en-US"/>
        </w:rPr>
        <w:t>2019</w:t>
      </w:r>
    </w:p>
    <w:p>
      <w:pPr>
        <w:pStyle w:val="Body Text"/>
        <w:ind w:left="843" w:right="852" w:hanging="1"/>
      </w:pPr>
      <w:r>
        <w:rPr>
          <w:rStyle w:val="None"/>
          <w:rtl w:val="0"/>
          <w:lang w:val="en-US"/>
        </w:rPr>
        <w:t xml:space="preserve">UMC VAC (Value Added Committee) Member 2023 - evaluates new products for surgery </w:t>
      </w:r>
    </w:p>
    <w:p>
      <w:pPr>
        <w:pStyle w:val="Heading"/>
        <w:spacing w:line="250" w:lineRule="exact"/>
        <w:ind w:left="843" w:firstLine="0"/>
        <w:rPr>
          <w:rStyle w:val="None"/>
          <w:b w:val="0"/>
          <w:bCs w:val="0"/>
        </w:rPr>
      </w:pPr>
      <w:r>
        <w:rPr>
          <w:rStyle w:val="None"/>
          <w:rtl w:val="0"/>
          <w:lang w:val="en-US"/>
        </w:rPr>
        <w:t>Hospital functions:</w:t>
      </w:r>
    </w:p>
    <w:p>
      <w:pPr>
        <w:pStyle w:val="Body Text"/>
        <w:spacing w:before="1" w:line="252" w:lineRule="exact"/>
        <w:ind w:left="847" w:firstLine="0"/>
      </w:pPr>
      <w:bookmarkStart w:name="UmcFormerlyInterimLsuPublicHospita" w:id="170"/>
      <w:bookmarkEnd w:id="170"/>
      <w:r>
        <w:rPr>
          <w:rStyle w:val="None"/>
          <w:rtl w:val="0"/>
          <w:lang w:val="en-US"/>
        </w:rPr>
        <w:t>U</w:t>
      </w:r>
      <w:r>
        <w:rPr>
          <w:rStyle w:val="None"/>
          <w:rtl w:val="0"/>
          <w:lang w:val="en-US"/>
        </w:rPr>
        <w:t>MC (formerly Interim LSU Public Hospital)</w:t>
      </w:r>
    </w:p>
    <w:p>
      <w:pPr>
        <w:pStyle w:val="Body Text"/>
        <w:spacing w:before="1"/>
        <w:ind w:left="843" w:firstLine="0"/>
      </w:pPr>
      <w:r>
        <w:rPr>
          <w:rtl w:val="0"/>
          <w:lang w:val="en-US"/>
        </w:rPr>
        <w:t>A</w:t>
      </w:r>
      <w:r>
        <w:rPr>
          <w:rtl w:val="0"/>
          <w:lang w:val="en-US"/>
        </w:rPr>
        <w:t>CS Trauma Liaison, 2007 - Present</w:t>
      </w:r>
    </w:p>
    <w:p>
      <w:pPr>
        <w:pStyle w:val="Body Text"/>
        <w:numPr>
          <w:ilvl w:val="0"/>
          <w:numId w:val="2"/>
        </w:numPr>
        <w:spacing w:before="1" w:line="252" w:lineRule="exact"/>
      </w:pPr>
      <w:bookmarkStart w:name="ParticipatesOnAppropriateTraumaCom" w:id="171"/>
      <w:bookmarkEnd w:id="171"/>
      <w:r>
        <w:rPr>
          <w:rStyle w:val="None"/>
          <w:rtl w:val="0"/>
          <w:lang w:val="en-US"/>
        </w:rPr>
        <w:t>P</w:t>
      </w:r>
      <w:r>
        <w:rPr>
          <w:rStyle w:val="None"/>
          <w:rtl w:val="0"/>
          <w:lang w:val="en-US"/>
        </w:rPr>
        <w:t>articipates on appropriate trauma committees</w:t>
      </w:r>
    </w:p>
    <w:p>
      <w:pPr>
        <w:pStyle w:val="Body Text"/>
        <w:numPr>
          <w:ilvl w:val="0"/>
          <w:numId w:val="3"/>
        </w:numPr>
        <w:spacing w:line="252" w:lineRule="exact"/>
      </w:pPr>
      <w:bookmarkStart w:name="OrganizesOrthopedicTraumaCallSched" w:id="172"/>
      <w:bookmarkEnd w:id="172"/>
      <w:r>
        <w:rPr>
          <w:rStyle w:val="None"/>
          <w:rtl w:val="0"/>
          <w:lang w:val="en-US"/>
        </w:rPr>
        <w:t>O</w:t>
      </w:r>
      <w:r>
        <w:rPr>
          <w:rStyle w:val="None"/>
          <w:rtl w:val="0"/>
          <w:lang w:val="en-US"/>
        </w:rPr>
        <w:t>rganizes orthopedic trauma call schedule for LSU orthopedics</w:t>
      </w:r>
    </w:p>
    <w:p>
      <w:pPr>
        <w:pStyle w:val="Body Text"/>
        <w:numPr>
          <w:ilvl w:val="0"/>
          <w:numId w:val="2"/>
        </w:numPr>
        <w:spacing w:before="1" w:line="252" w:lineRule="exact"/>
      </w:pPr>
      <w:bookmarkStart w:name="HelpsWithManagementOfTheOrthopedi" w:id="173"/>
      <w:bookmarkEnd w:id="173"/>
      <w:r>
        <w:rPr>
          <w:rStyle w:val="None"/>
          <w:rtl w:val="0"/>
          <w:lang w:val="en-US"/>
        </w:rPr>
        <w:t>H</w:t>
      </w:r>
      <w:r>
        <w:rPr>
          <w:rStyle w:val="None"/>
          <w:rtl w:val="0"/>
          <w:lang w:val="en-US"/>
        </w:rPr>
        <w:t>elps with management of the orthopedic trauma clinic</w:t>
      </w:r>
    </w:p>
    <w:p>
      <w:pPr>
        <w:pStyle w:val="Body Text"/>
        <w:numPr>
          <w:ilvl w:val="0"/>
          <w:numId w:val="4"/>
        </w:numPr>
        <w:spacing w:line="252" w:lineRule="exact"/>
      </w:pPr>
      <w:bookmarkStart w:name="OrganizesTheOrthopedicCodeGreySch" w:id="174"/>
      <w:bookmarkEnd w:id="174"/>
      <w:r>
        <w:rPr>
          <w:rStyle w:val="None"/>
          <w:rtl w:val="0"/>
          <w:lang w:val="en-US"/>
        </w:rPr>
        <w:t>O</w:t>
      </w:r>
      <w:r>
        <w:rPr>
          <w:rStyle w:val="None"/>
          <w:rtl w:val="0"/>
          <w:lang w:val="en-US"/>
        </w:rPr>
        <w:t>rganizes the orthopedic code grey schedule (weather emergencies)</w:t>
      </w:r>
    </w:p>
    <w:p>
      <w:pPr>
        <w:pStyle w:val="Body Text"/>
        <w:spacing w:line="252" w:lineRule="exact"/>
        <w:ind w:left="847" w:firstLine="0"/>
      </w:pPr>
      <w:r>
        <w:rPr>
          <w:rStyle w:val="None"/>
          <w:rtl w:val="0"/>
          <w:lang w:val="en-US"/>
        </w:rPr>
        <w:t xml:space="preserve">UMC Medical Director of Orthopaedic Care, 2013 - </w:t>
      </w:r>
      <w:r>
        <w:rPr>
          <w:rStyle w:val="None"/>
          <w:rtl w:val="0"/>
          <w:lang w:val="en-US"/>
        </w:rPr>
        <w:t>2023</w:t>
      </w:r>
    </w:p>
    <w:p>
      <w:pPr>
        <w:pStyle w:val="Body Text"/>
        <w:ind w:left="840" w:firstLine="0"/>
        <w:jc w:val="both"/>
      </w:pPr>
    </w:p>
    <w:p>
      <w:pPr>
        <w:pStyle w:val="Body Text"/>
        <w:spacing w:before="9"/>
        <w:ind w:left="0" w:firstLine="0"/>
        <w:rPr>
          <w:rStyle w:val="None"/>
          <w:sz w:val="21"/>
          <w:szCs w:val="21"/>
        </w:rPr>
      </w:pPr>
    </w:p>
    <w:p>
      <w:pPr>
        <w:pStyle w:val="Heading"/>
        <w:ind w:left="841" w:firstLine="0"/>
        <w:jc w:val="both"/>
        <w:rPr>
          <w:rStyle w:val="None"/>
        </w:rPr>
      </w:pPr>
    </w:p>
    <w:p>
      <w:pPr>
        <w:pStyle w:val="Heading"/>
        <w:ind w:left="841" w:firstLine="0"/>
        <w:jc w:val="both"/>
        <w:rPr>
          <w:rStyle w:val="None"/>
        </w:rPr>
      </w:pPr>
    </w:p>
    <w:p>
      <w:pPr>
        <w:pStyle w:val="Heading"/>
        <w:ind w:left="841" w:firstLine="0"/>
        <w:jc w:val="both"/>
        <w:rPr>
          <w:rStyle w:val="None"/>
        </w:rPr>
      </w:pPr>
    </w:p>
    <w:p>
      <w:pPr>
        <w:pStyle w:val="Heading"/>
        <w:ind w:left="841" w:firstLine="0"/>
        <w:jc w:val="both"/>
        <w:rPr>
          <w:rStyle w:val="None"/>
        </w:rPr>
      </w:pPr>
    </w:p>
    <w:p>
      <w:pPr>
        <w:pStyle w:val="Heading"/>
        <w:ind w:left="841" w:firstLine="0"/>
        <w:jc w:val="both"/>
        <w:rPr>
          <w:rStyle w:val="None"/>
          <w:b w:val="0"/>
          <w:bCs w:val="0"/>
        </w:rPr>
      </w:pPr>
      <w:bookmarkStart w:name="HospitalTransitions" w:id="175"/>
      <w:bookmarkEnd w:id="175"/>
      <w:r>
        <w:rPr>
          <w:rStyle w:val="None"/>
          <w:rtl w:val="0"/>
        </w:rPr>
        <w:t>H</w:t>
      </w:r>
      <w:r>
        <w:rPr>
          <w:rStyle w:val="None"/>
          <w:rtl w:val="0"/>
          <w:lang w:val="fr-FR"/>
        </w:rPr>
        <w:t>ospital Transitions</w:t>
      </w:r>
    </w:p>
    <w:p>
      <w:pPr>
        <w:pStyle w:val="Body Text"/>
        <w:numPr>
          <w:ilvl w:val="0"/>
          <w:numId w:val="6"/>
        </w:numPr>
        <w:spacing w:before="1"/>
        <w:ind w:right="115"/>
        <w:jc w:val="both"/>
      </w:pPr>
      <w:bookmarkStart w:name="ProvidedOrthopedicTraumaCareForTh" w:id="176"/>
      <w:bookmarkEnd w:id="176"/>
      <w:r>
        <w:rPr>
          <w:rStyle w:val="None"/>
          <w:rtl w:val="0"/>
          <w:lang w:val="en-US"/>
        </w:rPr>
        <w:t>P</w:t>
      </w:r>
      <w:r>
        <w:rPr>
          <w:rStyle w:val="None"/>
          <w:rtl w:val="0"/>
          <w:lang w:val="en-US"/>
        </w:rPr>
        <w:t>rovided Orthopedic Trauma Care for the community from 9/2005 to 3/2006 after Hurricane Katrina via referrals on an ad hoc basis at Kenner Regional Medical Center. These referrals were from community orthopedists, mobile medical units, and the USN Comfort.</w:t>
      </w:r>
    </w:p>
    <w:p>
      <w:pPr>
        <w:pStyle w:val="Body Text"/>
        <w:numPr>
          <w:ilvl w:val="0"/>
          <w:numId w:val="7"/>
        </w:numPr>
        <w:spacing w:before="1"/>
        <w:ind w:right="117"/>
        <w:jc w:val="both"/>
      </w:pPr>
      <w:bookmarkStart w:name="ProvidedOrthopedicTraumaCareAndAs" w:id="177"/>
      <w:bookmarkEnd w:id="177"/>
      <w:r>
        <w:rPr>
          <w:rStyle w:val="None"/>
          <w:rtl w:val="0"/>
          <w:lang w:val="en-US"/>
        </w:rPr>
        <w:t>P</w:t>
      </w:r>
      <w:r>
        <w:rPr>
          <w:rStyle w:val="None"/>
          <w:rtl w:val="0"/>
          <w:lang w:val="en-US"/>
        </w:rPr>
        <w:t>rovided Orthopedic Trauma Care and assisted with the opening of the Elmwood Trauma Center in 2006.</w:t>
      </w:r>
    </w:p>
    <w:p>
      <w:pPr>
        <w:pStyle w:val="Body Text"/>
        <w:numPr>
          <w:ilvl w:val="0"/>
          <w:numId w:val="8"/>
        </w:numPr>
        <w:spacing w:before="1" w:line="252" w:lineRule="exact"/>
        <w:jc w:val="both"/>
      </w:pPr>
      <w:bookmarkStart w:name="ProvidedOrthopedicTraumaCareAtThe" w:id="178"/>
      <w:bookmarkEnd w:id="178"/>
      <w:r>
        <w:rPr>
          <w:rStyle w:val="None"/>
          <w:rtl w:val="0"/>
          <w:lang w:val="en-US"/>
        </w:rPr>
        <w:t>P</w:t>
      </w:r>
      <w:r>
        <w:rPr>
          <w:rStyle w:val="None"/>
          <w:rtl w:val="0"/>
          <w:lang w:val="en-US"/>
        </w:rPr>
        <w:t>rovided Orthopedic Trauma Care at the LSU Interim Hospital</w:t>
      </w:r>
    </w:p>
    <w:p>
      <w:pPr>
        <w:pStyle w:val="Body Text"/>
        <w:numPr>
          <w:ilvl w:val="0"/>
          <w:numId w:val="9"/>
        </w:numPr>
        <w:ind w:right="116"/>
        <w:jc w:val="both"/>
        <w:rPr>
          <w:lang w:val="en-US"/>
        </w:rPr>
      </w:pPr>
      <w:r>
        <w:rPr>
          <w:rStyle w:val="None"/>
          <w:rtl w:val="0"/>
          <w:lang w:val="en-US"/>
        </w:rPr>
        <w:t>Supervised the transfer of Orthopedic Trauma Care from the LSU Interim Hospital to the University Medical Center in New Orleans, performing the last surgery at the Interim Hospital.</w:t>
      </w:r>
    </w:p>
    <w:p>
      <w:pPr>
        <w:pStyle w:val="Body Text"/>
        <w:spacing w:before="9"/>
        <w:ind w:left="0" w:firstLine="0"/>
        <w:rPr>
          <w:rStyle w:val="None"/>
          <w:sz w:val="21"/>
          <w:szCs w:val="21"/>
        </w:rPr>
      </w:pPr>
    </w:p>
    <w:p>
      <w:pPr>
        <w:pStyle w:val="Heading"/>
        <w:spacing w:line="252" w:lineRule="exact"/>
        <w:rPr>
          <w:rStyle w:val="None"/>
          <w:b w:val="0"/>
          <w:bCs w:val="0"/>
        </w:rPr>
      </w:pPr>
      <w:bookmarkStart w:name="ClinicalService" w:id="179"/>
      <w:bookmarkEnd w:id="179"/>
      <w:r>
        <w:rPr>
          <w:rStyle w:val="None"/>
          <w:rtl w:val="0"/>
        </w:rPr>
        <w:t>C</w:t>
      </w:r>
      <w:r>
        <w:rPr>
          <w:rStyle w:val="None"/>
          <w:rtl w:val="0"/>
          <w:lang w:val="en-US"/>
        </w:rPr>
        <w:t>linical Service:</w:t>
      </w:r>
    </w:p>
    <w:p>
      <w:pPr>
        <w:pStyle w:val="Body Text"/>
        <w:spacing w:line="252" w:lineRule="exact"/>
        <w:ind w:left="840" w:firstLine="0"/>
        <w:jc w:val="both"/>
      </w:pPr>
      <w:bookmarkStart w:name="InPatientServiceActivities" w:id="180"/>
      <w:bookmarkEnd w:id="180"/>
      <w:r>
        <w:rPr>
          <w:rStyle w:val="None"/>
          <w:b w:val="1"/>
          <w:bCs w:val="1"/>
          <w:rtl w:val="0"/>
          <w:lang w:val="en-US"/>
        </w:rPr>
        <w:t>I</w:t>
      </w:r>
      <w:r>
        <w:rPr>
          <w:rStyle w:val="None"/>
          <w:b w:val="1"/>
          <w:bCs w:val="1"/>
          <w:rtl w:val="0"/>
          <w:lang w:val="en-US"/>
        </w:rPr>
        <w:t>n-patient service activities</w:t>
      </w:r>
    </w:p>
    <w:p>
      <w:pPr>
        <w:pStyle w:val="Body Text"/>
        <w:spacing w:before="4"/>
        <w:ind w:left="841" w:right="134" w:hanging="1"/>
        <w:rPr>
          <w:rStyle w:val="None"/>
        </w:rPr>
      </w:pPr>
      <w:bookmarkStart w:name="HasAnActiveInPatientSurgicalPracti" w:id="181"/>
      <w:bookmarkEnd w:id="181"/>
      <w:r>
        <w:rPr>
          <w:rStyle w:val="None"/>
          <w:rtl w:val="0"/>
          <w:lang w:val="en-US"/>
        </w:rPr>
        <w:t>H</w:t>
      </w:r>
      <w:r>
        <w:rPr>
          <w:rStyle w:val="None"/>
          <w:rtl w:val="0"/>
          <w:lang w:val="en-US"/>
        </w:rPr>
        <w:t xml:space="preserve">as an active in-patient surgical practice at the University Medical Center focused on acute orthopedic trauma, trauma reconstruction, total hip replacement, and total hip </w:t>
      </w:r>
    </w:p>
    <w:p>
      <w:pPr>
        <w:pStyle w:val="Body Text"/>
        <w:spacing w:before="4"/>
        <w:ind w:left="841" w:right="134" w:hanging="1"/>
      </w:pPr>
      <w:r>
        <w:rPr>
          <w:rStyle w:val="None"/>
          <w:rtl w:val="0"/>
          <w:lang w:val="en-US"/>
        </w:rPr>
        <w:t>revision.  Performed the first direct anterior total hip replacements at UMC and Ochsner Medical Center.</w:t>
      </w:r>
    </w:p>
    <w:p>
      <w:pPr>
        <w:pStyle w:val="Body Text"/>
        <w:spacing w:before="8"/>
        <w:ind w:left="0" w:firstLine="0"/>
        <w:rPr>
          <w:rStyle w:val="None"/>
          <w:sz w:val="21"/>
          <w:szCs w:val="21"/>
        </w:rPr>
      </w:pPr>
    </w:p>
    <w:p>
      <w:pPr>
        <w:pStyle w:val="Heading"/>
        <w:ind w:left="843" w:firstLine="0"/>
        <w:jc w:val="both"/>
        <w:rPr>
          <w:rStyle w:val="None"/>
          <w:b w:val="0"/>
          <w:bCs w:val="0"/>
        </w:rPr>
      </w:pPr>
      <w:bookmarkStart w:name="ClinicCoverage" w:id="182"/>
      <w:bookmarkEnd w:id="182"/>
      <w:r>
        <w:rPr>
          <w:rStyle w:val="None"/>
          <w:rtl w:val="0"/>
        </w:rPr>
        <w:t>C</w:t>
      </w:r>
      <w:r>
        <w:rPr>
          <w:rStyle w:val="None"/>
          <w:rtl w:val="0"/>
          <w:lang w:val="en-US"/>
        </w:rPr>
        <w:t>linic coverage</w:t>
      </w:r>
    </w:p>
    <w:p>
      <w:pPr>
        <w:pStyle w:val="Body Text"/>
        <w:spacing w:before="1" w:line="252" w:lineRule="exact"/>
        <w:ind w:left="843" w:firstLine="0"/>
        <w:jc w:val="both"/>
        <w:rPr>
          <w:rStyle w:val="None"/>
        </w:rPr>
      </w:pPr>
      <w:bookmarkStart w:name="HasAnActiveClinicInKennerAndAtTh" w:id="183"/>
      <w:bookmarkEnd w:id="183"/>
      <w:r>
        <w:rPr>
          <w:rStyle w:val="None"/>
          <w:rtl w:val="0"/>
          <w:lang w:val="en-US"/>
        </w:rPr>
        <w:t>H</w:t>
      </w:r>
      <w:r>
        <w:rPr>
          <w:rStyle w:val="None"/>
          <w:rtl w:val="0"/>
          <w:lang w:val="en-US"/>
        </w:rPr>
        <w:t>as an active clinic at the University Medical Center.</w:t>
      </w:r>
    </w:p>
    <w:p>
      <w:pPr>
        <w:pStyle w:val="Body Text"/>
        <w:spacing w:before="1" w:line="252" w:lineRule="exact"/>
        <w:ind w:left="843" w:firstLine="0"/>
        <w:jc w:val="both"/>
        <w:rPr>
          <w:rStyle w:val="None"/>
        </w:rPr>
      </w:pPr>
    </w:p>
    <w:p>
      <w:pPr>
        <w:pStyle w:val="Heading"/>
        <w:spacing w:line="252" w:lineRule="exact"/>
        <w:ind w:left="843" w:firstLine="0"/>
        <w:jc w:val="both"/>
        <w:rPr>
          <w:rStyle w:val="None"/>
          <w:b w:val="0"/>
          <w:bCs w:val="0"/>
        </w:rPr>
      </w:pPr>
      <w:bookmarkStart w:name="TraumaCallCoverage" w:id="184"/>
      <w:bookmarkEnd w:id="184"/>
      <w:r>
        <w:rPr>
          <w:rStyle w:val="None"/>
          <w:rtl w:val="0"/>
        </w:rPr>
        <w:t>T</w:t>
      </w:r>
      <w:r>
        <w:rPr>
          <w:rStyle w:val="None"/>
          <w:rtl w:val="0"/>
          <w:lang w:val="en-US"/>
        </w:rPr>
        <w:t>rauma call coverage</w:t>
      </w:r>
    </w:p>
    <w:p>
      <w:pPr>
        <w:pStyle w:val="Body Text"/>
        <w:spacing w:before="2"/>
        <w:ind w:left="838" w:right="114" w:firstLine="1"/>
        <w:jc w:val="both"/>
        <w:rPr>
          <w:rStyle w:val="None"/>
        </w:rPr>
      </w:pPr>
      <w:bookmarkStart w:name="CurrentlyTakes56Level1TraumaCal" w:id="185"/>
      <w:bookmarkEnd w:id="185"/>
      <w:r>
        <w:rPr>
          <w:rStyle w:val="None"/>
          <w:rtl w:val="0"/>
          <w:lang w:val="en-US"/>
        </w:rPr>
        <w:t>C</w:t>
      </w:r>
      <w:r>
        <w:rPr>
          <w:rStyle w:val="None"/>
          <w:rtl w:val="0"/>
          <w:lang w:val="en-US"/>
        </w:rPr>
        <w:t xml:space="preserve">urrently takes 5 - 6 Level 1 trauma calls per month at the University Medical Center. In prior years, I took six trauma calls per month and 6 -10 call nights per month at Ochsner- Kenner. For several years after Hurricane Katrina, I was the only orthopedic trauma </w:t>
      </w:r>
    </w:p>
    <w:p>
      <w:pPr>
        <w:pStyle w:val="Body Text"/>
        <w:spacing w:before="2"/>
        <w:ind w:left="838" w:right="114" w:firstLine="1"/>
        <w:jc w:val="both"/>
        <w:rPr>
          <w:rStyle w:val="None"/>
        </w:rPr>
      </w:pPr>
      <w:r>
        <w:rPr>
          <w:rStyle w:val="None"/>
          <w:rtl w:val="0"/>
          <w:lang w:val="en-US"/>
        </w:rPr>
        <w:t>surgeon at the trauma center for both Tulane and LSU and took care of all complex trauma cases.</w:t>
      </w:r>
    </w:p>
    <w:p>
      <w:pPr>
        <w:pStyle w:val="Heading"/>
        <w:spacing w:before="4" w:line="500" w:lineRule="atLeast"/>
        <w:ind w:left="118" w:right="4787" w:firstLine="0"/>
        <w:rPr>
          <w:rStyle w:val="None"/>
          <w:b w:val="0"/>
          <w:bCs w:val="0"/>
        </w:rPr>
      </w:pPr>
      <w:bookmarkStart w:name="AdministrativeResponsibilities" w:id="186"/>
      <w:bookmarkEnd w:id="186"/>
      <w:r>
        <w:rPr>
          <w:rStyle w:val="None"/>
          <w:rtl w:val="0"/>
        </w:rPr>
        <w:t>A</w:t>
      </w:r>
      <w:r>
        <w:rPr>
          <w:rStyle w:val="None"/>
          <w:rtl w:val="0"/>
          <w:lang w:val="en-US"/>
        </w:rPr>
        <w:t xml:space="preserve">dministrative Responsibilities: </w:t>
      </w:r>
      <w:bookmarkStart w:name="Departmental" w:id="187"/>
      <w:bookmarkEnd w:id="187"/>
      <w:r>
        <w:rPr>
          <w:rStyle w:val="None"/>
          <w:rtl w:val="0"/>
        </w:rPr>
        <w:t>D</w:t>
      </w:r>
      <w:r>
        <w:rPr>
          <w:rStyle w:val="None"/>
          <w:rtl w:val="0"/>
          <w:lang w:val="en-US"/>
        </w:rPr>
        <w:t>epartmental</w:t>
      </w:r>
    </w:p>
    <w:p>
      <w:pPr>
        <w:pStyle w:val="Body Text"/>
        <w:spacing w:before="4"/>
        <w:ind w:left="839" w:right="2875" w:hanging="1"/>
        <w:jc w:val="both"/>
      </w:pPr>
      <w:bookmarkStart w:name="LsuOrthopedicResidencyCccParticipant" w:id="188"/>
      <w:bookmarkEnd w:id="188"/>
      <w:r>
        <w:rPr>
          <w:rStyle w:val="None"/>
          <w:rtl w:val="0"/>
          <w:lang w:val="en-US"/>
        </w:rPr>
        <w:t>L</w:t>
      </w:r>
      <w:r>
        <w:rPr>
          <w:rStyle w:val="None"/>
          <w:rtl w:val="0"/>
          <w:lang w:val="en-US"/>
        </w:rPr>
        <w:t xml:space="preserve">SU Orthopedic Residency CCC participant, 2013 </w:t>
      </w:r>
      <w:r>
        <w:rPr>
          <w:rStyle w:val="None"/>
          <w:rtl w:val="0"/>
          <w:lang w:val="en-US"/>
        </w:rPr>
        <w:t xml:space="preserve">– </w:t>
      </w:r>
      <w:r>
        <w:rPr>
          <w:rStyle w:val="None"/>
          <w:rtl w:val="0"/>
          <w:lang w:val="en-US"/>
        </w:rPr>
        <w:t xml:space="preserve">Present </w:t>
      </w:r>
      <w:bookmarkStart w:name="LsuOrthopedicResidencyPecParticipant" w:id="189"/>
      <w:bookmarkEnd w:id="189"/>
      <w:r>
        <w:rPr>
          <w:rStyle w:val="None"/>
          <w:rtl w:val="0"/>
          <w:lang w:val="en-US"/>
        </w:rPr>
        <w:t>L</w:t>
      </w:r>
      <w:r>
        <w:rPr>
          <w:rStyle w:val="None"/>
          <w:rtl w:val="0"/>
          <w:lang w:val="en-US"/>
        </w:rPr>
        <w:t xml:space="preserve">SU Orthopedic Residency PEC participant, 2013 </w:t>
      </w:r>
      <w:r>
        <w:rPr>
          <w:rStyle w:val="None"/>
          <w:rtl w:val="0"/>
          <w:lang w:val="en-US"/>
        </w:rPr>
        <w:t xml:space="preserve">– </w:t>
      </w:r>
      <w:r>
        <w:rPr>
          <w:rStyle w:val="None"/>
          <w:rtl w:val="0"/>
          <w:lang w:val="en-US"/>
        </w:rPr>
        <w:t xml:space="preserve">Present </w:t>
      </w:r>
      <w:bookmarkStart w:name="LsuOrthopedicResidencyCccChairFy2" w:id="190"/>
      <w:bookmarkEnd w:id="190"/>
      <w:r>
        <w:rPr>
          <w:rStyle w:val="None"/>
          <w:rtl w:val="0"/>
          <w:lang w:val="en-US"/>
        </w:rPr>
        <w:t>L</w:t>
      </w:r>
      <w:r>
        <w:rPr>
          <w:rStyle w:val="None"/>
          <w:rtl w:val="0"/>
          <w:lang w:val="en-US"/>
        </w:rPr>
        <w:t>SU Orthopedic Residency CCC Chair, FY 2014-15</w:t>
      </w:r>
    </w:p>
    <w:p>
      <w:pPr>
        <w:pStyle w:val="Body Text"/>
        <w:spacing w:before="7"/>
        <w:ind w:left="0" w:firstLine="0"/>
        <w:rPr>
          <w:rStyle w:val="None"/>
          <w:sz w:val="21"/>
          <w:szCs w:val="21"/>
        </w:rPr>
      </w:pPr>
    </w:p>
    <w:p>
      <w:pPr>
        <w:pStyle w:val="Heading"/>
        <w:ind w:left="119" w:firstLine="0"/>
        <w:rPr>
          <w:rStyle w:val="None"/>
        </w:rPr>
      </w:pPr>
      <w:bookmarkStart w:name="SchoolOfMedicineInstruction" w:id="191"/>
      <w:bookmarkEnd w:id="191"/>
      <w:r>
        <w:rPr>
          <w:rStyle w:val="None"/>
          <w:rtl w:val="0"/>
        </w:rPr>
        <w:t>S</w:t>
      </w:r>
      <w:r>
        <w:rPr>
          <w:rStyle w:val="None"/>
          <w:rtl w:val="0"/>
          <w:lang w:val="en-US"/>
        </w:rPr>
        <w:t>chool of Medicine Instruction</w:t>
      </w:r>
      <w:bookmarkStart w:name="Mclin233DiseaseAndTherapyOfTheM" w:id="192"/>
      <w:bookmarkEnd w:id="192"/>
    </w:p>
    <w:p>
      <w:pPr>
        <w:pStyle w:val="Body Text"/>
        <w:ind w:left="842" w:firstLine="0"/>
        <w:jc w:val="both"/>
        <w:rPr>
          <w:rStyle w:val="None"/>
        </w:rPr>
      </w:pPr>
      <w:r>
        <w:rPr>
          <w:rStyle w:val="None"/>
          <w:rtl w:val="0"/>
          <w:lang w:val="en-US"/>
        </w:rPr>
        <w:t xml:space="preserve">L1 medical students </w:t>
      </w:r>
      <w:r>
        <w:rPr>
          <w:rStyle w:val="None"/>
          <w:rtl w:val="0"/>
          <w:lang w:val="en-US"/>
        </w:rPr>
        <w:t>“</w:t>
      </w:r>
      <w:r>
        <w:rPr>
          <w:rStyle w:val="None"/>
          <w:rtl w:val="0"/>
          <w:lang w:val="en-US"/>
        </w:rPr>
        <w:t>shadow</w:t>
      </w:r>
      <w:r>
        <w:rPr>
          <w:rStyle w:val="None"/>
          <w:rtl w:val="0"/>
          <w:lang w:val="en-US"/>
        </w:rPr>
        <w:t xml:space="preserve">” </w:t>
      </w:r>
      <w:r>
        <w:rPr>
          <w:rStyle w:val="None"/>
          <w:rtl w:val="0"/>
          <w:lang w:val="en-US"/>
        </w:rPr>
        <w:t>mentor.</w:t>
      </w:r>
    </w:p>
    <w:p>
      <w:pPr>
        <w:pStyle w:val="Body Text"/>
        <w:spacing w:before="4"/>
        <w:ind w:left="839" w:right="134" w:firstLine="0"/>
        <w:rPr>
          <w:rStyle w:val="None"/>
        </w:rPr>
      </w:pPr>
    </w:p>
    <w:p>
      <w:pPr>
        <w:pStyle w:val="Body Text"/>
        <w:ind w:left="840" w:firstLine="0"/>
        <w:jc w:val="both"/>
        <w:rPr>
          <w:rStyle w:val="None"/>
        </w:rPr>
      </w:pPr>
      <w:r>
        <w:rPr>
          <w:rStyle w:val="None"/>
          <w:rtl w:val="0"/>
          <w:lang w:val="en-US"/>
        </w:rPr>
        <w:t xml:space="preserve">Participates in the education of medical students on rotation, 9/1/02 </w:t>
      </w:r>
      <w:r>
        <w:rPr>
          <w:rStyle w:val="None"/>
          <w:rtl w:val="0"/>
          <w:lang w:val="en-US"/>
        </w:rPr>
        <w:t xml:space="preserve">– </w:t>
      </w:r>
      <w:r>
        <w:rPr>
          <w:rStyle w:val="None"/>
          <w:rtl w:val="0"/>
          <w:lang w:val="en-US"/>
        </w:rPr>
        <w:t>Present.</w:t>
      </w:r>
    </w:p>
    <w:p>
      <w:pPr>
        <w:pStyle w:val="Body Text"/>
        <w:spacing w:before="4"/>
        <w:ind w:left="839" w:right="134" w:firstLine="0"/>
        <w:rPr>
          <w:rStyle w:val="None"/>
        </w:rPr>
      </w:pPr>
    </w:p>
    <w:p>
      <w:pPr>
        <w:pStyle w:val="Body Text"/>
        <w:spacing w:before="4"/>
        <w:ind w:left="839" w:right="134" w:firstLine="0"/>
        <w:rPr>
          <w:rStyle w:val="None"/>
        </w:rPr>
      </w:pPr>
      <w:r>
        <w:rPr>
          <w:rStyle w:val="None"/>
          <w:rtl w:val="0"/>
          <w:lang w:val="en-US"/>
        </w:rPr>
        <w:t xml:space="preserve">MCLIN 233 </w:t>
      </w:r>
      <w:r>
        <w:rPr>
          <w:rStyle w:val="None"/>
          <w:rtl w:val="0"/>
          <w:lang w:val="en-US"/>
        </w:rPr>
        <w:t xml:space="preserve">– </w:t>
      </w:r>
      <w:r>
        <w:rPr>
          <w:rStyle w:val="None"/>
          <w:rtl w:val="0"/>
          <w:lang w:val="en-US"/>
        </w:rPr>
        <w:t xml:space="preserve">Disease and Therapy of the Musculoskeletal and Integumentary Systems, </w:t>
      </w:r>
      <w:r>
        <w:rPr>
          <w:rStyle w:val="None"/>
          <w:rtl w:val="0"/>
          <w:lang w:val="en-US"/>
        </w:rPr>
        <w:t>“</w:t>
      </w:r>
      <w:r>
        <w:rPr>
          <w:rStyle w:val="None"/>
          <w:rtl w:val="0"/>
          <w:lang w:val="en-US"/>
        </w:rPr>
        <w:t>Traumatic and Mechanical Disorders</w:t>
      </w:r>
      <w:r>
        <w:rPr>
          <w:rStyle w:val="None"/>
          <w:rtl w:val="0"/>
          <w:lang w:val="en-US"/>
        </w:rPr>
        <w:t>”</w:t>
      </w:r>
      <w:r>
        <w:rPr>
          <w:rStyle w:val="None"/>
          <w:rtl w:val="0"/>
          <w:lang w:val="en-US"/>
        </w:rPr>
        <w:t>, lecture with medical students, October 22, 2019.</w:t>
      </w:r>
    </w:p>
    <w:p>
      <w:pPr>
        <w:pStyle w:val="Body Text"/>
        <w:ind w:left="0" w:firstLine="0"/>
      </w:pPr>
    </w:p>
    <w:p>
      <w:pPr>
        <w:pStyle w:val="Body Text"/>
        <w:ind w:left="841" w:right="141" w:hanging="2"/>
      </w:pPr>
      <w:bookmarkStart w:name="ParticipatesInTheEducationOfMedical" w:id="193"/>
      <w:bookmarkEnd w:id="193"/>
      <w:r>
        <w:rPr>
          <w:rStyle w:val="None"/>
          <w:rtl w:val="0"/>
          <w:lang w:val="en-US"/>
        </w:rPr>
        <w:t>“</w:t>
      </w:r>
      <w:r>
        <w:rPr>
          <w:rStyle w:val="None"/>
          <w:rtl w:val="0"/>
          <w:lang w:val="en-US"/>
        </w:rPr>
        <w:t>Table Talk</w:t>
      </w:r>
      <w:r>
        <w:rPr>
          <w:rStyle w:val="None"/>
          <w:rtl w:val="0"/>
          <w:lang w:val="en-US"/>
        </w:rPr>
        <w:t xml:space="preserve">” </w:t>
      </w:r>
      <w:r>
        <w:rPr>
          <w:rStyle w:val="None"/>
          <w:rtl w:val="0"/>
          <w:lang w:val="en-US"/>
        </w:rPr>
        <w:t xml:space="preserve">with medical students, New Orleans, LA, 2014 </w:t>
      </w:r>
      <w:r>
        <w:rPr>
          <w:rStyle w:val="None"/>
          <w:rtl w:val="0"/>
          <w:lang w:val="en-US"/>
        </w:rPr>
        <w:t xml:space="preserve">– </w:t>
      </w:r>
      <w:r>
        <w:rPr>
          <w:rStyle w:val="None"/>
          <w:rtl w:val="0"/>
          <w:lang w:val="en-US"/>
        </w:rPr>
        <w:t>2020,</w:t>
      </w:r>
      <w:r>
        <w:rPr>
          <w:rStyle w:val="None"/>
          <w:rtl w:val="0"/>
          <w:lang w:val="en-US"/>
        </w:rPr>
        <w:t xml:space="preserve"> 2023</w:t>
      </w:r>
      <w:r>
        <w:rPr>
          <w:rStyle w:val="None"/>
          <w:rtl w:val="0"/>
          <w:lang w:val="en-US"/>
        </w:rPr>
        <w:t xml:space="preserve"> mentoring evening with junior medical students in a casual setting.</w:t>
      </w:r>
    </w:p>
    <w:p>
      <w:pPr>
        <w:pStyle w:val="Body Text"/>
        <w:ind w:left="0" w:firstLine="0"/>
      </w:pPr>
    </w:p>
    <w:p>
      <w:pPr>
        <w:pStyle w:val="Heading"/>
        <w:ind w:left="122" w:firstLine="0"/>
        <w:rPr>
          <w:rStyle w:val="None"/>
          <w:b w:val="0"/>
          <w:bCs w:val="0"/>
        </w:rPr>
      </w:pPr>
      <w:bookmarkStart w:name="L1MedicalStudentsShadowMentor." w:id="194"/>
      <w:bookmarkEnd w:id="194"/>
      <w:r>
        <w:rPr>
          <w:rStyle w:val="None"/>
          <w:rtl w:val="0"/>
        </w:rPr>
        <w:t>S</w:t>
      </w:r>
      <w:r>
        <w:rPr>
          <w:rStyle w:val="None"/>
          <w:rtl w:val="0"/>
          <w:lang w:val="en-US"/>
        </w:rPr>
        <w:t>chool of Medicine Committees</w:t>
      </w:r>
    </w:p>
    <w:p>
      <w:pPr>
        <w:pStyle w:val="Body Text"/>
        <w:spacing w:before="1"/>
        <w:ind w:left="843" w:firstLine="0"/>
        <w:jc w:val="both"/>
      </w:pPr>
      <w:bookmarkStart w:name="AdHocPromotionsCommittee20112012" w:id="195"/>
      <w:bookmarkEnd w:id="195"/>
      <w:r>
        <w:rPr>
          <w:rStyle w:val="None"/>
          <w:rtl w:val="0"/>
          <w:lang w:val="en-US"/>
        </w:rPr>
        <w:t>A</w:t>
      </w:r>
      <w:r>
        <w:rPr>
          <w:rStyle w:val="None"/>
          <w:rtl w:val="0"/>
          <w:lang w:val="en-US"/>
        </w:rPr>
        <w:t>D-HOC Promotions Committee, 2011-2012</w:t>
      </w:r>
    </w:p>
    <w:p>
      <w:pPr>
        <w:pStyle w:val="Body Text"/>
        <w:spacing w:line="251" w:lineRule="exact"/>
        <w:ind w:left="840" w:firstLine="0"/>
        <w:rPr>
          <w:rStyle w:val="None"/>
        </w:rPr>
      </w:pPr>
      <w:bookmarkStart w:name="CommitteeOnFacultyEvaluationAndDeve" w:id="196"/>
      <w:bookmarkEnd w:id="196"/>
      <w:r>
        <w:rPr>
          <w:rStyle w:val="None"/>
          <w:rtl w:val="0"/>
          <w:lang w:val="en-US"/>
        </w:rPr>
        <w:t>C</w:t>
      </w:r>
      <w:r>
        <w:rPr>
          <w:rStyle w:val="None"/>
          <w:rtl w:val="0"/>
          <w:lang w:val="en-US"/>
        </w:rPr>
        <w:t xml:space="preserve">ommittee on Faculty Evaluation and Development, 2016 </w:t>
      </w:r>
      <w:r>
        <w:rPr>
          <w:rStyle w:val="None"/>
          <w:rtl w:val="0"/>
          <w:lang w:val="en-US"/>
        </w:rPr>
        <w:t xml:space="preserve">– </w:t>
      </w:r>
      <w:r>
        <w:rPr>
          <w:rStyle w:val="None"/>
          <w:rtl w:val="0"/>
          <w:lang w:val="en-US"/>
        </w:rPr>
        <w:t>Present</w:t>
      </w:r>
    </w:p>
    <w:p>
      <w:pPr>
        <w:pStyle w:val="Body Text"/>
        <w:spacing w:line="251" w:lineRule="exact"/>
        <w:ind w:left="840" w:firstLine="0"/>
      </w:pPr>
    </w:p>
    <w:p>
      <w:pPr>
        <w:pStyle w:val="Heading"/>
        <w:spacing w:line="251" w:lineRule="exact"/>
        <w:rPr>
          <w:rStyle w:val="None"/>
          <w:b w:val="0"/>
          <w:bCs w:val="0"/>
        </w:rPr>
      </w:pPr>
      <w:bookmarkStart w:name="CommunityOutreach" w:id="197"/>
      <w:bookmarkEnd w:id="197"/>
      <w:r>
        <w:rPr>
          <w:rStyle w:val="None"/>
          <w:rtl w:val="0"/>
        </w:rPr>
        <w:t>C</w:t>
      </w:r>
      <w:r>
        <w:rPr>
          <w:rStyle w:val="None"/>
          <w:rtl w:val="0"/>
          <w:lang w:val="en-US"/>
        </w:rPr>
        <w:t>ommunity Outreach</w:t>
      </w:r>
    </w:p>
    <w:p>
      <w:pPr>
        <w:pStyle w:val="Body Text"/>
        <w:spacing w:before="4"/>
        <w:ind w:left="839" w:right="134" w:firstLine="0"/>
      </w:pPr>
      <w:bookmarkStart w:name="ServedAsMentorInLsusAnnualSummer" w:id="198"/>
      <w:bookmarkEnd w:id="198"/>
      <w:r>
        <w:rPr>
          <w:rStyle w:val="None"/>
          <w:rtl w:val="0"/>
          <w:lang w:val="en-US"/>
        </w:rPr>
        <w:t>S</w:t>
      </w:r>
      <w:r>
        <w:rPr>
          <w:rStyle w:val="None"/>
          <w:rtl w:val="0"/>
          <w:lang w:val="en-US"/>
        </w:rPr>
        <w:t>erved as mentor in LSU</w:t>
      </w:r>
      <w:r>
        <w:rPr>
          <w:rStyle w:val="None"/>
          <w:rtl w:val="0"/>
          <w:lang w:val="en-US"/>
        </w:rPr>
        <w:t>’</w:t>
      </w:r>
      <w:r>
        <w:rPr>
          <w:rStyle w:val="None"/>
          <w:rtl w:val="0"/>
          <w:lang w:val="en-US"/>
        </w:rPr>
        <w:t>s annual Summer Science Program (SSP), which is one of the Medical School</w:t>
      </w:r>
      <w:r>
        <w:rPr>
          <w:rStyle w:val="None"/>
          <w:rtl w:val="0"/>
          <w:lang w:val="en-US"/>
        </w:rPr>
        <w:t>’</w:t>
      </w:r>
      <w:r>
        <w:rPr>
          <w:rStyle w:val="None"/>
          <w:rtl w:val="0"/>
          <w:lang w:val="en-US"/>
        </w:rPr>
        <w:t>s oldest educational pipeline/outreach programs, 2017, 2018</w:t>
      </w:r>
      <w:r>
        <w:rPr>
          <w:rStyle w:val="None"/>
          <w:rtl w:val="0"/>
          <w:lang w:val="en-US"/>
        </w:rPr>
        <w:t>, 2022, 2023</w:t>
      </w:r>
    </w:p>
    <w:p>
      <w:pPr>
        <w:pStyle w:val="Body Text"/>
        <w:ind w:left="0" w:firstLine="0"/>
      </w:pPr>
    </w:p>
    <w:p>
      <w:pPr>
        <w:pStyle w:val="Body Text"/>
        <w:spacing w:before="11"/>
        <w:ind w:left="0" w:firstLine="0"/>
        <w:rPr>
          <w:rStyle w:val="None"/>
          <w:sz w:val="21"/>
          <w:szCs w:val="21"/>
        </w:rPr>
      </w:pPr>
    </w:p>
    <w:p>
      <w:pPr>
        <w:pStyle w:val="Body Text"/>
        <w:ind w:left="119" w:firstLine="0"/>
      </w:pPr>
      <w:bookmarkStart w:name="Revised9.12.2021" w:id="199"/>
      <w:bookmarkEnd w:id="199"/>
      <w:r>
        <w:rPr>
          <w:rStyle w:val="None"/>
          <w:i w:val="1"/>
          <w:iCs w:val="1"/>
          <w:rtl w:val="0"/>
          <w:lang w:val="en-US"/>
        </w:rPr>
        <w:t>R</w:t>
      </w:r>
      <w:r>
        <w:rPr>
          <w:rStyle w:val="None"/>
          <w:i w:val="1"/>
          <w:iCs w:val="1"/>
          <w:rtl w:val="0"/>
          <w:lang w:val="en-US"/>
        </w:rPr>
        <w:t xml:space="preserve">evised  </w:t>
      </w:r>
      <w:r>
        <w:rPr>
          <w:rStyle w:val="None"/>
          <w:i w:val="1"/>
          <w:iCs w:val="1"/>
          <w:rtl w:val="0"/>
          <w:lang w:val="en-US"/>
        </w:rPr>
        <w:t>7.13.23</w:t>
      </w:r>
      <w:r>
        <w:rPr>
          <w:rStyle w:val="None"/>
          <w:i w:val="1"/>
          <w:iCs w:val="1"/>
        </w:rPr>
      </w:r>
    </w:p>
    <w:sectPr>
      <w:headerReference w:type="default" r:id="rId14"/>
      <w:footerReference w:type="default" r:id="rId15"/>
      <w:pgSz w:w="12240" w:h="15840" w:orient="portrait"/>
      <w:pgMar w:top="980" w:right="1320" w:bottom="960" w:left="13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ind w:left="0" w:firstLine="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901700</wp:posOffset>
              </wp:positionH>
              <wp:positionV relativeFrom="page">
                <wp:posOffset>460375</wp:posOffset>
              </wp:positionV>
              <wp:extent cx="1309370" cy="177800"/>
              <wp:effectExtent l="0" t="0" r="0" b="0"/>
              <wp:wrapNone/>
              <wp:docPr id="1073741830" name="officeArt object" descr="Peter C. Krause, MD"/>
              <wp:cNvGraphicFramePr/>
              <a:graphic xmlns:a="http://schemas.openxmlformats.org/drawingml/2006/main">
                <a:graphicData uri="http://schemas.microsoft.com/office/word/2010/wordprocessingShape">
                  <wps:wsp>
                    <wps:cNvSpPr txBox="1"/>
                    <wps:spPr>
                      <a:xfrm>
                        <a:off x="0" y="0"/>
                        <a:ext cx="1309370" cy="177800"/>
                      </a:xfrm>
                      <a:prstGeom prst="rect">
                        <a:avLst/>
                      </a:prstGeom>
                      <a:noFill/>
                      <a:ln w="12700" cap="flat">
                        <a:noFill/>
                        <a:miter lim="400000"/>
                      </a:ln>
                      <a:effectLst/>
                    </wps:spPr>
                    <wps:txbx>
                      <w:txbxContent>
                        <w:p>
                          <w:pPr>
                            <w:pStyle w:val="Body Text"/>
                            <w:spacing w:line="265" w:lineRule="exact"/>
                            <w:ind w:left="20" w:firstLine="0"/>
                          </w:pPr>
                          <w:r>
                            <w:rPr>
                              <w:rFonts w:ascii="Times New Roman" w:hAnsi="Times New Roman"/>
                              <w:spacing w:val="-1"/>
                              <w:sz w:val="24"/>
                              <w:szCs w:val="24"/>
                              <w:rtl w:val="0"/>
                              <w:lang w:val="en-US"/>
                            </w:rPr>
                            <w:t xml:space="preserve">Peter </w:t>
                          </w:r>
                          <w:r>
                            <w:rPr>
                              <w:rFonts w:ascii="Times New Roman" w:hAnsi="Times New Roman"/>
                              <w:sz w:val="24"/>
                              <w:szCs w:val="24"/>
                              <w:rtl w:val="0"/>
                              <w:lang w:val="en-US"/>
                            </w:rPr>
                            <w:t xml:space="preserve">C. </w:t>
                          </w:r>
                          <w:r>
                            <w:rPr>
                              <w:rFonts w:ascii="Times New Roman" w:hAnsi="Times New Roman"/>
                              <w:spacing w:val="-1"/>
                              <w:sz w:val="24"/>
                              <w:szCs w:val="24"/>
                              <w:rtl w:val="0"/>
                              <w:lang w:val="en-US"/>
                            </w:rPr>
                            <w:t>Krause,</w:t>
                          </w:r>
                          <w:r>
                            <w:rPr>
                              <w:rFonts w:ascii="Times New Roman" w:hAnsi="Times New Roman"/>
                              <w:sz w:val="24"/>
                              <w:szCs w:val="24"/>
                              <w:rtl w:val="0"/>
                              <w:lang w:val="en-US"/>
                            </w:rPr>
                            <w:t xml:space="preserve"> </w:t>
                          </w:r>
                          <w:r>
                            <w:rPr>
                              <w:rFonts w:ascii="Times New Roman" w:hAnsi="Times New Roman"/>
                              <w:spacing w:val="2"/>
                              <w:sz w:val="24"/>
                              <w:szCs w:val="24"/>
                              <w:rtl w:val="0"/>
                              <w:lang w:val="en-US"/>
                            </w:rPr>
                            <w:t>MD</w:t>
                          </w:r>
                        </w:p>
                      </w:txbxContent>
                    </wps:txbx>
                    <wps:bodyPr wrap="square" lIns="0" tIns="0" rIns="0" bIns="0" numCol="1" anchor="t">
                      <a:noAutofit/>
                    </wps:bodyPr>
                  </wps:wsp>
                </a:graphicData>
              </a:graphic>
            </wp:anchor>
          </w:drawing>
        </mc:Choice>
        <mc:Fallback>
          <w:pict>
            <v:shape id="_x0000_s1029" type="#_x0000_t202" style="visibility:visible;position:absolute;margin-left:71.0pt;margin-top:36.2pt;width:103.1pt;height:1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20" w:firstLine="0"/>
                    </w:pPr>
                    <w:r>
                      <w:rPr>
                        <w:rFonts w:ascii="Times New Roman" w:hAnsi="Times New Roman"/>
                        <w:spacing w:val="-1"/>
                        <w:sz w:val="24"/>
                        <w:szCs w:val="24"/>
                        <w:rtl w:val="0"/>
                        <w:lang w:val="en-US"/>
                      </w:rPr>
                      <w:t xml:space="preserve">Peter </w:t>
                    </w:r>
                    <w:r>
                      <w:rPr>
                        <w:rFonts w:ascii="Times New Roman" w:hAnsi="Times New Roman"/>
                        <w:sz w:val="24"/>
                        <w:szCs w:val="24"/>
                        <w:rtl w:val="0"/>
                        <w:lang w:val="en-US"/>
                      </w:rPr>
                      <w:t xml:space="preserve">C. </w:t>
                    </w:r>
                    <w:r>
                      <w:rPr>
                        <w:rFonts w:ascii="Times New Roman" w:hAnsi="Times New Roman"/>
                        <w:spacing w:val="-1"/>
                        <w:sz w:val="24"/>
                        <w:szCs w:val="24"/>
                        <w:rtl w:val="0"/>
                        <w:lang w:val="en-US"/>
                      </w:rPr>
                      <w:t>Krause,</w:t>
                    </w:r>
                    <w:r>
                      <w:rPr>
                        <w:rFonts w:ascii="Times New Roman" w:hAnsi="Times New Roman"/>
                        <w:sz w:val="24"/>
                        <w:szCs w:val="24"/>
                        <w:rtl w:val="0"/>
                        <w:lang w:val="en-US"/>
                      </w:rPr>
                      <w:t xml:space="preserve"> </w:t>
                    </w:r>
                    <w:r>
                      <w:rPr>
                        <w:rFonts w:ascii="Times New Roman" w:hAnsi="Times New Roman"/>
                        <w:spacing w:val="2"/>
                        <w:sz w:val="24"/>
                        <w:szCs w:val="24"/>
                        <w:rtl w:val="0"/>
                        <w:lang w:val="en-US"/>
                      </w:rPr>
                      <w:t>MD</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6680200</wp:posOffset>
              </wp:positionH>
              <wp:positionV relativeFrom="page">
                <wp:posOffset>9429115</wp:posOffset>
              </wp:positionV>
              <wp:extent cx="203200" cy="177800"/>
              <wp:effectExtent l="0" t="0" r="0" b="0"/>
              <wp:wrapNone/>
              <wp:docPr id="1073741831" name="officeArt object" descr="Rectangle"/>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w="12700" cap="flat">
                        <a:noFill/>
                        <a:miter lim="400000"/>
                      </a:ln>
                      <a:effectLst/>
                    </wps:spPr>
                    <wps:txbx>
                      <w:txbxContent>
                        <w:p>
                          <w:pPr>
                            <w:pStyle w:val="Body Text"/>
                            <w:spacing w:line="265" w:lineRule="exact"/>
                            <w:ind w:left="40" w:firstLine="0"/>
                          </w:pP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txbxContent>
                    </wps:txbx>
                    <wps:bodyPr wrap="square" lIns="0" tIns="0" rIns="0" bIns="0" numCol="1" anchor="t">
                      <a:noAutofit/>
                    </wps:bodyPr>
                  </wps:wsp>
                </a:graphicData>
              </a:graphic>
            </wp:anchor>
          </w:drawing>
        </mc:Choice>
        <mc:Fallback>
          <w:pict>
            <v:shape id="_x0000_s1030" type="#_x0000_t202" style="visibility:visible;position:absolute;margin-left:526.0pt;margin-top:742.5pt;width:16.0pt;height:14.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40" w:firstLine="0"/>
                    </w:pP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901700</wp:posOffset>
              </wp:positionH>
              <wp:positionV relativeFrom="page">
                <wp:posOffset>460375</wp:posOffset>
              </wp:positionV>
              <wp:extent cx="1309370" cy="177800"/>
              <wp:effectExtent l="0" t="0" r="0" b="0"/>
              <wp:wrapNone/>
              <wp:docPr id="1073741832" name="officeArt object" descr="Peter C. Krause, MD"/>
              <wp:cNvGraphicFramePr/>
              <a:graphic xmlns:a="http://schemas.openxmlformats.org/drawingml/2006/main">
                <a:graphicData uri="http://schemas.microsoft.com/office/word/2010/wordprocessingShape">
                  <wps:wsp>
                    <wps:cNvSpPr txBox="1"/>
                    <wps:spPr>
                      <a:xfrm>
                        <a:off x="0" y="0"/>
                        <a:ext cx="1309370" cy="177800"/>
                      </a:xfrm>
                      <a:prstGeom prst="rect">
                        <a:avLst/>
                      </a:prstGeom>
                      <a:noFill/>
                      <a:ln w="12700" cap="flat">
                        <a:noFill/>
                        <a:miter lim="400000"/>
                      </a:ln>
                      <a:effectLst/>
                    </wps:spPr>
                    <wps:txbx>
                      <w:txbxContent>
                        <w:p>
                          <w:pPr>
                            <w:pStyle w:val="Body Text"/>
                            <w:spacing w:line="265" w:lineRule="exact"/>
                            <w:ind w:left="20" w:firstLine="0"/>
                          </w:pPr>
                          <w:r>
                            <w:rPr>
                              <w:rFonts w:ascii="Times New Roman" w:hAnsi="Times New Roman"/>
                              <w:spacing w:val="-1"/>
                              <w:sz w:val="24"/>
                              <w:szCs w:val="24"/>
                              <w:rtl w:val="0"/>
                              <w:lang w:val="en-US"/>
                            </w:rPr>
                            <w:t xml:space="preserve">Peter </w:t>
                          </w:r>
                          <w:r>
                            <w:rPr>
                              <w:rFonts w:ascii="Times New Roman" w:hAnsi="Times New Roman"/>
                              <w:sz w:val="24"/>
                              <w:szCs w:val="24"/>
                              <w:rtl w:val="0"/>
                              <w:lang w:val="en-US"/>
                            </w:rPr>
                            <w:t xml:space="preserve">C. </w:t>
                          </w:r>
                          <w:r>
                            <w:rPr>
                              <w:rFonts w:ascii="Times New Roman" w:hAnsi="Times New Roman"/>
                              <w:spacing w:val="-1"/>
                              <w:sz w:val="24"/>
                              <w:szCs w:val="24"/>
                              <w:rtl w:val="0"/>
                              <w:lang w:val="en-US"/>
                            </w:rPr>
                            <w:t>Krause,</w:t>
                          </w:r>
                          <w:r>
                            <w:rPr>
                              <w:rFonts w:ascii="Times New Roman" w:hAnsi="Times New Roman"/>
                              <w:sz w:val="24"/>
                              <w:szCs w:val="24"/>
                              <w:rtl w:val="0"/>
                              <w:lang w:val="en-US"/>
                            </w:rPr>
                            <w:t xml:space="preserve"> </w:t>
                          </w:r>
                          <w:r>
                            <w:rPr>
                              <w:rFonts w:ascii="Times New Roman" w:hAnsi="Times New Roman"/>
                              <w:spacing w:val="2"/>
                              <w:sz w:val="24"/>
                              <w:szCs w:val="24"/>
                              <w:rtl w:val="0"/>
                              <w:lang w:val="en-US"/>
                            </w:rPr>
                            <w:t>MD</w:t>
                          </w:r>
                        </w:p>
                      </w:txbxContent>
                    </wps:txbx>
                    <wps:bodyPr wrap="square" lIns="0" tIns="0" rIns="0" bIns="0" numCol="1" anchor="t">
                      <a:noAutofit/>
                    </wps:bodyPr>
                  </wps:wsp>
                </a:graphicData>
              </a:graphic>
            </wp:anchor>
          </w:drawing>
        </mc:Choice>
        <mc:Fallback>
          <w:pict>
            <v:shape id="_x0000_s1031" type="#_x0000_t202" style="visibility:visible;position:absolute;margin-left:71.0pt;margin-top:36.2pt;width:103.1pt;height:1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20" w:firstLine="0"/>
                    </w:pPr>
                    <w:r>
                      <w:rPr>
                        <w:rFonts w:ascii="Times New Roman" w:hAnsi="Times New Roman"/>
                        <w:spacing w:val="-1"/>
                        <w:sz w:val="24"/>
                        <w:szCs w:val="24"/>
                        <w:rtl w:val="0"/>
                        <w:lang w:val="en-US"/>
                      </w:rPr>
                      <w:t xml:space="preserve">Peter </w:t>
                    </w:r>
                    <w:r>
                      <w:rPr>
                        <w:rFonts w:ascii="Times New Roman" w:hAnsi="Times New Roman"/>
                        <w:sz w:val="24"/>
                        <w:szCs w:val="24"/>
                        <w:rtl w:val="0"/>
                        <w:lang w:val="en-US"/>
                      </w:rPr>
                      <w:t xml:space="preserve">C. </w:t>
                    </w:r>
                    <w:r>
                      <w:rPr>
                        <w:rFonts w:ascii="Times New Roman" w:hAnsi="Times New Roman"/>
                        <w:spacing w:val="-1"/>
                        <w:sz w:val="24"/>
                        <w:szCs w:val="24"/>
                        <w:rtl w:val="0"/>
                        <w:lang w:val="en-US"/>
                      </w:rPr>
                      <w:t>Krause,</w:t>
                    </w:r>
                    <w:r>
                      <w:rPr>
                        <w:rFonts w:ascii="Times New Roman" w:hAnsi="Times New Roman"/>
                        <w:sz w:val="24"/>
                        <w:szCs w:val="24"/>
                        <w:rtl w:val="0"/>
                        <w:lang w:val="en-US"/>
                      </w:rPr>
                      <w:t xml:space="preserve"> </w:t>
                    </w:r>
                    <w:r>
                      <w:rPr>
                        <w:rFonts w:ascii="Times New Roman" w:hAnsi="Times New Roman"/>
                        <w:spacing w:val="2"/>
                        <w:sz w:val="24"/>
                        <w:szCs w:val="24"/>
                        <w:rtl w:val="0"/>
                        <w:lang w:val="en-US"/>
                      </w:rPr>
                      <w:t>MD</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6680200</wp:posOffset>
              </wp:positionH>
              <wp:positionV relativeFrom="page">
                <wp:posOffset>9429115</wp:posOffset>
              </wp:positionV>
              <wp:extent cx="203200" cy="177800"/>
              <wp:effectExtent l="0" t="0" r="0" b="0"/>
              <wp:wrapNone/>
              <wp:docPr id="1073741833" name="officeArt object" descr="Rectangle"/>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w="12700" cap="flat">
                        <a:noFill/>
                        <a:miter lim="400000"/>
                      </a:ln>
                      <a:effectLst/>
                    </wps:spPr>
                    <wps:txbx>
                      <w:txbxContent>
                        <w:p>
                          <w:pPr>
                            <w:pStyle w:val="Body Text"/>
                            <w:spacing w:line="265" w:lineRule="exact"/>
                            <w:ind w:left="40" w:firstLine="0"/>
                          </w:pP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txbxContent>
                    </wps:txbx>
                    <wps:bodyPr wrap="square" lIns="0" tIns="0" rIns="0" bIns="0" numCol="1" anchor="t">
                      <a:noAutofit/>
                    </wps:bodyPr>
                  </wps:wsp>
                </a:graphicData>
              </a:graphic>
            </wp:anchor>
          </w:drawing>
        </mc:Choice>
        <mc:Fallback>
          <w:pict>
            <v:shape id="_x0000_s1032" type="#_x0000_t202" style="visibility:visible;position:absolute;margin-left:526.0pt;margin-top:742.5pt;width:16.0pt;height:14.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40" w:firstLine="0"/>
                    </w:pP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901700</wp:posOffset>
              </wp:positionH>
              <wp:positionV relativeFrom="page">
                <wp:posOffset>460375</wp:posOffset>
              </wp:positionV>
              <wp:extent cx="1309370" cy="177800"/>
              <wp:effectExtent l="0" t="0" r="0" b="0"/>
              <wp:wrapNone/>
              <wp:docPr id="1073741834" name="officeArt object" descr="Peter C. Krause, MD"/>
              <wp:cNvGraphicFramePr/>
              <a:graphic xmlns:a="http://schemas.openxmlformats.org/drawingml/2006/main">
                <a:graphicData uri="http://schemas.microsoft.com/office/word/2010/wordprocessingShape">
                  <wps:wsp>
                    <wps:cNvSpPr txBox="1"/>
                    <wps:spPr>
                      <a:xfrm>
                        <a:off x="0" y="0"/>
                        <a:ext cx="1309370" cy="177800"/>
                      </a:xfrm>
                      <a:prstGeom prst="rect">
                        <a:avLst/>
                      </a:prstGeom>
                      <a:noFill/>
                      <a:ln w="12700" cap="flat">
                        <a:noFill/>
                        <a:miter lim="400000"/>
                      </a:ln>
                      <a:effectLst/>
                    </wps:spPr>
                    <wps:txbx>
                      <w:txbxContent>
                        <w:p>
                          <w:pPr>
                            <w:pStyle w:val="Body Text"/>
                            <w:spacing w:line="265" w:lineRule="exact"/>
                            <w:ind w:left="20" w:firstLine="0"/>
                          </w:pPr>
                          <w:r>
                            <w:rPr>
                              <w:rFonts w:ascii="Times New Roman" w:hAnsi="Times New Roman"/>
                              <w:spacing w:val="-1"/>
                              <w:sz w:val="24"/>
                              <w:szCs w:val="24"/>
                              <w:rtl w:val="0"/>
                              <w:lang w:val="en-US"/>
                            </w:rPr>
                            <w:t xml:space="preserve">Peter </w:t>
                          </w:r>
                          <w:r>
                            <w:rPr>
                              <w:rFonts w:ascii="Times New Roman" w:hAnsi="Times New Roman"/>
                              <w:sz w:val="24"/>
                              <w:szCs w:val="24"/>
                              <w:rtl w:val="0"/>
                              <w:lang w:val="en-US"/>
                            </w:rPr>
                            <w:t xml:space="preserve">C. </w:t>
                          </w:r>
                          <w:r>
                            <w:rPr>
                              <w:rFonts w:ascii="Times New Roman" w:hAnsi="Times New Roman"/>
                              <w:spacing w:val="-1"/>
                              <w:sz w:val="24"/>
                              <w:szCs w:val="24"/>
                              <w:rtl w:val="0"/>
                              <w:lang w:val="en-US"/>
                            </w:rPr>
                            <w:t>Krause,</w:t>
                          </w:r>
                          <w:r>
                            <w:rPr>
                              <w:rFonts w:ascii="Times New Roman" w:hAnsi="Times New Roman"/>
                              <w:sz w:val="24"/>
                              <w:szCs w:val="24"/>
                              <w:rtl w:val="0"/>
                              <w:lang w:val="en-US"/>
                            </w:rPr>
                            <w:t xml:space="preserve"> </w:t>
                          </w:r>
                          <w:r>
                            <w:rPr>
                              <w:rFonts w:ascii="Times New Roman" w:hAnsi="Times New Roman"/>
                              <w:spacing w:val="2"/>
                              <w:sz w:val="24"/>
                              <w:szCs w:val="24"/>
                              <w:rtl w:val="0"/>
                              <w:lang w:val="en-US"/>
                            </w:rPr>
                            <w:t>MD</w:t>
                          </w:r>
                        </w:p>
                      </w:txbxContent>
                    </wps:txbx>
                    <wps:bodyPr wrap="square" lIns="0" tIns="0" rIns="0" bIns="0" numCol="1" anchor="t">
                      <a:noAutofit/>
                    </wps:bodyPr>
                  </wps:wsp>
                </a:graphicData>
              </a:graphic>
            </wp:anchor>
          </w:drawing>
        </mc:Choice>
        <mc:Fallback>
          <w:pict>
            <v:shape id="_x0000_s1033" type="#_x0000_t202" style="visibility:visible;position:absolute;margin-left:71.0pt;margin-top:36.2pt;width:103.1pt;height:1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20" w:firstLine="0"/>
                    </w:pPr>
                    <w:r>
                      <w:rPr>
                        <w:rFonts w:ascii="Times New Roman" w:hAnsi="Times New Roman"/>
                        <w:spacing w:val="-1"/>
                        <w:sz w:val="24"/>
                        <w:szCs w:val="24"/>
                        <w:rtl w:val="0"/>
                        <w:lang w:val="en-US"/>
                      </w:rPr>
                      <w:t xml:space="preserve">Peter </w:t>
                    </w:r>
                    <w:r>
                      <w:rPr>
                        <w:rFonts w:ascii="Times New Roman" w:hAnsi="Times New Roman"/>
                        <w:sz w:val="24"/>
                        <w:szCs w:val="24"/>
                        <w:rtl w:val="0"/>
                        <w:lang w:val="en-US"/>
                      </w:rPr>
                      <w:t xml:space="preserve">C. </w:t>
                    </w:r>
                    <w:r>
                      <w:rPr>
                        <w:rFonts w:ascii="Times New Roman" w:hAnsi="Times New Roman"/>
                        <w:spacing w:val="-1"/>
                        <w:sz w:val="24"/>
                        <w:szCs w:val="24"/>
                        <w:rtl w:val="0"/>
                        <w:lang w:val="en-US"/>
                      </w:rPr>
                      <w:t>Krause,</w:t>
                    </w:r>
                    <w:r>
                      <w:rPr>
                        <w:rFonts w:ascii="Times New Roman" w:hAnsi="Times New Roman"/>
                        <w:sz w:val="24"/>
                        <w:szCs w:val="24"/>
                        <w:rtl w:val="0"/>
                        <w:lang w:val="en-US"/>
                      </w:rPr>
                      <w:t xml:space="preserve"> </w:t>
                    </w:r>
                    <w:r>
                      <w:rPr>
                        <w:rFonts w:ascii="Times New Roman" w:hAnsi="Times New Roman"/>
                        <w:spacing w:val="2"/>
                        <w:sz w:val="24"/>
                        <w:szCs w:val="24"/>
                        <w:rtl w:val="0"/>
                        <w:lang w:val="en-US"/>
                      </w:rPr>
                      <w:t>MD</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6680200</wp:posOffset>
              </wp:positionH>
              <wp:positionV relativeFrom="page">
                <wp:posOffset>9429115</wp:posOffset>
              </wp:positionV>
              <wp:extent cx="203200" cy="177800"/>
              <wp:effectExtent l="0" t="0" r="0" b="0"/>
              <wp:wrapNone/>
              <wp:docPr id="1073741835" name="officeArt object" descr="Rectangle"/>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w="12700" cap="flat">
                        <a:noFill/>
                        <a:miter lim="400000"/>
                      </a:ln>
                      <a:effectLst/>
                    </wps:spPr>
                    <wps:txbx>
                      <w:txbxContent>
                        <w:p>
                          <w:pPr>
                            <w:pStyle w:val="Body Text"/>
                            <w:spacing w:line="265" w:lineRule="exact"/>
                            <w:ind w:left="40" w:firstLine="0"/>
                          </w:pP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txbxContent>
                    </wps:txbx>
                    <wps:bodyPr wrap="square" lIns="0" tIns="0" rIns="0" bIns="0" numCol="1" anchor="t">
                      <a:noAutofit/>
                    </wps:bodyPr>
                  </wps:wsp>
                </a:graphicData>
              </a:graphic>
            </wp:anchor>
          </w:drawing>
        </mc:Choice>
        <mc:Fallback>
          <w:pict>
            <v:shape id="_x0000_s1034" type="#_x0000_t202" style="visibility:visible;position:absolute;margin-left:526.0pt;margin-top:742.5pt;width:16.0pt;height:14.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40" w:firstLine="0"/>
                    </w:pP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901700</wp:posOffset>
              </wp:positionH>
              <wp:positionV relativeFrom="page">
                <wp:posOffset>460375</wp:posOffset>
              </wp:positionV>
              <wp:extent cx="1309370" cy="177800"/>
              <wp:effectExtent l="0" t="0" r="0" b="0"/>
              <wp:wrapNone/>
              <wp:docPr id="1073741836" name="officeArt object" descr="Peter C. Krause, MD"/>
              <wp:cNvGraphicFramePr/>
              <a:graphic xmlns:a="http://schemas.openxmlformats.org/drawingml/2006/main">
                <a:graphicData uri="http://schemas.microsoft.com/office/word/2010/wordprocessingShape">
                  <wps:wsp>
                    <wps:cNvSpPr txBox="1"/>
                    <wps:spPr>
                      <a:xfrm>
                        <a:off x="0" y="0"/>
                        <a:ext cx="1309370" cy="177800"/>
                      </a:xfrm>
                      <a:prstGeom prst="rect">
                        <a:avLst/>
                      </a:prstGeom>
                      <a:noFill/>
                      <a:ln w="12700" cap="flat">
                        <a:noFill/>
                        <a:miter lim="400000"/>
                      </a:ln>
                      <a:effectLst/>
                    </wps:spPr>
                    <wps:txbx>
                      <w:txbxContent>
                        <w:p>
                          <w:pPr>
                            <w:pStyle w:val="Body Text"/>
                            <w:spacing w:line="265" w:lineRule="exact"/>
                            <w:ind w:left="20" w:firstLine="0"/>
                          </w:pPr>
                          <w:r>
                            <w:rPr>
                              <w:rFonts w:ascii="Times New Roman" w:hAnsi="Times New Roman"/>
                              <w:spacing w:val="-1"/>
                              <w:sz w:val="24"/>
                              <w:szCs w:val="24"/>
                              <w:rtl w:val="0"/>
                              <w:lang w:val="en-US"/>
                            </w:rPr>
                            <w:t xml:space="preserve">Peter </w:t>
                          </w:r>
                          <w:r>
                            <w:rPr>
                              <w:rFonts w:ascii="Times New Roman" w:hAnsi="Times New Roman"/>
                              <w:sz w:val="24"/>
                              <w:szCs w:val="24"/>
                              <w:rtl w:val="0"/>
                              <w:lang w:val="en-US"/>
                            </w:rPr>
                            <w:t xml:space="preserve">C. </w:t>
                          </w:r>
                          <w:r>
                            <w:rPr>
                              <w:rFonts w:ascii="Times New Roman" w:hAnsi="Times New Roman"/>
                              <w:spacing w:val="-1"/>
                              <w:sz w:val="24"/>
                              <w:szCs w:val="24"/>
                              <w:rtl w:val="0"/>
                              <w:lang w:val="en-US"/>
                            </w:rPr>
                            <w:t>Krause,</w:t>
                          </w:r>
                          <w:r>
                            <w:rPr>
                              <w:rFonts w:ascii="Times New Roman" w:hAnsi="Times New Roman"/>
                              <w:sz w:val="24"/>
                              <w:szCs w:val="24"/>
                              <w:rtl w:val="0"/>
                              <w:lang w:val="en-US"/>
                            </w:rPr>
                            <w:t xml:space="preserve"> </w:t>
                          </w:r>
                          <w:r>
                            <w:rPr>
                              <w:rFonts w:ascii="Times New Roman" w:hAnsi="Times New Roman"/>
                              <w:spacing w:val="2"/>
                              <w:sz w:val="24"/>
                              <w:szCs w:val="24"/>
                              <w:rtl w:val="0"/>
                              <w:lang w:val="en-US"/>
                            </w:rPr>
                            <w:t>MD</w:t>
                          </w:r>
                        </w:p>
                      </w:txbxContent>
                    </wps:txbx>
                    <wps:bodyPr wrap="square" lIns="0" tIns="0" rIns="0" bIns="0" numCol="1" anchor="t">
                      <a:noAutofit/>
                    </wps:bodyPr>
                  </wps:wsp>
                </a:graphicData>
              </a:graphic>
            </wp:anchor>
          </w:drawing>
        </mc:Choice>
        <mc:Fallback>
          <w:pict>
            <v:shape id="_x0000_s1035" type="#_x0000_t202" style="visibility:visible;position:absolute;margin-left:71.0pt;margin-top:36.2pt;width:103.1pt;height:14.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20" w:firstLine="0"/>
                    </w:pPr>
                    <w:r>
                      <w:rPr>
                        <w:rFonts w:ascii="Times New Roman" w:hAnsi="Times New Roman"/>
                        <w:spacing w:val="-1"/>
                        <w:sz w:val="24"/>
                        <w:szCs w:val="24"/>
                        <w:rtl w:val="0"/>
                        <w:lang w:val="en-US"/>
                      </w:rPr>
                      <w:t xml:space="preserve">Peter </w:t>
                    </w:r>
                    <w:r>
                      <w:rPr>
                        <w:rFonts w:ascii="Times New Roman" w:hAnsi="Times New Roman"/>
                        <w:sz w:val="24"/>
                        <w:szCs w:val="24"/>
                        <w:rtl w:val="0"/>
                        <w:lang w:val="en-US"/>
                      </w:rPr>
                      <w:t xml:space="preserve">C. </w:t>
                    </w:r>
                    <w:r>
                      <w:rPr>
                        <w:rFonts w:ascii="Times New Roman" w:hAnsi="Times New Roman"/>
                        <w:spacing w:val="-1"/>
                        <w:sz w:val="24"/>
                        <w:szCs w:val="24"/>
                        <w:rtl w:val="0"/>
                        <w:lang w:val="en-US"/>
                      </w:rPr>
                      <w:t>Krause,</w:t>
                    </w:r>
                    <w:r>
                      <w:rPr>
                        <w:rFonts w:ascii="Times New Roman" w:hAnsi="Times New Roman"/>
                        <w:sz w:val="24"/>
                        <w:szCs w:val="24"/>
                        <w:rtl w:val="0"/>
                        <w:lang w:val="en-US"/>
                      </w:rPr>
                      <w:t xml:space="preserve"> </w:t>
                    </w:r>
                    <w:r>
                      <w:rPr>
                        <w:rFonts w:ascii="Times New Roman" w:hAnsi="Times New Roman"/>
                        <w:spacing w:val="2"/>
                        <w:sz w:val="24"/>
                        <w:szCs w:val="24"/>
                        <w:rtl w:val="0"/>
                        <w:lang w:val="en-US"/>
                      </w:rPr>
                      <w:t>MD</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6680200</wp:posOffset>
              </wp:positionH>
              <wp:positionV relativeFrom="page">
                <wp:posOffset>9429115</wp:posOffset>
              </wp:positionV>
              <wp:extent cx="203200" cy="177800"/>
              <wp:effectExtent l="0" t="0" r="0" b="0"/>
              <wp:wrapNone/>
              <wp:docPr id="1073741837" name="officeArt object" descr="Rectangle"/>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w="12700" cap="flat">
                        <a:noFill/>
                        <a:miter lim="400000"/>
                      </a:ln>
                      <a:effectLst/>
                    </wps:spPr>
                    <wps:txbx>
                      <w:txbxContent>
                        <w:p>
                          <w:pPr>
                            <w:pStyle w:val="Body Text"/>
                            <w:spacing w:line="265" w:lineRule="exact"/>
                            <w:ind w:left="40" w:firstLine="0"/>
                          </w:pP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txbxContent>
                    </wps:txbx>
                    <wps:bodyPr wrap="square" lIns="0" tIns="0" rIns="0" bIns="0" numCol="1" anchor="t">
                      <a:noAutofit/>
                    </wps:bodyPr>
                  </wps:wsp>
                </a:graphicData>
              </a:graphic>
            </wp:anchor>
          </w:drawing>
        </mc:Choice>
        <mc:Fallback>
          <w:pict>
            <v:shape id="_x0000_s1036" type="#_x0000_t202" style="visibility:visible;position:absolute;margin-left:526.0pt;margin-top:742.5pt;width:16.0pt;height:14.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line="265" w:lineRule="exact"/>
                      <w:ind w:left="40" w:firstLine="0"/>
                    </w:pP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701" w:hanging="13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491"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280"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070"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860"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650"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40"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30"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020"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1689"/>
        </w:tabs>
        <w:ind w:left="1560" w:firstLine="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689"/>
        </w:tabs>
        <w:ind w:left="2364" w:hanging="2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689"/>
        </w:tabs>
        <w:ind w:left="3168" w:hanging="1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89"/>
        </w:tabs>
        <w:ind w:left="3972" w:hanging="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689"/>
          <w:tab w:val="num" w:pos="4905"/>
        </w:tabs>
        <w:ind w:left="4776" w:hanging="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89"/>
          <w:tab w:val="num" w:pos="5709"/>
        </w:tabs>
        <w:ind w:left="5580" w:hanging="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89"/>
        </w:tabs>
        <w:ind w:left="6384" w:hanging="55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689"/>
        </w:tabs>
        <w:ind w:left="7188" w:hanging="47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89"/>
        </w:tabs>
        <w:ind w:left="7992" w:hanging="3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698" w:hanging="1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488" w:hanging="1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277" w:hanging="1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4067" w:hanging="1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857" w:hanging="1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647" w:hanging="1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437" w:hanging="1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227" w:hanging="1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8017" w:hanging="13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700" w:hanging="1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490" w:hanging="1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279" w:hanging="1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4069" w:hanging="1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859" w:hanging="1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649" w:hanging="1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439" w:hanging="1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229" w:hanging="1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8019" w:hanging="13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start w:val="1"/>
        <w:numFmt w:val="bullet"/>
        <w:suff w:val="tab"/>
        <w:lvlText w:val="-"/>
        <w:lvlJc w:val="left"/>
        <w:pPr>
          <w:tabs>
            <w:tab w:val="num" w:pos="1689"/>
          </w:tabs>
          <w:ind w:left="156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689"/>
          </w:tabs>
          <w:ind w:left="2364" w:hanging="2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89"/>
          </w:tabs>
          <w:ind w:left="3168"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89"/>
          </w:tabs>
          <w:ind w:left="3972" w:hanging="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689"/>
            <w:tab w:val="num" w:pos="4905"/>
          </w:tabs>
          <w:ind w:left="4776" w:hanging="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89"/>
            <w:tab w:val="num" w:pos="5709"/>
          </w:tabs>
          <w:ind w:left="5580" w:hanging="5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89"/>
          </w:tabs>
          <w:ind w:left="6384" w:hanging="55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89"/>
          </w:tabs>
          <w:ind w:left="7188" w:hanging="4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89"/>
          </w:tabs>
          <w:ind w:left="7992"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1697" w:hanging="13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501"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305"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4109"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913"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717"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521"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325"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8129"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tabs>
            <w:tab w:val="num" w:pos="1684"/>
          </w:tabs>
          <w:ind w:left="1560" w:firstLine="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684"/>
          </w:tabs>
          <w:ind w:left="2364" w:hanging="2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84"/>
          </w:tabs>
          <w:ind w:left="3168" w:hanging="1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84"/>
          </w:tabs>
          <w:ind w:left="3972" w:hanging="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684"/>
            <w:tab w:val="num" w:pos="4900"/>
          </w:tabs>
          <w:ind w:left="4776" w:hanging="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84"/>
            <w:tab w:val="num" w:pos="5704"/>
          </w:tabs>
          <w:ind w:left="5580" w:hanging="5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84"/>
          </w:tabs>
          <w:ind w:left="6384" w:hanging="568"/>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84"/>
          </w:tabs>
          <w:ind w:left="7188" w:hanging="48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84"/>
          </w:tabs>
          <w:ind w:left="7992" w:hanging="4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w:pPr>
      <w:keepNext w:val="0"/>
      <w:keepLines w:val="0"/>
      <w:pageBreakBefore w:val="0"/>
      <w:widowControl w:val="0"/>
      <w:shd w:val="clear" w:color="auto" w:fill="auto"/>
      <w:suppressAutoHyphens w:val="0"/>
      <w:bidi w:val="0"/>
      <w:spacing w:before="0" w:after="0" w:line="240" w:lineRule="auto"/>
      <w:ind w:left="12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er &amp; Footer A">
    <w:name w:val="Header &amp; Footer A"/>
    <w:next w:val="Header &amp; Footer A"/>
    <w:pPr>
      <w:keepNext w:val="0"/>
      <w:keepLines w:val="0"/>
      <w:pageBreakBefore w:val="0"/>
      <w:widowControl w:val="0"/>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rFonts w:ascii="Arial" w:cs="Arial" w:hAnsi="Arial" w:eastAsia="Arial"/>
      <w:outline w:val="0"/>
      <w:color w:val="000000"/>
      <w:sz w:val="22"/>
      <w:szCs w:val="22"/>
      <w:u w:color="000000"/>
      <w14:textFill>
        <w14:solidFill>
          <w14:srgbClr w14:val="000000"/>
        </w14:solidFill>
      </w14:textFill>
    </w:rPr>
  </w:style>
  <w:style w:type="character" w:styleId="Hyperlink.2">
    <w:name w:val="Hyperlink.2"/>
    <w:basedOn w:val="None"/>
    <w:next w:val="Hyperlink.2"/>
    <w:rPr>
      <w:rFonts w:ascii="Arial" w:cs="Arial" w:hAnsi="Arial" w:eastAsia="Arial"/>
      <w:b w:val="1"/>
      <w:bCs w:val="1"/>
      <w:outline w:val="0"/>
      <w:color w:val="000000"/>
      <w:sz w:val="22"/>
      <w:szCs w:val="22"/>
      <w:u w:color="000000"/>
      <w14:textFill>
        <w14:solidFill>
          <w14:srgbClr w14:val="000000"/>
        </w14:solidFill>
      </w14:textFill>
    </w:rPr>
  </w:style>
  <w:style w:type="character" w:styleId="Hyperlink.3">
    <w:name w:val="Hyperlink.3"/>
    <w:basedOn w:val="None"/>
    <w:next w:val="Hyperlink.3"/>
    <w:rPr>
      <w:rFonts w:ascii="Arial" w:cs="Arial" w:hAnsi="Arial" w:eastAsia="Arial"/>
      <w:outline w:val="0"/>
      <w:color w:val="205493"/>
      <w:sz w:val="22"/>
      <w:szCs w:val="22"/>
      <w:u w:val="single" w:color="205493"/>
      <w14:textOutline w14:w="12700" w14:cap="flat">
        <w14:noFill/>
        <w14:miter w14:lim="400000"/>
      </w14:textOutline>
      <w14:textFill>
        <w14:solidFill>
          <w14:srgbClr w14:val="205493"/>
        </w14:solidFill>
      </w14:textFill>
    </w:rPr>
  </w:style>
  <w:style w:type="character" w:styleId="Hyperlink.4">
    <w:name w:val="Hyperlink.4"/>
    <w:basedOn w:val="Hyperlink.0"/>
    <w:next w:val="Hyperlink.4"/>
    <w:rPr>
      <w:rFonts w:ascii="Arial" w:cs="Arial" w:hAnsi="Arial" w:eastAsia="Arial"/>
      <w:sz w:val="22"/>
      <w:szCs w:val="22"/>
      <w14:textOutline w14:w="12700" w14:cap="flat">
        <w14:noFill/>
        <w14:miter w14:lim="400000"/>
      </w14:textOutline>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5">
    <w:name w:val="Hyperlink.5"/>
    <w:basedOn w:val="None"/>
    <w:next w:val="Hyperlink.5"/>
    <w:rPr>
      <w:outline w:val="0"/>
      <w:color w:val="642a8f"/>
      <w:spacing w:val="0"/>
      <w:u w:val="single" w:color="642a8f"/>
      <w14:textFill>
        <w14:solidFill>
          <w14:srgbClr w14:val="642A8F"/>
        </w14:solidFill>
      </w14:textFill>
    </w:rPr>
  </w:style>
  <w:style w:type="character" w:styleId="Hyperlink.6">
    <w:name w:val="Hyperlink.6"/>
    <w:basedOn w:val="None"/>
    <w:next w:val="Hyperlink.6"/>
    <w:rPr>
      <w:outline w:val="0"/>
      <w:color w:val="0563c1"/>
      <w:spacing w:val="0"/>
      <w:u w:val="single" w:color="0563c1"/>
      <w14:textFill>
        <w14:solidFill>
          <w14:srgbClr w14:val="0563C1"/>
        </w14:solidFill>
      </w14:textFill>
    </w:rPr>
  </w:style>
  <w:style w:type="numbering" w:styleId="Imported Style 1">
    <w:name w:val="Imported Style 1"/>
    <w:pPr>
      <w:numPr>
        <w:numId w:val="1"/>
      </w:numPr>
    </w:pPr>
  </w:style>
  <w:style w:type="numbering" w:styleId="Imported Style 2">
    <w:name w:val="Imported Style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