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2C" w:rsidRDefault="002C59B9">
      <w:pPr>
        <w:spacing w:before="39"/>
        <w:ind w:left="3515"/>
        <w:rPr>
          <w:b/>
          <w:sz w:val="24"/>
        </w:rPr>
      </w:pPr>
      <w:r>
        <w:rPr>
          <w:b/>
          <w:sz w:val="24"/>
        </w:rPr>
        <w:t>RESIDENT RESEARCH</w:t>
      </w:r>
      <w:r w:rsidR="00B17F88">
        <w:rPr>
          <w:b/>
          <w:sz w:val="24"/>
        </w:rPr>
        <w:t xml:space="preserve"> TIMELINE</w:t>
      </w:r>
    </w:p>
    <w:p w:rsidR="005D242C" w:rsidRDefault="005D242C">
      <w:pPr>
        <w:pStyle w:val="BodyText"/>
        <w:rPr>
          <w:b/>
          <w:sz w:val="20"/>
        </w:rPr>
      </w:pPr>
    </w:p>
    <w:p w:rsidR="005D242C" w:rsidRDefault="005D242C">
      <w:pPr>
        <w:pStyle w:val="BodyText"/>
        <w:rPr>
          <w:b/>
          <w:sz w:val="20"/>
        </w:rPr>
      </w:pPr>
    </w:p>
    <w:p w:rsidR="005D242C" w:rsidRDefault="005D242C">
      <w:pPr>
        <w:pStyle w:val="BodyText"/>
        <w:rPr>
          <w:b/>
          <w:sz w:val="20"/>
        </w:rPr>
      </w:pPr>
    </w:p>
    <w:p w:rsidR="005D242C" w:rsidRDefault="005D242C">
      <w:pPr>
        <w:pStyle w:val="BodyText"/>
        <w:rPr>
          <w:b/>
          <w:sz w:val="20"/>
        </w:rPr>
      </w:pPr>
    </w:p>
    <w:p w:rsidR="005D242C" w:rsidRDefault="005D242C">
      <w:pPr>
        <w:pStyle w:val="BodyText"/>
        <w:rPr>
          <w:b/>
          <w:sz w:val="20"/>
        </w:rPr>
      </w:pPr>
    </w:p>
    <w:p w:rsidR="005D242C" w:rsidRDefault="005D242C">
      <w:pPr>
        <w:pStyle w:val="BodyText"/>
        <w:spacing w:before="6"/>
        <w:rPr>
          <w:b/>
          <w:sz w:val="23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3"/>
        <w:gridCol w:w="6337"/>
      </w:tblGrid>
      <w:tr w:rsidR="005D242C" w:rsidTr="00B17F88">
        <w:trPr>
          <w:trHeight w:hRule="exact" w:val="599"/>
        </w:trPr>
        <w:tc>
          <w:tcPr>
            <w:tcW w:w="4033" w:type="dxa"/>
          </w:tcPr>
          <w:p w:rsidR="005D242C" w:rsidRDefault="002C59B9">
            <w:pPr>
              <w:pStyle w:val="TableParagraph"/>
              <w:rPr>
                <w:b/>
              </w:rPr>
            </w:pPr>
            <w:r>
              <w:rPr>
                <w:b/>
              </w:rPr>
              <w:t>CITI training complete:</w:t>
            </w:r>
          </w:p>
        </w:tc>
        <w:tc>
          <w:tcPr>
            <w:tcW w:w="6337" w:type="dxa"/>
          </w:tcPr>
          <w:p w:rsidR="005D242C" w:rsidRDefault="002C59B9">
            <w:pPr>
              <w:pStyle w:val="TableParagraph"/>
              <w:ind w:right="415"/>
            </w:pPr>
            <w:r>
              <w:t>End of PGY 1</w:t>
            </w:r>
          </w:p>
        </w:tc>
      </w:tr>
      <w:tr w:rsidR="005D242C">
        <w:trPr>
          <w:trHeight w:hRule="exact" w:val="432"/>
        </w:trPr>
        <w:tc>
          <w:tcPr>
            <w:tcW w:w="4033" w:type="dxa"/>
          </w:tcPr>
          <w:p w:rsidR="005D242C" w:rsidRDefault="002C59B9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Research </w:t>
            </w:r>
            <w:r w:rsidR="00B17F88">
              <w:rPr>
                <w:b/>
              </w:rPr>
              <w:t>routing form</w:t>
            </w:r>
            <w:r w:rsidR="00A272DC">
              <w:rPr>
                <w:b/>
              </w:rPr>
              <w:t>:</w:t>
            </w:r>
          </w:p>
        </w:tc>
        <w:tc>
          <w:tcPr>
            <w:tcW w:w="6337" w:type="dxa"/>
          </w:tcPr>
          <w:p w:rsidR="005D242C" w:rsidRDefault="00B17F88">
            <w:pPr>
              <w:pStyle w:val="TableParagraph"/>
              <w:ind w:right="415"/>
            </w:pPr>
            <w:r>
              <w:t>Dr</w:t>
            </w:r>
            <w:r w:rsidR="00A272DC">
              <w:t>.</w:t>
            </w:r>
            <w:r>
              <w:t xml:space="preserve"> Dasa approval December PGY 2</w:t>
            </w:r>
          </w:p>
        </w:tc>
      </w:tr>
      <w:tr w:rsidR="00B17F88">
        <w:trPr>
          <w:trHeight w:hRule="exact" w:val="432"/>
        </w:trPr>
        <w:tc>
          <w:tcPr>
            <w:tcW w:w="4033" w:type="dxa"/>
          </w:tcPr>
          <w:p w:rsidR="00B17F88" w:rsidRDefault="00B17F88">
            <w:pPr>
              <w:pStyle w:val="TableParagraph"/>
              <w:rPr>
                <w:b/>
              </w:rPr>
            </w:pPr>
          </w:p>
        </w:tc>
        <w:tc>
          <w:tcPr>
            <w:tcW w:w="6337" w:type="dxa"/>
          </w:tcPr>
          <w:p w:rsidR="00B17F88" w:rsidRDefault="00B17F88" w:rsidP="00A272DC">
            <w:pPr>
              <w:pStyle w:val="TableParagraph"/>
              <w:ind w:right="415"/>
            </w:pPr>
            <w:r>
              <w:t>Dr</w:t>
            </w:r>
            <w:r w:rsidR="00A272DC">
              <w:t>.</w:t>
            </w:r>
            <w:r>
              <w:t xml:space="preserve"> Mora approval mid</w:t>
            </w:r>
            <w:r w:rsidR="00A272DC">
              <w:t>-</w:t>
            </w:r>
            <w:r>
              <w:t>January PGY 2</w:t>
            </w:r>
          </w:p>
        </w:tc>
      </w:tr>
      <w:tr w:rsidR="00B17F88">
        <w:trPr>
          <w:trHeight w:hRule="exact" w:val="432"/>
        </w:trPr>
        <w:tc>
          <w:tcPr>
            <w:tcW w:w="4033" w:type="dxa"/>
          </w:tcPr>
          <w:p w:rsidR="00B17F88" w:rsidRDefault="00B17F88">
            <w:pPr>
              <w:pStyle w:val="TableParagraph"/>
              <w:rPr>
                <w:b/>
              </w:rPr>
            </w:pPr>
          </w:p>
        </w:tc>
        <w:tc>
          <w:tcPr>
            <w:tcW w:w="6337" w:type="dxa"/>
          </w:tcPr>
          <w:p w:rsidR="00B17F88" w:rsidRDefault="00B17F88">
            <w:pPr>
              <w:pStyle w:val="TableParagraph"/>
              <w:ind w:right="415"/>
            </w:pPr>
            <w:r>
              <w:t>Dr</w:t>
            </w:r>
            <w:r w:rsidR="00A272DC">
              <w:t>.</w:t>
            </w:r>
            <w:r>
              <w:t xml:space="preserve"> Leonardi approval end January PGY 2</w:t>
            </w:r>
          </w:p>
        </w:tc>
      </w:tr>
      <w:tr w:rsidR="005D242C">
        <w:trPr>
          <w:trHeight w:hRule="exact" w:val="547"/>
        </w:trPr>
        <w:tc>
          <w:tcPr>
            <w:tcW w:w="4033" w:type="dxa"/>
          </w:tcPr>
          <w:p w:rsidR="005D242C" w:rsidRDefault="002C59B9">
            <w:pPr>
              <w:pStyle w:val="TableParagraph"/>
              <w:rPr>
                <w:b/>
              </w:rPr>
            </w:pPr>
            <w:r>
              <w:rPr>
                <w:b/>
              </w:rPr>
              <w:t>IRB Submission:</w:t>
            </w:r>
          </w:p>
        </w:tc>
        <w:tc>
          <w:tcPr>
            <w:tcW w:w="6337" w:type="dxa"/>
          </w:tcPr>
          <w:p w:rsidR="005D242C" w:rsidRDefault="00B17F88">
            <w:pPr>
              <w:pStyle w:val="TableParagraph"/>
              <w:ind w:right="415"/>
            </w:pPr>
            <w:r>
              <w:t>February</w:t>
            </w:r>
            <w:r w:rsidR="002C59B9">
              <w:t xml:space="preserve"> of PGY 2</w:t>
            </w:r>
          </w:p>
        </w:tc>
      </w:tr>
      <w:tr w:rsidR="005D242C">
        <w:trPr>
          <w:trHeight w:hRule="exact" w:val="547"/>
        </w:trPr>
        <w:tc>
          <w:tcPr>
            <w:tcW w:w="4033" w:type="dxa"/>
          </w:tcPr>
          <w:p w:rsidR="005D242C" w:rsidRDefault="002C59B9">
            <w:pPr>
              <w:pStyle w:val="TableParagraph"/>
              <w:rPr>
                <w:b/>
              </w:rPr>
            </w:pPr>
            <w:r>
              <w:rPr>
                <w:b/>
              </w:rPr>
              <w:t>Data collection:</w:t>
            </w:r>
          </w:p>
        </w:tc>
        <w:tc>
          <w:tcPr>
            <w:tcW w:w="6337" w:type="dxa"/>
          </w:tcPr>
          <w:p w:rsidR="005D242C" w:rsidRDefault="002C59B9">
            <w:pPr>
              <w:pStyle w:val="TableParagraph"/>
              <w:ind w:right="415"/>
            </w:pPr>
            <w:r>
              <w:t>May of PGY2 – September PGY 4</w:t>
            </w:r>
          </w:p>
        </w:tc>
      </w:tr>
      <w:tr w:rsidR="005D242C">
        <w:trPr>
          <w:trHeight w:hRule="exact" w:val="547"/>
        </w:trPr>
        <w:tc>
          <w:tcPr>
            <w:tcW w:w="4033" w:type="dxa"/>
          </w:tcPr>
          <w:p w:rsidR="005D242C" w:rsidRDefault="002C59B9">
            <w:pPr>
              <w:pStyle w:val="TableParagraph"/>
              <w:rPr>
                <w:b/>
              </w:rPr>
            </w:pPr>
            <w:r>
              <w:rPr>
                <w:b/>
              </w:rPr>
              <w:t>Data analysis:</w:t>
            </w:r>
          </w:p>
        </w:tc>
        <w:tc>
          <w:tcPr>
            <w:tcW w:w="6337" w:type="dxa"/>
          </w:tcPr>
          <w:p w:rsidR="005D242C" w:rsidRDefault="002C59B9">
            <w:pPr>
              <w:pStyle w:val="TableParagraph"/>
              <w:ind w:right="415"/>
            </w:pPr>
            <w:r>
              <w:t>September PGY 4 – January PGY 4</w:t>
            </w:r>
          </w:p>
        </w:tc>
      </w:tr>
      <w:tr w:rsidR="005D242C">
        <w:trPr>
          <w:trHeight w:hRule="exact" w:val="548"/>
        </w:trPr>
        <w:tc>
          <w:tcPr>
            <w:tcW w:w="4033" w:type="dxa"/>
          </w:tcPr>
          <w:p w:rsidR="005D242C" w:rsidRDefault="002C59B9">
            <w:pPr>
              <w:pStyle w:val="TableParagraph"/>
              <w:spacing w:line="266" w:lineRule="exact"/>
              <w:rPr>
                <w:b/>
              </w:rPr>
            </w:pPr>
            <w:r>
              <w:rPr>
                <w:b/>
              </w:rPr>
              <w:t>Abstract complete:</w:t>
            </w:r>
          </w:p>
        </w:tc>
        <w:tc>
          <w:tcPr>
            <w:tcW w:w="6337" w:type="dxa"/>
          </w:tcPr>
          <w:p w:rsidR="005D242C" w:rsidRDefault="002C59B9">
            <w:pPr>
              <w:pStyle w:val="TableParagraph"/>
              <w:spacing w:line="266" w:lineRule="exact"/>
              <w:ind w:right="415"/>
            </w:pPr>
            <w:r>
              <w:t>February of PGY 4</w:t>
            </w:r>
          </w:p>
        </w:tc>
      </w:tr>
      <w:tr w:rsidR="005D242C">
        <w:trPr>
          <w:trHeight w:hRule="exact" w:val="547"/>
        </w:trPr>
        <w:tc>
          <w:tcPr>
            <w:tcW w:w="4033" w:type="dxa"/>
          </w:tcPr>
          <w:p w:rsidR="005D242C" w:rsidRDefault="002C59B9">
            <w:pPr>
              <w:pStyle w:val="TableParagraph"/>
              <w:ind w:left="153"/>
              <w:rPr>
                <w:b/>
              </w:rPr>
            </w:pPr>
            <w:r>
              <w:rPr>
                <w:b/>
              </w:rPr>
              <w:t>Abstract submission to national meeting:</w:t>
            </w:r>
          </w:p>
        </w:tc>
        <w:tc>
          <w:tcPr>
            <w:tcW w:w="6337" w:type="dxa"/>
          </w:tcPr>
          <w:p w:rsidR="005D242C" w:rsidRDefault="002C59B9">
            <w:pPr>
              <w:pStyle w:val="TableParagraph"/>
              <w:spacing w:line="240" w:lineRule="auto"/>
              <w:ind w:right="415"/>
            </w:pPr>
            <w:r>
              <w:t>April – September PGY 4/PGY 5 (depends on deadline for various meetings)</w:t>
            </w:r>
          </w:p>
        </w:tc>
      </w:tr>
      <w:tr w:rsidR="005D242C">
        <w:trPr>
          <w:trHeight w:hRule="exact" w:val="547"/>
        </w:trPr>
        <w:tc>
          <w:tcPr>
            <w:tcW w:w="4033" w:type="dxa"/>
          </w:tcPr>
          <w:p w:rsidR="005D242C" w:rsidRDefault="00B17F88">
            <w:pPr>
              <w:pStyle w:val="TableParagraph"/>
              <w:ind w:left="153"/>
              <w:rPr>
                <w:b/>
              </w:rPr>
            </w:pPr>
            <w:r>
              <w:rPr>
                <w:b/>
              </w:rPr>
              <w:t>Manuscript submission</w:t>
            </w:r>
            <w:r w:rsidR="002C59B9">
              <w:rPr>
                <w:b/>
              </w:rPr>
              <w:t>:</w:t>
            </w:r>
          </w:p>
        </w:tc>
        <w:tc>
          <w:tcPr>
            <w:tcW w:w="6337" w:type="dxa"/>
          </w:tcPr>
          <w:p w:rsidR="005D242C" w:rsidRDefault="002C59B9" w:rsidP="00B17F88">
            <w:pPr>
              <w:pStyle w:val="TableParagraph"/>
              <w:ind w:left="0" w:right="415"/>
            </w:pPr>
            <w:r>
              <w:t xml:space="preserve"> </w:t>
            </w:r>
            <w:r w:rsidR="00B17F88">
              <w:t>February</w:t>
            </w:r>
            <w:r>
              <w:t xml:space="preserve"> PGY 5</w:t>
            </w:r>
          </w:p>
        </w:tc>
      </w:tr>
      <w:tr w:rsidR="005D242C">
        <w:trPr>
          <w:trHeight w:hRule="exact" w:val="547"/>
        </w:trPr>
        <w:tc>
          <w:tcPr>
            <w:tcW w:w="4033" w:type="dxa"/>
          </w:tcPr>
          <w:p w:rsidR="005D242C" w:rsidRDefault="002C59B9">
            <w:pPr>
              <w:pStyle w:val="TableParagraph"/>
              <w:rPr>
                <w:b/>
              </w:rPr>
            </w:pPr>
            <w:r>
              <w:rPr>
                <w:b/>
              </w:rPr>
              <w:t>Publication by graduation:</w:t>
            </w:r>
          </w:p>
        </w:tc>
        <w:tc>
          <w:tcPr>
            <w:tcW w:w="6337" w:type="dxa"/>
          </w:tcPr>
          <w:p w:rsidR="005D242C" w:rsidRDefault="002C59B9">
            <w:r>
              <w:t xml:space="preserve"> </w:t>
            </w:r>
            <w:r w:rsidR="00B17F88">
              <w:t>June PGY 5</w:t>
            </w:r>
          </w:p>
        </w:tc>
      </w:tr>
      <w:tr w:rsidR="005D242C">
        <w:trPr>
          <w:trHeight w:hRule="exact" w:val="816"/>
        </w:trPr>
        <w:tc>
          <w:tcPr>
            <w:tcW w:w="4033" w:type="dxa"/>
          </w:tcPr>
          <w:p w:rsidR="005D242C" w:rsidRDefault="00B17F88">
            <w:pPr>
              <w:pStyle w:val="TableParagraph"/>
              <w:spacing w:line="240" w:lineRule="auto"/>
              <w:ind w:right="348"/>
              <w:rPr>
                <w:b/>
              </w:rPr>
            </w:pPr>
            <w:r>
              <w:rPr>
                <w:b/>
              </w:rPr>
              <w:t>Email research update</w:t>
            </w:r>
            <w:r w:rsidR="00A272DC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  <w:tc>
          <w:tcPr>
            <w:tcW w:w="6337" w:type="dxa"/>
          </w:tcPr>
          <w:p w:rsidR="005D242C" w:rsidRDefault="00B17F88">
            <w:pPr>
              <w:pStyle w:val="TableParagraph"/>
              <w:ind w:right="200"/>
            </w:pPr>
            <w:r>
              <w:t>September 15 and January 15</w:t>
            </w:r>
          </w:p>
        </w:tc>
      </w:tr>
      <w:tr w:rsidR="005D242C">
        <w:trPr>
          <w:trHeight w:hRule="exact" w:val="548"/>
        </w:trPr>
        <w:tc>
          <w:tcPr>
            <w:tcW w:w="4033" w:type="dxa"/>
          </w:tcPr>
          <w:p w:rsidR="005D242C" w:rsidRDefault="00B17F88">
            <w:pPr>
              <w:pStyle w:val="TableParagraph"/>
              <w:spacing w:line="240" w:lineRule="auto"/>
              <w:ind w:right="211"/>
              <w:rPr>
                <w:b/>
              </w:rPr>
            </w:pPr>
            <w:r>
              <w:rPr>
                <w:b/>
              </w:rPr>
              <w:t>Annual department research update</w:t>
            </w:r>
            <w:r w:rsidR="00A272DC">
              <w:rPr>
                <w:b/>
              </w:rPr>
              <w:t>: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  <w:tc>
          <w:tcPr>
            <w:tcW w:w="6337" w:type="dxa"/>
          </w:tcPr>
          <w:p w:rsidR="005D242C" w:rsidRDefault="003E446A">
            <w:pPr>
              <w:pStyle w:val="TableParagraph"/>
              <w:spacing w:line="240" w:lineRule="auto"/>
              <w:ind w:right="200"/>
            </w:pPr>
            <w:r>
              <w:t>December, May</w:t>
            </w:r>
          </w:p>
        </w:tc>
      </w:tr>
    </w:tbl>
    <w:p w:rsidR="005D242C" w:rsidRDefault="005D242C">
      <w:pPr>
        <w:pStyle w:val="BodyText"/>
        <w:rPr>
          <w:b/>
          <w:sz w:val="20"/>
        </w:rPr>
      </w:pPr>
    </w:p>
    <w:p w:rsidR="005D242C" w:rsidRDefault="005D242C">
      <w:pPr>
        <w:pStyle w:val="BodyText"/>
        <w:spacing w:before="12"/>
        <w:rPr>
          <w:b/>
          <w:sz w:val="18"/>
        </w:rPr>
      </w:pPr>
    </w:p>
    <w:p w:rsidR="005D242C" w:rsidRDefault="002C59B9">
      <w:pPr>
        <w:pStyle w:val="BodyText"/>
        <w:spacing w:before="56"/>
        <w:ind w:left="620" w:right="8130"/>
      </w:pPr>
      <w:r>
        <w:t>Vinod Dasa Associate Professor Director of Research</w:t>
      </w:r>
    </w:p>
    <w:sectPr w:rsidR="005D242C">
      <w:type w:val="continuous"/>
      <w:pgSz w:w="12240" w:h="15840"/>
      <w:pgMar w:top="680" w:right="8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42C"/>
    <w:rsid w:val="002C32C2"/>
    <w:rsid w:val="002C59B9"/>
    <w:rsid w:val="003E446A"/>
    <w:rsid w:val="005D242C"/>
    <w:rsid w:val="00A272DC"/>
    <w:rsid w:val="00B17F88"/>
    <w:rsid w:val="00F1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Jackson</dc:creator>
  <cp:lastModifiedBy>Jackson, Edwina</cp:lastModifiedBy>
  <cp:revision>2</cp:revision>
  <dcterms:created xsi:type="dcterms:W3CDTF">2016-11-09T21:42:00Z</dcterms:created>
  <dcterms:modified xsi:type="dcterms:W3CDTF">2016-11-09T21:42:00Z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2016-09-28T00:00:00Z</vt:filetime>
  </property>
</Properties>
</file>