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2" w:rsidRDefault="008D1DB2" w:rsidP="008D1DB2">
      <w:pPr>
        <w:spacing w:afterLines="0" w:after="0"/>
        <w:jc w:val="center"/>
        <w:rPr>
          <w:rFonts w:ascii="Arial" w:hAnsi="Arial" w:cs="Arial"/>
          <w:b/>
        </w:rPr>
      </w:pPr>
      <w:r w:rsidRPr="00F83223">
        <w:rPr>
          <w:rFonts w:ascii="Arial" w:hAnsi="Arial"/>
          <w:noProof/>
        </w:rPr>
        <w:drawing>
          <wp:inline distT="0" distB="0" distL="0" distR="0" wp14:anchorId="4062901D" wp14:editId="203F7DCE">
            <wp:extent cx="2386584" cy="585216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menzi\My Documents\My Pictures\banner-lsuhsc-no-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B2" w:rsidRPr="00F83223" w:rsidRDefault="008D1DB2" w:rsidP="008D1DB2">
      <w:pPr>
        <w:spacing w:afterLines="0" w:after="0"/>
        <w:jc w:val="center"/>
        <w:rPr>
          <w:rFonts w:ascii="Arial" w:hAnsi="Arial" w:cs="Arial"/>
          <w:b/>
        </w:rPr>
      </w:pPr>
    </w:p>
    <w:p w:rsidR="008D1DB2" w:rsidRDefault="008D1DB2" w:rsidP="008D1DB2">
      <w:pPr>
        <w:spacing w:after="96"/>
        <w:jc w:val="center"/>
        <w:rPr>
          <w:rFonts w:ascii="Arial" w:hAnsi="Arial" w:cs="Arial"/>
          <w:b/>
          <w:sz w:val="32"/>
          <w:szCs w:val="32"/>
          <w:u w:val="single"/>
          <w:lang w:val="es-419"/>
        </w:rPr>
      </w:pPr>
    </w:p>
    <w:p w:rsidR="008D1DB2" w:rsidRPr="00F83223" w:rsidRDefault="008D1DB2" w:rsidP="008D1DB2">
      <w:pPr>
        <w:spacing w:after="96"/>
        <w:jc w:val="center"/>
        <w:rPr>
          <w:rFonts w:ascii="Arial" w:hAnsi="Arial" w:cs="Arial"/>
          <w:b/>
          <w:sz w:val="32"/>
          <w:szCs w:val="32"/>
          <w:u w:val="single"/>
          <w:lang w:val="es-419"/>
        </w:rPr>
      </w:pPr>
      <w:r w:rsidRPr="00F83223">
        <w:rPr>
          <w:rFonts w:ascii="Arial" w:hAnsi="Arial" w:cs="Arial"/>
          <w:b/>
          <w:sz w:val="32"/>
          <w:szCs w:val="32"/>
          <w:u w:val="single"/>
          <w:lang w:val="es-419"/>
        </w:rPr>
        <w:t>CURRICULUM VITAE</w:t>
      </w:r>
    </w:p>
    <w:p w:rsidR="008D1DB2" w:rsidRPr="006A3512" w:rsidRDefault="008D1DB2" w:rsidP="008D1DB2">
      <w:pPr>
        <w:spacing w:afterLines="0" w:after="0"/>
        <w:jc w:val="center"/>
        <w:rPr>
          <w:rFonts w:ascii="Arial" w:hAnsi="Arial" w:cs="Arial"/>
          <w:b/>
          <w:sz w:val="28"/>
          <w:szCs w:val="28"/>
          <w:lang w:val="es-419"/>
        </w:rPr>
      </w:pPr>
      <w:r>
        <w:rPr>
          <w:rFonts w:ascii="Arial" w:hAnsi="Arial" w:cs="Arial"/>
          <w:b/>
          <w:sz w:val="28"/>
          <w:szCs w:val="28"/>
          <w:lang w:val="es-419"/>
        </w:rPr>
        <w:t>Elizabeth C. Delery</w:t>
      </w:r>
      <w:r w:rsidR="00E01C5F">
        <w:rPr>
          <w:rFonts w:ascii="Arial" w:hAnsi="Arial" w:cs="Arial"/>
          <w:b/>
          <w:sz w:val="28"/>
          <w:szCs w:val="28"/>
          <w:lang w:val="es-419"/>
        </w:rPr>
        <w:t xml:space="preserve">, </w:t>
      </w:r>
      <w:proofErr w:type="spellStart"/>
      <w:r w:rsidR="00E01C5F">
        <w:rPr>
          <w:rFonts w:ascii="Arial" w:hAnsi="Arial" w:cs="Arial"/>
          <w:b/>
          <w:sz w:val="28"/>
          <w:szCs w:val="28"/>
          <w:lang w:val="es-419"/>
        </w:rPr>
        <w:t>Ph.D</w:t>
      </w:r>
      <w:proofErr w:type="spellEnd"/>
      <w:r w:rsidR="00E01C5F">
        <w:rPr>
          <w:rFonts w:ascii="Arial" w:hAnsi="Arial" w:cs="Arial"/>
          <w:b/>
          <w:sz w:val="28"/>
          <w:szCs w:val="28"/>
          <w:lang w:val="es-419"/>
        </w:rPr>
        <w:t>.</w:t>
      </w:r>
    </w:p>
    <w:p w:rsidR="008D1DB2" w:rsidRDefault="008D1DB2" w:rsidP="008D1DB2">
      <w:pPr>
        <w:spacing w:afterLines="0" w:after="0"/>
        <w:jc w:val="center"/>
        <w:rPr>
          <w:rFonts w:ascii="Arial" w:hAnsi="Arial" w:cs="Arial"/>
          <w:b/>
          <w:sz w:val="28"/>
          <w:szCs w:val="28"/>
          <w:lang w:val="es-419"/>
        </w:rPr>
      </w:pP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 w:rsidRPr="00C94227">
        <w:rPr>
          <w:rFonts w:ascii="Arial" w:hAnsi="Arial" w:cs="Arial"/>
          <w:b/>
        </w:rPr>
        <w:t>Current Title: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Postdoctoral Fellow, Department of Physiology </w:t>
      </w: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b/>
        </w:rPr>
      </w:pPr>
      <w:r w:rsidRPr="00C94227">
        <w:rPr>
          <w:rFonts w:ascii="Arial" w:hAnsi="Arial" w:cs="Arial"/>
          <w:b/>
        </w:rPr>
        <w:t>Business Address:</w:t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  <w:b/>
        </w:rPr>
        <w:tab/>
      </w:r>
      <w:r w:rsidRPr="00C94227">
        <w:rPr>
          <w:rFonts w:ascii="Arial" w:hAnsi="Arial" w:cs="Arial"/>
        </w:rPr>
        <w:t>Department of Physiology</w:t>
      </w:r>
    </w:p>
    <w:p w:rsidR="008D1DB2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4227">
        <w:rPr>
          <w:rFonts w:ascii="Arial" w:hAnsi="Arial" w:cs="Arial"/>
        </w:rPr>
        <w:t xml:space="preserve">1901 </w:t>
      </w:r>
      <w:proofErr w:type="spellStart"/>
      <w:r w:rsidRPr="00C94227">
        <w:rPr>
          <w:rFonts w:ascii="Arial" w:hAnsi="Arial" w:cs="Arial"/>
        </w:rPr>
        <w:t>Perdido</w:t>
      </w:r>
      <w:proofErr w:type="spellEnd"/>
      <w:r w:rsidRPr="00C94227">
        <w:rPr>
          <w:rFonts w:ascii="Arial" w:hAnsi="Arial" w:cs="Arial"/>
        </w:rPr>
        <w:t xml:space="preserve"> Street</w:t>
      </w: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Medical Education Building, Room 7205</w:t>
      </w: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4227">
        <w:rPr>
          <w:rFonts w:ascii="Arial" w:hAnsi="Arial" w:cs="Arial"/>
        </w:rPr>
        <w:t>New Orleans, LA 70112</w:t>
      </w: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:rsidR="008D1DB2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Business Telephone:</w:t>
      </w:r>
      <w:r>
        <w:rPr>
          <w:rFonts w:ascii="Arial" w:hAnsi="Arial" w:cs="Arial"/>
          <w:b/>
        </w:rPr>
        <w:tab/>
      </w:r>
      <w:r w:rsidRPr="00C94227">
        <w:rPr>
          <w:rFonts w:ascii="Arial" w:hAnsi="Arial" w:cs="Arial"/>
        </w:rPr>
        <w:t>(504) 568-61</w:t>
      </w:r>
      <w:r>
        <w:rPr>
          <w:rFonts w:ascii="Arial" w:hAnsi="Arial" w:cs="Arial"/>
        </w:rPr>
        <w:t>71</w:t>
      </w: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b/>
        </w:rPr>
      </w:pPr>
      <w:r w:rsidRPr="00C94227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7" w:history="1">
        <w:r w:rsidRPr="00133EAF">
          <w:rPr>
            <w:rStyle w:val="Hyperlink"/>
            <w:rFonts w:ascii="Arial" w:hAnsi="Arial" w:cs="Arial"/>
          </w:rPr>
          <w:t>edele1@lsuhsc.edu</w:t>
        </w:r>
      </w:hyperlink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:rsidR="008D1DB2" w:rsidRPr="00C94227" w:rsidRDefault="008D1DB2" w:rsidP="008D1DB2">
      <w:pPr>
        <w:spacing w:afterLines="0" w:after="0"/>
        <w:ind w:left="0" w:firstLine="0"/>
        <w:jc w:val="left"/>
        <w:rPr>
          <w:rFonts w:ascii="Arial" w:hAnsi="Arial" w:cs="Arial"/>
          <w:b/>
          <w:lang w:val="es-US"/>
        </w:rPr>
      </w:pPr>
      <w:proofErr w:type="spellStart"/>
      <w:r w:rsidRPr="00C94227">
        <w:rPr>
          <w:rFonts w:ascii="Arial" w:hAnsi="Arial" w:cs="Arial"/>
          <w:b/>
          <w:lang w:val="es-US"/>
        </w:rPr>
        <w:t>Education</w:t>
      </w:r>
      <w:proofErr w:type="spellEnd"/>
      <w:r w:rsidRPr="00C94227">
        <w:rPr>
          <w:rFonts w:ascii="Arial" w:hAnsi="Arial" w:cs="Arial"/>
          <w:b/>
          <w:lang w:val="es-US"/>
        </w:rPr>
        <w:t>:</w:t>
      </w:r>
    </w:p>
    <w:p w:rsidR="008D1DB2" w:rsidRDefault="008D1DB2" w:rsidP="008D1DB2">
      <w:pPr>
        <w:tabs>
          <w:tab w:val="left" w:pos="360"/>
          <w:tab w:val="left" w:pos="720"/>
        </w:tabs>
        <w:spacing w:afterLines="0" w:after="0"/>
        <w:ind w:left="3600" w:hanging="3600"/>
        <w:jc w:val="left"/>
        <w:rPr>
          <w:rFonts w:ascii="Arial" w:hAnsi="Arial" w:cs="Arial"/>
          <w:lang w:val="es-US"/>
        </w:rPr>
      </w:pPr>
      <w:proofErr w:type="spellStart"/>
      <w:r>
        <w:rPr>
          <w:rFonts w:ascii="Arial" w:hAnsi="Arial" w:cs="Arial"/>
          <w:lang w:val="es-US"/>
        </w:rPr>
        <w:t>Undergraduate</w:t>
      </w:r>
      <w:proofErr w:type="spellEnd"/>
      <w:r>
        <w:rPr>
          <w:rFonts w:ascii="Arial" w:hAnsi="Arial" w:cs="Arial"/>
          <w:lang w:val="es-US"/>
        </w:rPr>
        <w:t xml:space="preserve">:                      Randolph </w:t>
      </w:r>
      <w:proofErr w:type="spellStart"/>
      <w:r>
        <w:rPr>
          <w:rFonts w:ascii="Arial" w:hAnsi="Arial" w:cs="Arial"/>
          <w:lang w:val="es-US"/>
        </w:rPr>
        <w:t>College</w:t>
      </w:r>
      <w:proofErr w:type="spellEnd"/>
      <w:r>
        <w:rPr>
          <w:rFonts w:ascii="Arial" w:hAnsi="Arial" w:cs="Arial"/>
          <w:lang w:val="es-US"/>
        </w:rPr>
        <w:t>, Lynchburg, VA (2010-2014)</w:t>
      </w:r>
    </w:p>
    <w:p w:rsidR="008D1DB2" w:rsidRPr="00C94227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</w:r>
      <w:r>
        <w:rPr>
          <w:rFonts w:ascii="Arial" w:hAnsi="Arial" w:cs="Arial"/>
          <w:lang w:val="es-419"/>
        </w:rPr>
        <w:tab/>
        <w:t xml:space="preserve">B.S. </w:t>
      </w:r>
      <w:proofErr w:type="spellStart"/>
      <w:r>
        <w:rPr>
          <w:rFonts w:ascii="Arial" w:hAnsi="Arial" w:cs="Arial"/>
          <w:lang w:val="es-419"/>
        </w:rPr>
        <w:t>Biology</w:t>
      </w:r>
      <w:proofErr w:type="spellEnd"/>
      <w:r>
        <w:rPr>
          <w:rFonts w:ascii="Arial" w:hAnsi="Arial" w:cs="Arial"/>
          <w:lang w:val="es-419"/>
        </w:rPr>
        <w:t xml:space="preserve"> &amp; </w:t>
      </w:r>
      <w:proofErr w:type="spellStart"/>
      <w:r>
        <w:rPr>
          <w:rFonts w:ascii="Arial" w:hAnsi="Arial" w:cs="Arial"/>
          <w:lang w:val="es-419"/>
        </w:rPr>
        <w:t>Psychology</w:t>
      </w:r>
      <w:proofErr w:type="spellEnd"/>
      <w:r>
        <w:rPr>
          <w:rFonts w:ascii="Arial" w:hAnsi="Arial" w:cs="Arial"/>
          <w:lang w:val="es-419"/>
        </w:rPr>
        <w:t xml:space="preserve">, </w:t>
      </w:r>
      <w:proofErr w:type="spellStart"/>
      <w:r>
        <w:rPr>
          <w:rFonts w:ascii="Arial" w:hAnsi="Arial" w:cs="Arial"/>
          <w:lang w:val="es-419"/>
        </w:rPr>
        <w:t>Pre-med</w:t>
      </w:r>
      <w:proofErr w:type="spellEnd"/>
      <w:r>
        <w:rPr>
          <w:rFonts w:ascii="Arial" w:hAnsi="Arial" w:cs="Arial"/>
          <w:lang w:val="es-419"/>
        </w:rPr>
        <w:t xml:space="preserve"> </w:t>
      </w:r>
      <w:proofErr w:type="spellStart"/>
      <w:r>
        <w:rPr>
          <w:rFonts w:ascii="Arial" w:hAnsi="Arial" w:cs="Arial"/>
          <w:lang w:val="es-419"/>
        </w:rPr>
        <w:t>concentration</w:t>
      </w:r>
      <w:proofErr w:type="spellEnd"/>
      <w:r>
        <w:rPr>
          <w:rFonts w:ascii="Arial" w:hAnsi="Arial" w:cs="Arial"/>
          <w:lang w:val="es-419"/>
        </w:rPr>
        <w:t>, 2014</w:t>
      </w:r>
    </w:p>
    <w:p w:rsidR="008D1DB2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</w:p>
    <w:p w:rsidR="008D1DB2" w:rsidRDefault="008D1DB2" w:rsidP="008D1DB2">
      <w:pPr>
        <w:tabs>
          <w:tab w:val="left" w:pos="360"/>
          <w:tab w:val="left" w:pos="720"/>
        </w:tabs>
        <w:spacing w:afterLines="0" w:after="0"/>
        <w:ind w:left="2880" w:hanging="28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Graduate: </w:t>
      </w:r>
      <w:r>
        <w:rPr>
          <w:rFonts w:ascii="Arial" w:hAnsi="Arial" w:cs="Arial"/>
        </w:rPr>
        <w:tab/>
        <w:t>Tulane University School of Medicine, New Orleans, LA (2014-2019)</w:t>
      </w:r>
    </w:p>
    <w:p w:rsidR="008D1DB2" w:rsidRDefault="008D1DB2" w:rsidP="008D1DB2">
      <w:pPr>
        <w:tabs>
          <w:tab w:val="left" w:pos="360"/>
          <w:tab w:val="left" w:pos="720"/>
        </w:tabs>
        <w:spacing w:afterLines="0"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Ph.D. Biomedical Sciences, 2019</w:t>
      </w:r>
    </w:p>
    <w:p w:rsidR="008D1DB2" w:rsidRDefault="008D1DB2" w:rsidP="008D1DB2">
      <w:pPr>
        <w:spacing w:afterLines="0" w:after="0"/>
        <w:ind w:left="2880" w:hanging="2880"/>
        <w:jc w:val="left"/>
        <w:rPr>
          <w:rFonts w:ascii="Arial" w:hAnsi="Arial" w:cs="Arial"/>
        </w:rPr>
      </w:pPr>
    </w:p>
    <w:p w:rsidR="008D1DB2" w:rsidRPr="008D1DB2" w:rsidRDefault="008D1DB2" w:rsidP="008D1DB2">
      <w:pPr>
        <w:spacing w:afterLines="0" w:after="0"/>
        <w:ind w:left="2880" w:hanging="2880"/>
        <w:jc w:val="left"/>
        <w:rPr>
          <w:rFonts w:ascii="Arial" w:hAnsi="Arial" w:cs="Arial"/>
        </w:rPr>
      </w:pPr>
      <w:r w:rsidRPr="008D1DB2">
        <w:rPr>
          <w:rFonts w:ascii="Arial" w:hAnsi="Arial" w:cs="Arial"/>
        </w:rPr>
        <w:t xml:space="preserve">Postdoctoral:           </w:t>
      </w:r>
      <w:r w:rsidRPr="008D1DB2">
        <w:rPr>
          <w:rFonts w:ascii="Arial" w:hAnsi="Arial" w:cs="Arial"/>
        </w:rPr>
        <w:tab/>
        <w:t>Louisiana State University Health Sciences Center, New Orleans, LA (2019-Present)</w:t>
      </w:r>
    </w:p>
    <w:p w:rsidR="008D1DB2" w:rsidRPr="008D1DB2" w:rsidRDefault="008D1DB2" w:rsidP="008D1DB2">
      <w:pPr>
        <w:spacing w:afterLines="0" w:after="0"/>
        <w:ind w:left="2880" w:hanging="2880"/>
        <w:jc w:val="left"/>
        <w:rPr>
          <w:rFonts w:ascii="Arial" w:hAnsi="Arial" w:cs="Arial"/>
        </w:rPr>
      </w:pPr>
      <w:r w:rsidRPr="008D1DB2">
        <w:rPr>
          <w:rFonts w:ascii="Arial" w:hAnsi="Arial" w:cs="Arial"/>
        </w:rPr>
        <w:tab/>
        <w:t xml:space="preserve">Department of Physiology          </w:t>
      </w:r>
    </w:p>
    <w:p w:rsidR="008D1DB2" w:rsidRPr="008D1DB2" w:rsidRDefault="008D1DB2" w:rsidP="008D1DB2">
      <w:pPr>
        <w:spacing w:afterLines="0" w:after="0"/>
        <w:ind w:left="2880" w:firstLine="0"/>
        <w:jc w:val="left"/>
        <w:rPr>
          <w:rFonts w:ascii="Arial" w:hAnsi="Arial" w:cs="Arial"/>
        </w:rPr>
      </w:pPr>
      <w:r w:rsidRPr="008D1DB2">
        <w:rPr>
          <w:rFonts w:ascii="Arial" w:hAnsi="Arial" w:cs="Arial"/>
        </w:rPr>
        <w:tab/>
      </w:r>
      <w:r w:rsidRPr="008D1DB2">
        <w:rPr>
          <w:rFonts w:ascii="Arial" w:hAnsi="Arial" w:cs="Arial"/>
        </w:rPr>
        <w:tab/>
      </w:r>
    </w:p>
    <w:p w:rsidR="00AC6739" w:rsidRDefault="008D1DB2" w:rsidP="008D1DB2">
      <w:pPr>
        <w:spacing w:afterLines="0" w:after="0"/>
        <w:rPr>
          <w:rFonts w:ascii="Arial" w:hAnsi="Arial" w:cs="Arial"/>
          <w:b/>
        </w:rPr>
      </w:pPr>
      <w:r w:rsidRPr="00E81222">
        <w:rPr>
          <w:rFonts w:ascii="Arial" w:hAnsi="Arial" w:cs="Arial"/>
          <w:b/>
        </w:rPr>
        <w:t>Certifications and Credentials:</w:t>
      </w:r>
      <w:r w:rsidR="00B627A5" w:rsidRPr="00E81222">
        <w:rPr>
          <w:rFonts w:ascii="Arial" w:hAnsi="Arial" w:cs="Arial"/>
          <w:b/>
        </w:rPr>
        <w:t xml:space="preserve"> </w:t>
      </w:r>
    </w:p>
    <w:p w:rsidR="00E81222" w:rsidRDefault="00E81222" w:rsidP="00E8122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2009-2011</w:t>
      </w:r>
      <w:r>
        <w:rPr>
          <w:rFonts w:ascii="Arial" w:hAnsi="Arial" w:cs="Arial"/>
        </w:rPr>
        <w:tab/>
        <w:t>CPR/AED &amp; First Aid- American Red Cross of the National Capital Area</w:t>
      </w:r>
    </w:p>
    <w:p w:rsidR="00E81222" w:rsidRDefault="00E81222" w:rsidP="00E8122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2010-2014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Virginia EMT-B state license- VAEMS</w:t>
      </w:r>
    </w:p>
    <w:p w:rsidR="00B627A5" w:rsidRDefault="00E81222" w:rsidP="00E8122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B627A5">
        <w:rPr>
          <w:rFonts w:ascii="Arial" w:hAnsi="Arial" w:cs="Arial"/>
        </w:rPr>
        <w:t>-</w:t>
      </w: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B627A5">
        <w:rPr>
          <w:rFonts w:ascii="Arial" w:hAnsi="Arial" w:cs="Arial"/>
        </w:rPr>
        <w:t>C</w:t>
      </w:r>
      <w:r>
        <w:rPr>
          <w:rFonts w:ascii="Arial" w:hAnsi="Arial" w:cs="Arial"/>
        </w:rPr>
        <w:t>PR/AED for the Professional Rescuer &amp; Healthcare Provider</w:t>
      </w:r>
      <w:r w:rsidR="00B627A5">
        <w:rPr>
          <w:rFonts w:ascii="Arial" w:hAnsi="Arial" w:cs="Arial"/>
        </w:rPr>
        <w:t>- American Red Cross</w:t>
      </w:r>
      <w:r>
        <w:rPr>
          <w:rFonts w:ascii="Arial" w:hAnsi="Arial" w:cs="Arial"/>
        </w:rPr>
        <w:t xml:space="preserve"> of the National Capital Area</w:t>
      </w:r>
    </w:p>
    <w:p w:rsidR="00536DBA" w:rsidRDefault="00536DBA" w:rsidP="00E8122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2013-Present</w:t>
      </w:r>
      <w:r>
        <w:rPr>
          <w:rFonts w:ascii="Arial" w:hAnsi="Arial" w:cs="Arial"/>
        </w:rPr>
        <w:tab/>
        <w:t>College</w:t>
      </w:r>
      <w:r w:rsidR="0007087A">
        <w:rPr>
          <w:rFonts w:ascii="Arial" w:hAnsi="Arial" w:cs="Arial"/>
        </w:rPr>
        <w:t xml:space="preserve"> Reading &amp; Learning Association (CRLA) </w:t>
      </w:r>
      <w:r>
        <w:rPr>
          <w:rFonts w:ascii="Arial" w:hAnsi="Arial" w:cs="Arial"/>
        </w:rPr>
        <w:t xml:space="preserve">Level 1 Tutor Accreditation </w:t>
      </w:r>
    </w:p>
    <w:p w:rsidR="00D84ACF" w:rsidRDefault="00D84ACF" w:rsidP="00E8122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2015-Present</w:t>
      </w:r>
      <w:r>
        <w:rPr>
          <w:rFonts w:ascii="Arial" w:hAnsi="Arial" w:cs="Arial"/>
        </w:rPr>
        <w:tab/>
        <w:t>Working with Non-Human Primates in Research Settings, &amp; Responsible Conduct of Research- CITI Program</w:t>
      </w:r>
    </w:p>
    <w:p w:rsidR="00D84ACF" w:rsidRDefault="00D84ACF" w:rsidP="00E8122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2016-Present</w:t>
      </w:r>
      <w:r>
        <w:rPr>
          <w:rFonts w:ascii="Arial" w:hAnsi="Arial" w:cs="Arial"/>
        </w:rPr>
        <w:tab/>
        <w:t>Working with the IACUC for Investigators, Staff, &amp; Students- CITI Program</w:t>
      </w:r>
    </w:p>
    <w:p w:rsidR="00E81222" w:rsidRDefault="00E81222" w:rsidP="00E8122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2016-Present</w:t>
      </w:r>
      <w:r>
        <w:rPr>
          <w:rFonts w:ascii="Arial" w:hAnsi="Arial" w:cs="Arial"/>
        </w:rPr>
        <w:tab/>
        <w:t>Personal Protective Equipment-Basics, Bloodborne Pathogens, Hazard Communication, &amp; Hazardous Material Spills- Tulane University Office of Environmental Health &amp; Safety</w:t>
      </w:r>
    </w:p>
    <w:p w:rsidR="00E81222" w:rsidRDefault="00E81222" w:rsidP="00E81222">
      <w:pPr>
        <w:spacing w:afterLines="0" w:after="0"/>
        <w:ind w:left="2160" w:hanging="2160"/>
        <w:jc w:val="left"/>
        <w:rPr>
          <w:rFonts w:ascii="Arial" w:hAnsi="Arial" w:cs="Arial"/>
        </w:rPr>
      </w:pPr>
      <w:r>
        <w:rPr>
          <w:rFonts w:ascii="Arial" w:hAnsi="Arial" w:cs="Arial"/>
        </w:rPr>
        <w:t>2016-Present</w:t>
      </w:r>
      <w:r>
        <w:rPr>
          <w:rFonts w:ascii="Arial" w:hAnsi="Arial" w:cs="Arial"/>
        </w:rPr>
        <w:tab/>
        <w:t xml:space="preserve">IATA/DOT Shipping of Dangerous Goods. Tested per 49 CFR </w:t>
      </w:r>
      <w:r w:rsidRPr="00E81222">
        <w:rPr>
          <w:rFonts w:ascii="Arial" w:hAnsi="Arial" w:cs="Arial"/>
        </w:rPr>
        <w:t>172.700/IATA 1.5</w:t>
      </w:r>
    </w:p>
    <w:p w:rsidR="00B627A5" w:rsidRDefault="00B627A5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Adult CPR &amp; AED- American Heart Association</w:t>
      </w:r>
    </w:p>
    <w:p w:rsidR="00B627A5" w:rsidRDefault="000C470C" w:rsidP="000C470C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Defensive Driver Training- The Division of Administration and Office of Risk Management, LSUHSC</w:t>
      </w:r>
    </w:p>
    <w:p w:rsidR="000C470C" w:rsidRDefault="000C470C" w:rsidP="000C470C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2019-Present</w:t>
      </w:r>
      <w:r>
        <w:rPr>
          <w:rFonts w:ascii="Arial" w:hAnsi="Arial" w:cs="Arial"/>
        </w:rPr>
        <w:tab/>
        <w:t>Bloodborne Pathogen Training- High Risk, Con</w:t>
      </w:r>
      <w:r w:rsidR="00D84ACF">
        <w:rPr>
          <w:rFonts w:ascii="Arial" w:hAnsi="Arial" w:cs="Arial"/>
        </w:rPr>
        <w:t>flicts of Interest in Research</w:t>
      </w:r>
      <w:r>
        <w:rPr>
          <w:rFonts w:ascii="Arial" w:hAnsi="Arial" w:cs="Arial"/>
        </w:rPr>
        <w:t>- LSUHSC Office of Compliance Programs</w:t>
      </w:r>
    </w:p>
    <w:p w:rsidR="000C470C" w:rsidRDefault="000C470C" w:rsidP="000C470C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Tri-annual Occupational Health &amp; Safety Program, Orientation &amp; Barrier Training, Aseptic Surgery, Anesthesia- LSUHSC Department of Animal Care</w:t>
      </w:r>
    </w:p>
    <w:p w:rsidR="000C470C" w:rsidRDefault="000C470C" w:rsidP="000C470C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2019- Present </w:t>
      </w:r>
      <w:r w:rsidR="00D84ACF">
        <w:rPr>
          <w:rFonts w:ascii="Arial" w:hAnsi="Arial" w:cs="Arial"/>
        </w:rPr>
        <w:tab/>
        <w:t>Conflicts of Interest, Working with Animals in Biomedical Research, Refresher Course- CITI Program</w:t>
      </w:r>
    </w:p>
    <w:p w:rsidR="00426D05" w:rsidRPr="008D1DB2" w:rsidRDefault="00426D05" w:rsidP="000C470C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The Out Alliance Safe Zone certification through LSUHSC</w:t>
      </w:r>
    </w:p>
    <w:p w:rsidR="008D1DB2" w:rsidRDefault="008D1DB2" w:rsidP="008D1DB2">
      <w:pPr>
        <w:spacing w:afterLines="0" w:after="0"/>
        <w:rPr>
          <w:rFonts w:ascii="Arial" w:hAnsi="Arial" w:cs="Arial"/>
        </w:rPr>
      </w:pPr>
    </w:p>
    <w:p w:rsidR="008D1DB2" w:rsidRDefault="008D1DB2" w:rsidP="008D1DB2">
      <w:pPr>
        <w:spacing w:afterLines="0" w:after="0"/>
        <w:rPr>
          <w:rFonts w:ascii="Arial" w:hAnsi="Arial" w:cs="Arial"/>
          <w:b/>
        </w:rPr>
      </w:pPr>
      <w:r w:rsidRPr="006C1B20">
        <w:rPr>
          <w:rFonts w:ascii="Arial" w:hAnsi="Arial" w:cs="Arial"/>
          <w:b/>
        </w:rPr>
        <w:t>Academic, Professional, and Research Appointments:</w:t>
      </w:r>
    </w:p>
    <w:p w:rsidR="00731ED3" w:rsidRPr="006C1B20" w:rsidRDefault="00731ED3" w:rsidP="008D1DB2">
      <w:pPr>
        <w:spacing w:afterLines="0" w:after="0"/>
        <w:rPr>
          <w:rFonts w:ascii="Arial" w:hAnsi="Arial" w:cs="Arial"/>
          <w:b/>
        </w:rPr>
      </w:pPr>
    </w:p>
    <w:p w:rsidR="00A04A4F" w:rsidRDefault="00A04A4F" w:rsidP="00433D6E">
      <w:pPr>
        <w:spacing w:afterLines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2009-2013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Nirschl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Intern,</w:t>
      </w:r>
      <w:r w:rsidR="00433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Administrative </w:t>
      </w:r>
    </w:p>
    <w:p w:rsidR="00A04A4F" w:rsidRDefault="00A04A4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Arlington, VA</w:t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  <w:t>Assistant</w:t>
      </w:r>
    </w:p>
    <w:p w:rsidR="00A04A4F" w:rsidRDefault="00A04A4F" w:rsidP="008D1DB2">
      <w:pPr>
        <w:spacing w:afterLines="0" w:after="0"/>
        <w:rPr>
          <w:rFonts w:ascii="Arial" w:hAnsi="Arial" w:cs="Arial"/>
        </w:rPr>
      </w:pP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2011-2014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Learning Resources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D6E">
        <w:rPr>
          <w:rFonts w:ascii="Arial" w:hAnsi="Arial" w:cs="Arial"/>
        </w:rPr>
        <w:t xml:space="preserve">Subject Matter &amp; Learning 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Randolph College</w:t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  <w:t>Strategies Tutor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Lynchburg, VA</w:t>
      </w:r>
    </w:p>
    <w:p w:rsidR="00766F15" w:rsidRDefault="00766F15" w:rsidP="008D1DB2">
      <w:pPr>
        <w:spacing w:afterLines="0" w:after="0"/>
        <w:rPr>
          <w:rFonts w:ascii="Arial" w:hAnsi="Arial" w:cs="Arial"/>
        </w:rPr>
      </w:pPr>
    </w:p>
    <w:p w:rsidR="00433D6E" w:rsidRDefault="00766F15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2012-2013</w:t>
      </w:r>
      <w:r w:rsidR="00D97EE6">
        <w:rPr>
          <w:rFonts w:ascii="Arial" w:hAnsi="Arial" w:cs="Arial"/>
        </w:rPr>
        <w:tab/>
      </w:r>
      <w:r w:rsidR="00D97EE6">
        <w:rPr>
          <w:rFonts w:ascii="Arial" w:hAnsi="Arial" w:cs="Arial"/>
        </w:rPr>
        <w:tab/>
      </w:r>
      <w:r w:rsidR="00433D6E">
        <w:rPr>
          <w:rFonts w:ascii="Arial" w:hAnsi="Arial" w:cs="Arial"/>
        </w:rPr>
        <w:t>Biology Department</w:t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  <w:t>Undergraduate Student</w:t>
      </w:r>
      <w:r w:rsidR="00D97EE6">
        <w:rPr>
          <w:rFonts w:ascii="Arial" w:hAnsi="Arial" w:cs="Arial"/>
        </w:rPr>
        <w:tab/>
      </w:r>
      <w:r w:rsidR="00D97EE6">
        <w:rPr>
          <w:rFonts w:ascii="Arial" w:hAnsi="Arial" w:cs="Arial"/>
        </w:rPr>
        <w:tab/>
      </w:r>
      <w:r w:rsidR="00D97EE6">
        <w:rPr>
          <w:rFonts w:ascii="Arial" w:hAnsi="Arial" w:cs="Arial"/>
        </w:rPr>
        <w:tab/>
      </w:r>
      <w:r w:rsidR="00D97EE6">
        <w:rPr>
          <w:rFonts w:ascii="Arial" w:hAnsi="Arial" w:cs="Arial"/>
        </w:rPr>
        <w:tab/>
      </w:r>
      <w:r w:rsidR="00433D6E">
        <w:rPr>
          <w:rFonts w:ascii="Arial" w:hAnsi="Arial" w:cs="Arial"/>
        </w:rPr>
        <w:t>Randolph College</w:t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</w:r>
      <w:r w:rsidR="00433D6E">
        <w:rPr>
          <w:rFonts w:ascii="Arial" w:hAnsi="Arial" w:cs="Arial"/>
        </w:rPr>
        <w:tab/>
        <w:t>Researcher</w:t>
      </w:r>
    </w:p>
    <w:p w:rsidR="00D97EE6" w:rsidRDefault="00433D6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Lynchburg, VA</w:t>
      </w:r>
      <w:r w:rsidR="00D97EE6">
        <w:rPr>
          <w:rFonts w:ascii="Arial" w:hAnsi="Arial" w:cs="Arial"/>
        </w:rPr>
        <w:tab/>
      </w:r>
      <w:r w:rsidR="00D97EE6">
        <w:rPr>
          <w:rFonts w:ascii="Arial" w:hAnsi="Arial" w:cs="Arial"/>
        </w:rPr>
        <w:tab/>
      </w:r>
    </w:p>
    <w:p w:rsidR="00766F15" w:rsidRDefault="00766F15" w:rsidP="008D1DB2">
      <w:pPr>
        <w:spacing w:afterLines="0" w:after="0"/>
        <w:rPr>
          <w:rFonts w:ascii="Arial" w:hAnsi="Arial" w:cs="Arial"/>
        </w:rPr>
      </w:pP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Psychology Department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Department Assistant 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Randolph College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Lynchburg, VA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Summer Research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Summer Research Assistant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Randolph College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Lynchburg, VA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</w:p>
    <w:p w:rsidR="001A6184" w:rsidRDefault="008E6C59" w:rsidP="008E6C59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</w:r>
      <w:r w:rsidR="001A6184">
        <w:rPr>
          <w:rFonts w:ascii="Arial" w:hAnsi="Arial" w:cs="Arial"/>
        </w:rPr>
        <w:t>Biomedical Sciences PhD Program</w:t>
      </w:r>
      <w:r w:rsidR="001A6184">
        <w:rPr>
          <w:rFonts w:ascii="Arial" w:hAnsi="Arial" w:cs="Arial"/>
        </w:rPr>
        <w:tab/>
      </w:r>
      <w:r w:rsidR="001A6184">
        <w:rPr>
          <w:rFonts w:ascii="Arial" w:hAnsi="Arial" w:cs="Arial"/>
        </w:rPr>
        <w:tab/>
        <w:t xml:space="preserve">Graduate Research Assistant </w:t>
      </w:r>
    </w:p>
    <w:p w:rsidR="00126A9E" w:rsidRDefault="001A6184" w:rsidP="001A6184">
      <w:pPr>
        <w:spacing w:afterLines="0" w:after="0"/>
        <w:ind w:left="2016" w:firstLine="144"/>
        <w:rPr>
          <w:rFonts w:ascii="Arial" w:hAnsi="Arial" w:cs="Arial"/>
        </w:rPr>
      </w:pPr>
      <w:r>
        <w:rPr>
          <w:rFonts w:ascii="Arial" w:hAnsi="Arial" w:cs="Arial"/>
        </w:rPr>
        <w:t>Tulane University School of Medicine</w:t>
      </w:r>
      <w:r w:rsidR="008E6C59">
        <w:rPr>
          <w:rFonts w:ascii="Arial" w:hAnsi="Arial" w:cs="Arial"/>
        </w:rPr>
        <w:tab/>
      </w:r>
      <w:proofErr w:type="spellStart"/>
      <w:r w:rsidR="008E6C59">
        <w:rPr>
          <w:rFonts w:ascii="Arial" w:hAnsi="Arial" w:cs="Arial"/>
        </w:rPr>
        <w:t>Chrisey</w:t>
      </w:r>
      <w:proofErr w:type="spellEnd"/>
      <w:r w:rsidR="008E6C59">
        <w:rPr>
          <w:rFonts w:ascii="Arial" w:hAnsi="Arial" w:cs="Arial"/>
        </w:rPr>
        <w:t xml:space="preserve"> Lab, Han Lab </w:t>
      </w:r>
    </w:p>
    <w:p w:rsidR="00D97EE6" w:rsidRDefault="00D97EE6" w:rsidP="001A6184">
      <w:pPr>
        <w:spacing w:afterLines="0" w:after="0"/>
        <w:ind w:left="2016" w:firstLine="144"/>
        <w:rPr>
          <w:rFonts w:ascii="Arial" w:hAnsi="Arial" w:cs="Arial"/>
        </w:rPr>
      </w:pPr>
      <w:r>
        <w:rPr>
          <w:rFonts w:ascii="Arial" w:hAnsi="Arial" w:cs="Arial"/>
        </w:rPr>
        <w:t xml:space="preserve">New Orleans, LA </w:t>
      </w:r>
      <w:r w:rsidR="008E6C59">
        <w:rPr>
          <w:rFonts w:ascii="Arial" w:hAnsi="Arial" w:cs="Arial"/>
        </w:rPr>
        <w:tab/>
      </w:r>
      <w:r w:rsidR="008E6C59">
        <w:rPr>
          <w:rFonts w:ascii="Arial" w:hAnsi="Arial" w:cs="Arial"/>
        </w:rPr>
        <w:tab/>
      </w:r>
      <w:r w:rsidR="008E6C59">
        <w:rPr>
          <w:rFonts w:ascii="Arial" w:hAnsi="Arial" w:cs="Arial"/>
        </w:rPr>
        <w:tab/>
      </w:r>
      <w:r w:rsidR="008E6C59">
        <w:rPr>
          <w:rFonts w:ascii="Arial" w:hAnsi="Arial" w:cs="Arial"/>
        </w:rPr>
        <w:tab/>
      </w:r>
    </w:p>
    <w:p w:rsidR="00126A9E" w:rsidRDefault="00126A9E" w:rsidP="008D1DB2">
      <w:pPr>
        <w:spacing w:afterLines="0" w:after="0"/>
        <w:rPr>
          <w:rFonts w:ascii="Arial" w:hAnsi="Arial" w:cs="Arial"/>
        </w:rPr>
      </w:pPr>
    </w:p>
    <w:p w:rsidR="009406C9" w:rsidRDefault="009406C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2014-2016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7EE6">
        <w:rPr>
          <w:rFonts w:ascii="Arial" w:hAnsi="Arial" w:cs="Arial"/>
        </w:rPr>
        <w:t>Department of Cell &amp; Molecular Biology</w:t>
      </w:r>
      <w:r w:rsidR="00D97EE6">
        <w:rPr>
          <w:rFonts w:ascii="Arial" w:hAnsi="Arial" w:cs="Arial"/>
        </w:rPr>
        <w:tab/>
        <w:t>Graduate Teaching Assistant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Tulane University</w:t>
      </w:r>
    </w:p>
    <w:p w:rsidR="00D97EE6" w:rsidRDefault="00D97EE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New Orleans, LA </w:t>
      </w:r>
    </w:p>
    <w:p w:rsidR="009406C9" w:rsidRDefault="009406C9" w:rsidP="008D1DB2">
      <w:pPr>
        <w:spacing w:afterLines="0" w:after="0"/>
        <w:rPr>
          <w:rFonts w:ascii="Arial" w:hAnsi="Arial" w:cs="Arial"/>
        </w:rPr>
      </w:pPr>
    </w:p>
    <w:p w:rsidR="00126A9E" w:rsidRDefault="00126A9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2015-2017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of Immunology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Graduate Research Assistant</w:t>
      </w:r>
      <w:r w:rsidR="001A6184">
        <w:rPr>
          <w:rFonts w:ascii="Arial" w:hAnsi="Arial" w:cs="Arial"/>
        </w:rPr>
        <w:t xml:space="preserve"> </w:t>
      </w:r>
    </w:p>
    <w:p w:rsidR="00126A9E" w:rsidRDefault="00126A9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Tulane National Primate Research Center</w:t>
      </w:r>
      <w:r w:rsidR="008E6C59">
        <w:rPr>
          <w:rFonts w:ascii="Arial" w:hAnsi="Arial" w:cs="Arial"/>
        </w:rPr>
        <w:tab/>
        <w:t>Kuroda Lab</w:t>
      </w:r>
    </w:p>
    <w:p w:rsidR="00126A9E" w:rsidRDefault="00126A9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Covington, LA </w:t>
      </w:r>
    </w:p>
    <w:p w:rsidR="00126A9E" w:rsidRDefault="00126A9E" w:rsidP="008D1DB2">
      <w:pPr>
        <w:spacing w:afterLines="0" w:after="0"/>
        <w:rPr>
          <w:rFonts w:ascii="Arial" w:hAnsi="Arial" w:cs="Arial"/>
        </w:rPr>
      </w:pPr>
    </w:p>
    <w:p w:rsidR="006C1B20" w:rsidRDefault="00126A9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2017-2019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of Comparative Pathology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Graduate Research Assistant</w:t>
      </w:r>
      <w:r w:rsidR="001A6184">
        <w:rPr>
          <w:rFonts w:ascii="Arial" w:hAnsi="Arial" w:cs="Arial"/>
        </w:rPr>
        <w:t xml:space="preserve"> </w:t>
      </w:r>
    </w:p>
    <w:p w:rsidR="00126A9E" w:rsidRDefault="00126A9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Tulane National Primate Research Center</w:t>
      </w:r>
      <w:r w:rsidR="008E6C59">
        <w:rPr>
          <w:rFonts w:ascii="Arial" w:hAnsi="Arial" w:cs="Arial"/>
        </w:rPr>
        <w:tab/>
        <w:t>MacLean Lab</w:t>
      </w:r>
    </w:p>
    <w:p w:rsidR="00126A9E" w:rsidRDefault="00126A9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Covington, LA </w:t>
      </w:r>
    </w:p>
    <w:p w:rsidR="006C1B20" w:rsidRDefault="006C1B20" w:rsidP="008D1DB2">
      <w:pPr>
        <w:spacing w:afterLines="0" w:after="0"/>
        <w:rPr>
          <w:rFonts w:ascii="Arial" w:hAnsi="Arial" w:cs="Arial"/>
        </w:rPr>
      </w:pPr>
    </w:p>
    <w:p w:rsidR="006C1B20" w:rsidRDefault="006C1B20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 of Physiology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A9E">
        <w:rPr>
          <w:rFonts w:ascii="Arial" w:hAnsi="Arial" w:cs="Arial"/>
        </w:rPr>
        <w:tab/>
      </w:r>
      <w:r w:rsidR="00C33B49">
        <w:rPr>
          <w:rFonts w:ascii="Arial" w:hAnsi="Arial" w:cs="Arial"/>
        </w:rPr>
        <w:t xml:space="preserve">NIAAA T32 Postdoctoral </w:t>
      </w:r>
    </w:p>
    <w:p w:rsidR="006C1B20" w:rsidRDefault="006C1B20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of Medicine</w:t>
      </w:r>
      <w:r w:rsidR="008E6C59">
        <w:rPr>
          <w:rFonts w:ascii="Arial" w:hAnsi="Arial" w:cs="Arial"/>
        </w:rPr>
        <w:tab/>
      </w:r>
      <w:r w:rsidR="008E6C59">
        <w:rPr>
          <w:rFonts w:ascii="Arial" w:hAnsi="Arial" w:cs="Arial"/>
        </w:rPr>
        <w:tab/>
      </w:r>
      <w:r w:rsidR="008E6C59">
        <w:rPr>
          <w:rFonts w:ascii="Arial" w:hAnsi="Arial" w:cs="Arial"/>
        </w:rPr>
        <w:tab/>
      </w:r>
      <w:r w:rsidR="008E6C59">
        <w:rPr>
          <w:rFonts w:ascii="Arial" w:hAnsi="Arial" w:cs="Arial"/>
        </w:rPr>
        <w:tab/>
      </w:r>
      <w:r w:rsidR="00C33B49">
        <w:rPr>
          <w:rFonts w:ascii="Arial" w:hAnsi="Arial" w:cs="Arial"/>
        </w:rPr>
        <w:t>Fellow</w:t>
      </w:r>
    </w:p>
    <w:p w:rsidR="006C1B20" w:rsidRDefault="006C1B20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LSU Health Sciences Center</w:t>
      </w:r>
      <w:r w:rsidR="00C33B49">
        <w:rPr>
          <w:rFonts w:ascii="Arial" w:hAnsi="Arial" w:cs="Arial"/>
        </w:rPr>
        <w:tab/>
      </w:r>
      <w:r w:rsidR="00C33B49">
        <w:rPr>
          <w:rFonts w:ascii="Arial" w:hAnsi="Arial" w:cs="Arial"/>
        </w:rPr>
        <w:tab/>
      </w:r>
      <w:r w:rsidR="00C33B49">
        <w:rPr>
          <w:rFonts w:ascii="Arial" w:hAnsi="Arial" w:cs="Arial"/>
        </w:rPr>
        <w:tab/>
        <w:t>Edwards Lab</w:t>
      </w:r>
    </w:p>
    <w:p w:rsidR="006C1B20" w:rsidRDefault="006C1B20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Orleans, LA</w:t>
      </w:r>
    </w:p>
    <w:p w:rsidR="00731ED3" w:rsidRDefault="00731ED3" w:rsidP="008D1DB2">
      <w:pPr>
        <w:spacing w:afterLines="0" w:after="0"/>
        <w:rPr>
          <w:rFonts w:ascii="Arial" w:hAnsi="Arial" w:cs="Arial"/>
        </w:rPr>
      </w:pPr>
    </w:p>
    <w:p w:rsidR="008D1DB2" w:rsidRPr="00126A9E" w:rsidRDefault="008D1DB2" w:rsidP="008D1DB2">
      <w:pPr>
        <w:spacing w:afterLines="0" w:after="0"/>
        <w:rPr>
          <w:rFonts w:ascii="Arial" w:hAnsi="Arial" w:cs="Arial"/>
          <w:b/>
        </w:rPr>
      </w:pPr>
      <w:r w:rsidRPr="00126A9E">
        <w:rPr>
          <w:rFonts w:ascii="Arial" w:hAnsi="Arial" w:cs="Arial"/>
          <w:b/>
        </w:rPr>
        <w:lastRenderedPageBreak/>
        <w:t>Membership in Professional Organizations:</w:t>
      </w:r>
    </w:p>
    <w:p w:rsidR="001A6184" w:rsidRDefault="00126A9E" w:rsidP="00DE58B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2012-Present</w:t>
      </w:r>
      <w:r w:rsidR="00DE58B0">
        <w:rPr>
          <w:rFonts w:ascii="Arial" w:hAnsi="Arial" w:cs="Arial"/>
        </w:rPr>
        <w:tab/>
      </w:r>
      <w:r>
        <w:rPr>
          <w:rFonts w:ascii="Arial" w:hAnsi="Arial" w:cs="Arial"/>
        </w:rPr>
        <w:t>Psi Chi International Honor Society in Psychology</w:t>
      </w:r>
      <w:r w:rsidR="0023763D">
        <w:rPr>
          <w:rFonts w:ascii="Arial" w:hAnsi="Arial" w:cs="Arial"/>
        </w:rPr>
        <w:t>, Vice President Randolph College Chapter (2013-2014)</w:t>
      </w:r>
      <w:r>
        <w:rPr>
          <w:rFonts w:ascii="Arial" w:hAnsi="Arial" w:cs="Arial"/>
        </w:rPr>
        <w:tab/>
      </w:r>
    </w:p>
    <w:p w:rsidR="001A6184" w:rsidRDefault="001A6184" w:rsidP="00DE58B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2013-Present</w:t>
      </w:r>
      <w:r w:rsidR="00DE58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Beta </w:t>
      </w:r>
      <w:proofErr w:type="spellStart"/>
      <w:r>
        <w:rPr>
          <w:rFonts w:ascii="Arial" w:hAnsi="Arial" w:cs="Arial"/>
        </w:rPr>
        <w:t>Beta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Beta</w:t>
      </w:r>
      <w:proofErr w:type="spellEnd"/>
      <w:r>
        <w:rPr>
          <w:rFonts w:ascii="Arial" w:hAnsi="Arial" w:cs="Arial"/>
        </w:rPr>
        <w:t xml:space="preserve"> Biological Honor Society</w:t>
      </w:r>
      <w:r w:rsidR="0023763D">
        <w:rPr>
          <w:rFonts w:ascii="Arial" w:hAnsi="Arial" w:cs="Arial"/>
        </w:rPr>
        <w:t>, President Randolph College Chapter (2013-2014)</w:t>
      </w:r>
    </w:p>
    <w:p w:rsidR="00766F15" w:rsidRDefault="00766F15" w:rsidP="00DE58B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  <w:t xml:space="preserve">Virginia </w:t>
      </w:r>
      <w:r w:rsidR="00426D05">
        <w:rPr>
          <w:rFonts w:ascii="Arial" w:hAnsi="Arial" w:cs="Arial"/>
        </w:rPr>
        <w:t>Psychological Association (VPA)</w:t>
      </w:r>
    </w:p>
    <w:p w:rsidR="001A6184" w:rsidRDefault="001A6184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2014-2016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Chemical Society (ACS)</w:t>
      </w:r>
    </w:p>
    <w:p w:rsidR="0023763D" w:rsidRDefault="0023763D" w:rsidP="0023763D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2014-2017</w:t>
      </w:r>
      <w:r>
        <w:rPr>
          <w:rFonts w:ascii="Arial" w:hAnsi="Arial" w:cs="Arial"/>
        </w:rPr>
        <w:tab/>
        <w:t>Biomedical Sciences Student Association</w:t>
      </w:r>
      <w:r w:rsidR="00711B5F">
        <w:rPr>
          <w:rFonts w:ascii="Arial" w:hAnsi="Arial" w:cs="Arial"/>
        </w:rPr>
        <w:t xml:space="preserve"> (BMSSA)</w:t>
      </w:r>
      <w:r>
        <w:rPr>
          <w:rFonts w:ascii="Arial" w:hAnsi="Arial" w:cs="Arial"/>
        </w:rPr>
        <w:t>, Tulane Biomedical Sc</w:t>
      </w:r>
      <w:r w:rsidR="0004664B">
        <w:rPr>
          <w:rFonts w:ascii="Arial" w:hAnsi="Arial" w:cs="Arial"/>
        </w:rPr>
        <w:t xml:space="preserve">iences PhD Program </w:t>
      </w:r>
    </w:p>
    <w:p w:rsidR="0023763D" w:rsidRDefault="001A6184" w:rsidP="0023763D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Association for the Advancement of Science (AAAS)</w:t>
      </w:r>
    </w:p>
    <w:p w:rsidR="00E85F19" w:rsidRDefault="00E85F19" w:rsidP="0023763D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2014-2018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USA Rugby</w:t>
      </w:r>
    </w:p>
    <w:p w:rsidR="0004664B" w:rsidRDefault="00583FFC" w:rsidP="00DE58B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DE58B0">
        <w:rPr>
          <w:rFonts w:ascii="Arial" w:hAnsi="Arial" w:cs="Arial"/>
        </w:rPr>
        <w:t>-Present</w:t>
      </w:r>
      <w:r w:rsidR="00DE58B0">
        <w:rPr>
          <w:rFonts w:ascii="Arial" w:hAnsi="Arial" w:cs="Arial"/>
        </w:rPr>
        <w:tab/>
      </w:r>
      <w:r w:rsidR="0004664B">
        <w:rPr>
          <w:rFonts w:ascii="Arial" w:hAnsi="Arial" w:cs="Arial"/>
        </w:rPr>
        <w:t>Citizens Organization for Police Support 2 (COPS2), Board Member (2019-present)</w:t>
      </w:r>
    </w:p>
    <w:p w:rsidR="001A6184" w:rsidRDefault="001A6184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Society for Microbiology</w:t>
      </w:r>
    </w:p>
    <w:p w:rsidR="0023763D" w:rsidRDefault="0023763D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Women in Science &amp; Engineering (</w:t>
      </w:r>
      <w:proofErr w:type="spellStart"/>
      <w:r>
        <w:rPr>
          <w:rFonts w:ascii="Arial" w:hAnsi="Arial" w:cs="Arial"/>
        </w:rPr>
        <w:t>WiSE</w:t>
      </w:r>
      <w:proofErr w:type="spellEnd"/>
      <w:r>
        <w:rPr>
          <w:rFonts w:ascii="Arial" w:hAnsi="Arial" w:cs="Arial"/>
        </w:rPr>
        <w:t>), Tulane Chapter</w:t>
      </w:r>
    </w:p>
    <w:p w:rsidR="001A6184" w:rsidRDefault="001A6184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Postdoctoral A</w:t>
      </w:r>
      <w:r w:rsidR="0023763D">
        <w:rPr>
          <w:rFonts w:ascii="Arial" w:hAnsi="Arial" w:cs="Arial"/>
        </w:rPr>
        <w:t xml:space="preserve">ssociation, LSUHSC, </w:t>
      </w:r>
      <w:r>
        <w:rPr>
          <w:rFonts w:ascii="Arial" w:hAnsi="Arial" w:cs="Arial"/>
        </w:rPr>
        <w:t xml:space="preserve">Welcome Chair </w:t>
      </w:r>
      <w:r w:rsidR="0023763D">
        <w:rPr>
          <w:rFonts w:ascii="Arial" w:hAnsi="Arial" w:cs="Arial"/>
        </w:rPr>
        <w:t>(present</w:t>
      </w:r>
      <w:r>
        <w:rPr>
          <w:rFonts w:ascii="Arial" w:hAnsi="Arial" w:cs="Arial"/>
        </w:rPr>
        <w:t>)</w:t>
      </w:r>
    </w:p>
    <w:p w:rsidR="00426D05" w:rsidRDefault="001A6184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</w:t>
      </w:r>
      <w:r>
        <w:rPr>
          <w:rFonts w:ascii="Arial" w:hAnsi="Arial" w:cs="Arial"/>
        </w:rPr>
        <w:tab/>
        <w:t>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Association for Women in Science – Southern Louisiana Chapter</w:t>
      </w:r>
      <w:r w:rsidR="00126A9E">
        <w:rPr>
          <w:rFonts w:ascii="Arial" w:hAnsi="Arial" w:cs="Arial"/>
        </w:rPr>
        <w:tab/>
      </w:r>
    </w:p>
    <w:p w:rsidR="00426D05" w:rsidRDefault="00426D05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 Society on Alcoholism (RSA)</w:t>
      </w:r>
    </w:p>
    <w:p w:rsidR="006C1B20" w:rsidRDefault="00426D05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American Physiological Society (APS)</w:t>
      </w:r>
      <w:r w:rsidR="00126A9E">
        <w:rPr>
          <w:rFonts w:ascii="Arial" w:hAnsi="Arial" w:cs="Arial"/>
        </w:rPr>
        <w:tab/>
      </w:r>
    </w:p>
    <w:p w:rsidR="003018AD" w:rsidRDefault="00AA717C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Postdoctoral Association (NPA)</w:t>
      </w:r>
    </w:p>
    <w:p w:rsidR="00711B5F" w:rsidRDefault="00711B5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Alcohol &amp; Drug Abuse Center of Excellence (ADACE), LSUHSC</w:t>
      </w:r>
    </w:p>
    <w:p w:rsidR="00AA717C" w:rsidRDefault="00AA717C" w:rsidP="008D1DB2">
      <w:pPr>
        <w:spacing w:afterLines="0" w:after="0"/>
        <w:rPr>
          <w:rFonts w:ascii="Arial" w:hAnsi="Arial" w:cs="Arial"/>
        </w:rPr>
      </w:pPr>
    </w:p>
    <w:p w:rsidR="003018AD" w:rsidRDefault="003018AD" w:rsidP="008D1DB2">
      <w:pPr>
        <w:spacing w:afterLines="0" w:after="0"/>
        <w:rPr>
          <w:rFonts w:ascii="Arial" w:hAnsi="Arial" w:cs="Arial"/>
          <w:b/>
        </w:rPr>
      </w:pPr>
      <w:r w:rsidRPr="003018AD">
        <w:rPr>
          <w:rFonts w:ascii="Arial" w:hAnsi="Arial" w:cs="Arial"/>
          <w:b/>
        </w:rPr>
        <w:t>Professional Development:</w:t>
      </w:r>
    </w:p>
    <w:p w:rsidR="003018AD" w:rsidRDefault="003018AD" w:rsidP="008D1DB2">
      <w:pPr>
        <w:spacing w:afterLines="0" w:after="0"/>
        <w:rPr>
          <w:rFonts w:ascii="Arial" w:hAnsi="Arial" w:cs="Arial"/>
        </w:rPr>
      </w:pPr>
      <w:r w:rsidRPr="003018AD">
        <w:rPr>
          <w:rFonts w:ascii="Arial" w:hAnsi="Arial" w:cs="Arial"/>
        </w:rPr>
        <w:t>2019</w:t>
      </w:r>
      <w:r w:rsidR="00967D20">
        <w:rPr>
          <w:rFonts w:ascii="Arial" w:hAnsi="Arial" w:cs="Arial"/>
        </w:rPr>
        <w:tab/>
      </w:r>
      <w:r w:rsidR="00967D20">
        <w:rPr>
          <w:rFonts w:ascii="Arial" w:hAnsi="Arial" w:cs="Arial"/>
        </w:rPr>
        <w:tab/>
      </w:r>
      <w:r>
        <w:rPr>
          <w:rFonts w:ascii="Arial" w:hAnsi="Arial" w:cs="Arial"/>
        </w:rPr>
        <w:t>Postdoctoral Committee, Dept. of Physiology, LSUHSC</w:t>
      </w:r>
    </w:p>
    <w:p w:rsidR="00967D20" w:rsidRDefault="003018AD" w:rsidP="009145E9">
      <w:pPr>
        <w:spacing w:afterLines="0" w:after="0"/>
        <w:ind w:left="0" w:firstLine="5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Includes bi-annual topic meetings to discuss </w:t>
      </w:r>
      <w:r w:rsidR="004D47DE">
        <w:rPr>
          <w:rFonts w:ascii="Arial" w:hAnsi="Arial" w:cs="Arial"/>
          <w:i/>
        </w:rPr>
        <w:t>research progress, professional goals, and personal development, with</w:t>
      </w:r>
      <w:r w:rsidR="00967D20">
        <w:rPr>
          <w:rFonts w:ascii="Arial" w:hAnsi="Arial" w:cs="Arial"/>
          <w:i/>
        </w:rPr>
        <w:t xml:space="preserve"> meetings with faculty (Drs. Molina, Gilpin, &amp; Edwards)</w:t>
      </w:r>
      <w:r w:rsidR="004D47DE">
        <w:rPr>
          <w:rFonts w:ascii="Arial" w:hAnsi="Arial" w:cs="Arial"/>
          <w:i/>
        </w:rPr>
        <w:t>.</w:t>
      </w:r>
    </w:p>
    <w:p w:rsidR="00967D20" w:rsidRPr="003018AD" w:rsidRDefault="00967D20" w:rsidP="00967D20">
      <w:pPr>
        <w:spacing w:afterLines="0" w:after="0"/>
        <w:ind w:left="0" w:firstLine="0"/>
        <w:rPr>
          <w:rFonts w:ascii="Arial" w:hAnsi="Arial" w:cs="Arial"/>
          <w:i/>
        </w:rPr>
      </w:pPr>
    </w:p>
    <w:p w:rsidR="003018AD" w:rsidRDefault="00967D20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8AD">
        <w:rPr>
          <w:rFonts w:ascii="Arial" w:hAnsi="Arial" w:cs="Arial"/>
        </w:rPr>
        <w:t>Dr. Robert Carroll Teaching Workshop, Dept. of Physiology, LSUHSC</w:t>
      </w:r>
    </w:p>
    <w:p w:rsidR="004D47DE" w:rsidRDefault="00967D20" w:rsidP="004D47DE">
      <w:pPr>
        <w:spacing w:afterLines="0" w:after="0"/>
        <w:ind w:left="0" w:firstLine="5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Two-day workshop </w:t>
      </w:r>
      <w:r w:rsidR="009145E9">
        <w:rPr>
          <w:rFonts w:ascii="Arial" w:hAnsi="Arial" w:cs="Arial"/>
          <w:i/>
        </w:rPr>
        <w:t xml:space="preserve">on </w:t>
      </w:r>
      <w:r w:rsidR="004D47DE">
        <w:rPr>
          <w:rFonts w:ascii="Arial" w:hAnsi="Arial" w:cs="Arial"/>
          <w:i/>
        </w:rPr>
        <w:t xml:space="preserve">medical education, </w:t>
      </w:r>
      <w:r w:rsidR="009145E9">
        <w:rPr>
          <w:rFonts w:ascii="Arial" w:hAnsi="Arial" w:cs="Arial"/>
          <w:i/>
        </w:rPr>
        <w:t xml:space="preserve">lecture </w:t>
      </w:r>
      <w:r w:rsidR="004D47DE">
        <w:rPr>
          <w:rFonts w:ascii="Arial" w:hAnsi="Arial" w:cs="Arial"/>
          <w:i/>
        </w:rPr>
        <w:t>strategy</w:t>
      </w:r>
      <w:r w:rsidR="009145E9">
        <w:rPr>
          <w:rFonts w:ascii="Arial" w:hAnsi="Arial" w:cs="Arial"/>
          <w:i/>
        </w:rPr>
        <w:t xml:space="preserve">, creating the perfect learning environment, writing </w:t>
      </w:r>
      <w:r w:rsidR="000608D0">
        <w:rPr>
          <w:rFonts w:ascii="Arial" w:hAnsi="Arial" w:cs="Arial"/>
          <w:i/>
        </w:rPr>
        <w:t>effective</w:t>
      </w:r>
      <w:r w:rsidR="004D47DE">
        <w:rPr>
          <w:rFonts w:ascii="Arial" w:hAnsi="Arial" w:cs="Arial"/>
          <w:i/>
        </w:rPr>
        <w:t xml:space="preserve"> designing and evaluating</w:t>
      </w:r>
      <w:r w:rsidR="000608D0">
        <w:rPr>
          <w:rFonts w:ascii="Arial" w:hAnsi="Arial" w:cs="Arial"/>
          <w:i/>
        </w:rPr>
        <w:t xml:space="preserve"> </w:t>
      </w:r>
      <w:r w:rsidR="009145E9">
        <w:rPr>
          <w:rFonts w:ascii="Arial" w:hAnsi="Arial" w:cs="Arial"/>
          <w:i/>
        </w:rPr>
        <w:t>multi</w:t>
      </w:r>
      <w:r w:rsidR="004D47DE">
        <w:rPr>
          <w:rFonts w:ascii="Arial" w:hAnsi="Arial" w:cs="Arial"/>
          <w:i/>
        </w:rPr>
        <w:t>ple choice questions supported by Bloom’s taxonomy, Knowle’s theory of andragogy, and the National Board of Medical Examiners.</w:t>
      </w:r>
    </w:p>
    <w:p w:rsidR="00746E53" w:rsidRDefault="00746E53" w:rsidP="00746E53">
      <w:pPr>
        <w:spacing w:afterLines="0" w:after="0"/>
        <w:rPr>
          <w:rFonts w:ascii="Arial" w:hAnsi="Arial" w:cs="Arial"/>
          <w:i/>
        </w:rPr>
      </w:pPr>
    </w:p>
    <w:p w:rsidR="00746E53" w:rsidRDefault="00746E53" w:rsidP="00746E53">
      <w:pPr>
        <w:spacing w:afterLines="0"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2019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Mock Study Section, Louisiana Clinical &amp; Translation Science Center (LA-</w:t>
      </w:r>
      <w:proofErr w:type="spellStart"/>
      <w:r>
        <w:rPr>
          <w:rFonts w:ascii="Arial" w:hAnsi="Arial" w:cs="Arial"/>
          <w:iCs/>
        </w:rPr>
        <w:t>CaTS</w:t>
      </w:r>
      <w:proofErr w:type="spellEnd"/>
      <w:r>
        <w:rPr>
          <w:rFonts w:ascii="Arial" w:hAnsi="Arial" w:cs="Arial"/>
          <w:iCs/>
        </w:rPr>
        <w:t xml:space="preserve">) </w:t>
      </w:r>
    </w:p>
    <w:p w:rsidR="00746E53" w:rsidRPr="00746E53" w:rsidRDefault="00746E53" w:rsidP="00746E53">
      <w:pPr>
        <w:spacing w:afterLines="0" w:after="0"/>
        <w:ind w:left="0" w:firstLine="720"/>
        <w:rPr>
          <w:rFonts w:ascii="Arial" w:hAnsi="Arial" w:cs="Arial"/>
          <w:i/>
        </w:rPr>
      </w:pPr>
      <w:r w:rsidRPr="00746E53">
        <w:rPr>
          <w:rFonts w:ascii="Arial" w:hAnsi="Arial" w:cs="Arial"/>
          <w:i/>
        </w:rPr>
        <w:t xml:space="preserve">A mock NIH Study Section where </w:t>
      </w:r>
      <w:r>
        <w:rPr>
          <w:rFonts w:ascii="Arial" w:hAnsi="Arial" w:cs="Arial"/>
          <w:i/>
        </w:rPr>
        <w:t xml:space="preserve">we reviewed either a K or an R type grant in advance, then participated in a </w:t>
      </w:r>
      <w:r w:rsidR="00090340">
        <w:rPr>
          <w:rFonts w:ascii="Arial" w:hAnsi="Arial" w:cs="Arial"/>
          <w:i/>
        </w:rPr>
        <w:t>study section</w:t>
      </w:r>
      <w:r>
        <w:rPr>
          <w:rFonts w:ascii="Arial" w:hAnsi="Arial" w:cs="Arial"/>
          <w:i/>
        </w:rPr>
        <w:t xml:space="preserve"> of those grants with Dr. Paula Gregory &amp; other doctors &amp; grants administrators from the New Orleans area. </w:t>
      </w:r>
    </w:p>
    <w:p w:rsidR="003B1F67" w:rsidRDefault="003B1F67" w:rsidP="003B1F67">
      <w:pPr>
        <w:spacing w:afterLines="0" w:after="0"/>
        <w:rPr>
          <w:rFonts w:ascii="Arial" w:hAnsi="Arial" w:cs="Arial"/>
          <w:iCs/>
        </w:rPr>
      </w:pPr>
    </w:p>
    <w:p w:rsidR="003B1F67" w:rsidRDefault="003B1F67" w:rsidP="003B1F67">
      <w:pPr>
        <w:spacing w:afterLines="0"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2020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Leadership Series Training: Communication, LSUHSC</w:t>
      </w:r>
    </w:p>
    <w:p w:rsidR="003B1F67" w:rsidRDefault="003B1F67" w:rsidP="003B1F67">
      <w:pPr>
        <w:spacing w:afterLines="0" w:after="0"/>
        <w:ind w:left="0" w:firstLine="576"/>
        <w:rPr>
          <w:rFonts w:ascii="Arial" w:hAnsi="Arial" w:cs="Arial"/>
          <w:i/>
        </w:rPr>
      </w:pPr>
      <w:r>
        <w:rPr>
          <w:rFonts w:ascii="Arial" w:hAnsi="Arial" w:cs="Arial"/>
          <w:i/>
        </w:rPr>
        <w:t>LSUHSC provided a three-hour workshop on how to handle “crucial conversations” in order to be a more effective leader, co-worker, employee, and even professor by learning how to increase the quality of your dialogues and conversations. This included preparing for high stakes and stressful situations, creating powerful dialogue, and creating a safe space for effective leadership and solutions.</w:t>
      </w:r>
    </w:p>
    <w:p w:rsidR="00B228DD" w:rsidRDefault="00B228DD" w:rsidP="00B228DD">
      <w:pPr>
        <w:spacing w:afterLines="0" w:after="0"/>
        <w:rPr>
          <w:rFonts w:ascii="Arial" w:hAnsi="Arial" w:cs="Arial"/>
          <w:iCs/>
        </w:rPr>
      </w:pPr>
    </w:p>
    <w:p w:rsidR="00B228DD" w:rsidRDefault="00B228DD" w:rsidP="00B228DD">
      <w:pPr>
        <w:spacing w:afterLines="0"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2020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Leadership Series Training: Trust, LSUHSC</w:t>
      </w:r>
    </w:p>
    <w:p w:rsidR="00B228DD" w:rsidRDefault="00B228DD" w:rsidP="00B228DD">
      <w:pPr>
        <w:spacing w:afterLines="0" w:after="0"/>
        <w:ind w:left="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LSUHSC provided a two-hour workshop on trust in the workplace to analyze how trust affects organizations including speed &amp; cost. This included defining the three waves of earning trust, defining &amp; illustrating credibility, and identifying the thirteen behaviors that create workplace relationship trust.</w:t>
      </w:r>
    </w:p>
    <w:p w:rsidR="00C51DCC" w:rsidRPr="00B228DD" w:rsidRDefault="00C51DCC" w:rsidP="00B228DD">
      <w:pPr>
        <w:spacing w:afterLines="0" w:after="0"/>
        <w:ind w:left="0" w:firstLine="720"/>
        <w:rPr>
          <w:rFonts w:ascii="Arial" w:hAnsi="Arial" w:cs="Arial"/>
          <w:i/>
        </w:rPr>
      </w:pPr>
    </w:p>
    <w:p w:rsidR="008D1DB2" w:rsidRDefault="008D1DB2" w:rsidP="003B1F67">
      <w:pPr>
        <w:spacing w:afterLines="0" w:after="0"/>
        <w:ind w:left="0" w:firstLine="0"/>
        <w:rPr>
          <w:rFonts w:ascii="Arial" w:hAnsi="Arial" w:cs="Arial"/>
        </w:rPr>
      </w:pPr>
    </w:p>
    <w:p w:rsidR="008D1DB2" w:rsidRPr="006C1B20" w:rsidRDefault="008D1DB2" w:rsidP="008D1DB2">
      <w:pPr>
        <w:spacing w:afterLines="0" w:after="0"/>
        <w:rPr>
          <w:rFonts w:ascii="Arial" w:hAnsi="Arial" w:cs="Arial"/>
          <w:b/>
        </w:rPr>
      </w:pPr>
      <w:r w:rsidRPr="006C1B20">
        <w:rPr>
          <w:rFonts w:ascii="Arial" w:hAnsi="Arial" w:cs="Arial"/>
          <w:b/>
        </w:rPr>
        <w:lastRenderedPageBreak/>
        <w:t>Awards and Honors:</w:t>
      </w:r>
    </w:p>
    <w:p w:rsidR="006C1B20" w:rsidRDefault="004A767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2010-2014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Presidential </w:t>
      </w:r>
      <w:r w:rsidR="00E85F19">
        <w:rPr>
          <w:rFonts w:ascii="Arial" w:hAnsi="Arial" w:cs="Arial"/>
        </w:rPr>
        <w:t xml:space="preserve">Gottwald </w:t>
      </w:r>
      <w:r>
        <w:rPr>
          <w:rFonts w:ascii="Arial" w:hAnsi="Arial" w:cs="Arial"/>
        </w:rPr>
        <w:t>Scholarship</w:t>
      </w:r>
      <w:r w:rsidR="004E553B">
        <w:rPr>
          <w:rFonts w:ascii="Arial" w:hAnsi="Arial" w:cs="Arial"/>
        </w:rPr>
        <w:t xml:space="preserve"> (full tuition)</w:t>
      </w:r>
      <w:r>
        <w:rPr>
          <w:rFonts w:ascii="Arial" w:hAnsi="Arial" w:cs="Arial"/>
        </w:rPr>
        <w:t>, Randolph College</w:t>
      </w:r>
    </w:p>
    <w:p w:rsidR="004A767F" w:rsidRDefault="004A767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Jerome Evenson Scholarship, Arlington Community Foundation</w:t>
      </w:r>
    </w:p>
    <w:p w:rsidR="00E01C5F" w:rsidRDefault="00E01C5F" w:rsidP="00E01C5F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2010-2014</w:t>
      </w:r>
      <w:r>
        <w:rPr>
          <w:rFonts w:ascii="Arial" w:hAnsi="Arial" w:cs="Arial"/>
        </w:rPr>
        <w:tab/>
        <w:t>Virginia Tuition Assistance Grant (VTAG), State Council of Higher Education for Virginia (SCHEV)</w:t>
      </w:r>
    </w:p>
    <w:p w:rsidR="00E85F19" w:rsidRDefault="00E85F1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Dean’s List, Randolph College</w:t>
      </w:r>
    </w:p>
    <w:p w:rsidR="00E85F19" w:rsidRDefault="00E85F1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Goldwater Scholarship Nominee, Randolph College</w:t>
      </w:r>
    </w:p>
    <w:p w:rsidR="00E85F19" w:rsidRDefault="00E85F1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“Best Short Paper Award,” Randolph College Writing Board</w:t>
      </w:r>
    </w:p>
    <w:p w:rsidR="00E85F19" w:rsidRDefault="00DE58B0" w:rsidP="00DE58B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E85F19">
        <w:rPr>
          <w:rFonts w:ascii="Arial" w:hAnsi="Arial" w:cs="Arial"/>
        </w:rPr>
        <w:t>Best Senior Project in Psychology, Randolph College Psychology</w:t>
      </w:r>
      <w:r w:rsidR="004D47DE">
        <w:rPr>
          <w:rFonts w:ascii="Arial" w:hAnsi="Arial" w:cs="Arial"/>
        </w:rPr>
        <w:t xml:space="preserve"> Dept.</w:t>
      </w:r>
      <w:r w:rsidR="00E85F19">
        <w:rPr>
          <w:rFonts w:ascii="Arial" w:hAnsi="Arial" w:cs="Arial"/>
        </w:rPr>
        <w:t xml:space="preserve"> </w:t>
      </w:r>
    </w:p>
    <w:p w:rsidR="00E85F19" w:rsidRDefault="00E85F1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Dean’s List, Randolph College</w:t>
      </w:r>
    </w:p>
    <w:p w:rsidR="008D1DB2" w:rsidRDefault="00FE6B36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 Poster, Tulane Biomedical Sciences PhD Program Annual Retreat</w:t>
      </w:r>
    </w:p>
    <w:p w:rsidR="00361881" w:rsidRDefault="00361881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Gibco</w:t>
      </w:r>
      <w:r w:rsidR="00711B5F">
        <w:rPr>
          <w:rFonts w:ascii="Arial" w:hAnsi="Arial" w:cs="Arial"/>
        </w:rPr>
        <w:t>/</w:t>
      </w:r>
      <w:proofErr w:type="spellStart"/>
      <w:r w:rsidR="00711B5F">
        <w:rPr>
          <w:rFonts w:ascii="Arial" w:hAnsi="Arial" w:cs="Arial"/>
        </w:rPr>
        <w:t>ThermoFisher</w:t>
      </w:r>
      <w:proofErr w:type="spellEnd"/>
      <w:r>
        <w:rPr>
          <w:rFonts w:ascii="Arial" w:hAnsi="Arial" w:cs="Arial"/>
        </w:rPr>
        <w:t xml:space="preserve"> </w:t>
      </w:r>
      <w:r w:rsidR="00711B5F">
        <w:rPr>
          <w:rFonts w:ascii="Arial" w:hAnsi="Arial" w:cs="Arial"/>
        </w:rPr>
        <w:t>“</w:t>
      </w:r>
      <w:r>
        <w:rPr>
          <w:rFonts w:ascii="Arial" w:hAnsi="Arial" w:cs="Arial"/>
        </w:rPr>
        <w:t>Cell Culture Hero</w:t>
      </w:r>
      <w:r w:rsidR="00711B5F">
        <w:rPr>
          <w:rFonts w:ascii="Arial" w:hAnsi="Arial" w:cs="Arial"/>
        </w:rPr>
        <w:t>”</w:t>
      </w:r>
    </w:p>
    <w:p w:rsidR="008D1DB2" w:rsidRDefault="008D1DB2" w:rsidP="008D1DB2">
      <w:pPr>
        <w:spacing w:afterLines="0" w:after="0"/>
        <w:rPr>
          <w:rFonts w:ascii="Arial" w:hAnsi="Arial" w:cs="Arial"/>
        </w:rPr>
      </w:pPr>
    </w:p>
    <w:p w:rsidR="004E553B" w:rsidRPr="004E553B" w:rsidRDefault="00F74C07" w:rsidP="004E553B">
      <w:pPr>
        <w:spacing w:afterLines="0" w:after="0"/>
        <w:rPr>
          <w:rFonts w:ascii="Arial" w:hAnsi="Arial" w:cs="Arial"/>
          <w:b/>
        </w:rPr>
      </w:pPr>
      <w:r w:rsidRPr="00F74C07">
        <w:rPr>
          <w:rFonts w:ascii="Arial" w:hAnsi="Arial" w:cs="Arial"/>
          <w:b/>
        </w:rPr>
        <w:t>Teaching Experience and Responsibilities</w:t>
      </w:r>
    </w:p>
    <w:p w:rsidR="008D1DB2" w:rsidRDefault="008D1DB2" w:rsidP="008D1DB2">
      <w:pPr>
        <w:spacing w:afterLines="0" w:after="0"/>
        <w:rPr>
          <w:rFonts w:ascii="Arial" w:hAnsi="Arial" w:cs="Arial"/>
          <w:u w:val="single"/>
        </w:rPr>
      </w:pPr>
      <w:r w:rsidRPr="008D1DB2">
        <w:rPr>
          <w:rFonts w:ascii="Arial" w:hAnsi="Arial" w:cs="Arial"/>
          <w:u w:val="single"/>
        </w:rPr>
        <w:t>Teaching Assistantships</w:t>
      </w:r>
    </w:p>
    <w:p w:rsidR="00DE58B0" w:rsidRPr="00DE58B0" w:rsidRDefault="00DE58B0" w:rsidP="008D1DB2">
      <w:pPr>
        <w:spacing w:afterLines="0" w:after="0"/>
        <w:rPr>
          <w:rFonts w:ascii="Arial" w:hAnsi="Arial" w:cs="Arial"/>
        </w:rPr>
      </w:pPr>
      <w:r w:rsidRPr="00DE58B0">
        <w:rPr>
          <w:rFonts w:ascii="Arial" w:hAnsi="Arial" w:cs="Arial"/>
          <w:b/>
        </w:rPr>
        <w:t>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58B0">
        <w:rPr>
          <w:rFonts w:ascii="Arial" w:hAnsi="Arial" w:cs="Arial"/>
          <w:b/>
        </w:rPr>
        <w:t>Course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58B0">
        <w:rPr>
          <w:rFonts w:ascii="Arial" w:hAnsi="Arial" w:cs="Arial"/>
          <w:b/>
        </w:rPr>
        <w:t>Number of Students</w:t>
      </w:r>
    </w:p>
    <w:p w:rsidR="00DE58B0" w:rsidRDefault="00E30DEA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Fall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Biology Lab 2115-02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2D2D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</w:p>
    <w:p w:rsidR="00E30DEA" w:rsidRDefault="00E30DEA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Spring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Heredity and Society Lab 1035-03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2D2D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:rsidR="00E30DEA" w:rsidRDefault="00E30DEA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Fall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Biology Lab 2115-01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2D2D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</w:p>
    <w:p w:rsidR="00E30DEA" w:rsidRDefault="00E30DEA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Spring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Cell Biology Laboratory 3755-03 </w:t>
      </w:r>
      <w:r w:rsidR="00032D2D">
        <w:rPr>
          <w:rFonts w:ascii="Arial" w:hAnsi="Arial" w:cs="Arial"/>
        </w:rPr>
        <w:tab/>
      </w:r>
      <w:r w:rsidR="00032D2D">
        <w:rPr>
          <w:rFonts w:ascii="Arial" w:hAnsi="Arial" w:cs="Arial"/>
        </w:rPr>
        <w:tab/>
      </w:r>
      <w:r w:rsidR="00032D2D">
        <w:rPr>
          <w:rFonts w:ascii="Arial" w:hAnsi="Arial" w:cs="Arial"/>
        </w:rPr>
        <w:tab/>
        <w:t>13</w:t>
      </w:r>
    </w:p>
    <w:p w:rsidR="008D1DB2" w:rsidRDefault="008D1DB2" w:rsidP="008D1DB2">
      <w:pPr>
        <w:spacing w:afterLines="0" w:after="0"/>
        <w:rPr>
          <w:rFonts w:ascii="Arial" w:hAnsi="Arial" w:cs="Arial"/>
          <w:u w:val="single"/>
        </w:rPr>
      </w:pPr>
      <w:r w:rsidRPr="008D1DB2">
        <w:rPr>
          <w:rFonts w:ascii="Arial" w:hAnsi="Arial" w:cs="Arial"/>
          <w:u w:val="single"/>
        </w:rPr>
        <w:t>Guest Lectures</w:t>
      </w:r>
    </w:p>
    <w:p w:rsidR="00DE58B0" w:rsidRPr="00DE58B0" w:rsidRDefault="00DE58B0" w:rsidP="00DE58B0">
      <w:pPr>
        <w:spacing w:afterLines="0" w:after="0"/>
        <w:rPr>
          <w:rFonts w:ascii="Arial" w:hAnsi="Arial" w:cs="Arial"/>
          <w:b/>
        </w:rPr>
      </w:pPr>
      <w:r w:rsidRPr="00DE58B0">
        <w:rPr>
          <w:rFonts w:ascii="Arial" w:hAnsi="Arial" w:cs="Arial"/>
          <w:b/>
        </w:rPr>
        <w:t>Semester</w:t>
      </w:r>
      <w:r w:rsidRPr="00DE58B0">
        <w:rPr>
          <w:rFonts w:ascii="Arial" w:hAnsi="Arial" w:cs="Arial"/>
          <w:b/>
        </w:rPr>
        <w:tab/>
      </w:r>
      <w:r w:rsidRPr="00DE58B0">
        <w:rPr>
          <w:rFonts w:ascii="Arial" w:hAnsi="Arial" w:cs="Arial"/>
          <w:b/>
        </w:rPr>
        <w:tab/>
        <w:t>Course</w:t>
      </w:r>
      <w:r w:rsidRPr="00DE58B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2D2D">
        <w:rPr>
          <w:rFonts w:ascii="Arial" w:hAnsi="Arial" w:cs="Arial"/>
          <w:b/>
        </w:rPr>
        <w:t>Topic</w:t>
      </w:r>
    </w:p>
    <w:p w:rsidR="008D1DB2" w:rsidRDefault="00032D2D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Fall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Spinal Cord Injuries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Winter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Hematopoietic Function I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Winter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Hematopoietic Function II</w:t>
      </w:r>
    </w:p>
    <w:p w:rsidR="009737D8" w:rsidRDefault="009737D8" w:rsidP="009737D8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Winter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Spinal Cord Injuries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Spring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Cell Adaptations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Spring 2020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Genetics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Spring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Hematopoietic Function I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Spring 2020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Hematopoietic Function II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Spring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Pathophysiology/Nursing Pathophysiology</w:t>
      </w:r>
      <w:r>
        <w:rPr>
          <w:rFonts w:ascii="Arial" w:hAnsi="Arial" w:cs="Arial"/>
        </w:rPr>
        <w:tab/>
        <w:t>Spinal Cord Injuries</w:t>
      </w:r>
    </w:p>
    <w:p w:rsidR="009737D8" w:rsidRDefault="009737D8" w:rsidP="008D1DB2">
      <w:pPr>
        <w:spacing w:afterLines="0" w:after="0"/>
        <w:rPr>
          <w:rFonts w:ascii="Arial" w:hAnsi="Arial" w:cs="Arial"/>
        </w:rPr>
      </w:pPr>
    </w:p>
    <w:p w:rsidR="008D1DB2" w:rsidRPr="00DE58B0" w:rsidRDefault="00F74C07" w:rsidP="008D1DB2">
      <w:pPr>
        <w:spacing w:afterLines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&amp; Scholarship:</w:t>
      </w:r>
    </w:p>
    <w:p w:rsidR="008D1DB2" w:rsidRPr="00F74C07" w:rsidRDefault="008D1DB2" w:rsidP="008D1DB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t>Grants and Contracts:</w:t>
      </w:r>
    </w:p>
    <w:p w:rsidR="00C51DCC" w:rsidRDefault="00C51DCC" w:rsidP="008D1DB2">
      <w:pPr>
        <w:spacing w:afterLines="0" w:after="0"/>
        <w:rPr>
          <w:rFonts w:ascii="Arial" w:hAnsi="Arial" w:cs="Arial"/>
          <w:b/>
          <w:i/>
          <w:u w:val="single"/>
        </w:rPr>
      </w:pPr>
    </w:p>
    <w:p w:rsidR="00B73C0B" w:rsidRDefault="00B73C0B" w:rsidP="008D1DB2">
      <w:pPr>
        <w:spacing w:afterLines="0"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ACTIVE:</w:t>
      </w:r>
    </w:p>
    <w:p w:rsidR="00426D05" w:rsidRDefault="00426D05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2T32 AA007577-21 (Molina)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09/22/1999-08/31/2024</w:t>
      </w:r>
    </w:p>
    <w:p w:rsidR="00426D05" w:rsidRDefault="00426D05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NIH/NIAAA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$316,306</w:t>
      </w:r>
    </w:p>
    <w:p w:rsidR="00426D05" w:rsidRPr="00F042F9" w:rsidRDefault="00426D05" w:rsidP="008D1DB2">
      <w:pPr>
        <w:spacing w:afterLines="0" w:after="0"/>
        <w:rPr>
          <w:rFonts w:ascii="Arial" w:hAnsi="Arial" w:cs="Arial"/>
          <w:i/>
        </w:rPr>
      </w:pPr>
      <w:r w:rsidRPr="00F042F9">
        <w:rPr>
          <w:rFonts w:ascii="Arial" w:hAnsi="Arial" w:cs="Arial"/>
          <w:i/>
        </w:rPr>
        <w:t>Biomedical Alcohol Research Training Program</w:t>
      </w:r>
    </w:p>
    <w:p w:rsidR="00426D05" w:rsidRDefault="00A61C8E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Role: T32 Postdoctoral Trainee</w:t>
      </w:r>
    </w:p>
    <w:p w:rsidR="00F042F9" w:rsidRDefault="00F042F9" w:rsidP="008D1DB2">
      <w:pPr>
        <w:spacing w:afterLines="0" w:after="0"/>
        <w:rPr>
          <w:rFonts w:ascii="Arial" w:hAnsi="Arial" w:cs="Arial"/>
        </w:rPr>
      </w:pPr>
    </w:p>
    <w:p w:rsidR="00B73C0B" w:rsidRDefault="00E01C5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R01 </w:t>
      </w:r>
      <w:r w:rsidRPr="00E01C5F">
        <w:rPr>
          <w:rFonts w:ascii="Arial" w:hAnsi="Arial" w:cs="Arial"/>
        </w:rPr>
        <w:t>AA025996</w:t>
      </w:r>
      <w:r>
        <w:rPr>
          <w:rFonts w:ascii="Arial" w:hAnsi="Arial" w:cs="Arial"/>
        </w:rPr>
        <w:t xml:space="preserve"> (Edwards)</w:t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  <w:t>07/01/2019-06/30/2020</w:t>
      </w:r>
    </w:p>
    <w:p w:rsidR="00E01C5F" w:rsidRDefault="00E01C5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NIH/NIAAA</w:t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  <w:t>$</w:t>
      </w:r>
      <w:r w:rsidR="003722D4" w:rsidRPr="003722D4">
        <w:rPr>
          <w:rFonts w:ascii="Arial" w:hAnsi="Arial" w:cs="Arial"/>
        </w:rPr>
        <w:t>330,750</w:t>
      </w:r>
    </w:p>
    <w:p w:rsidR="00E01C5F" w:rsidRDefault="00E01C5F" w:rsidP="008D1DB2">
      <w:pPr>
        <w:spacing w:afterLines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Vasopressin signaling in pain and alcohol dependence</w:t>
      </w:r>
    </w:p>
    <w:p w:rsidR="00C9551C" w:rsidRDefault="00C9551C" w:rsidP="00C63E65">
      <w:pPr>
        <w:spacing w:afterLines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goal is to </w:t>
      </w:r>
      <w:r w:rsidR="00C63E65">
        <w:rPr>
          <w:rFonts w:ascii="Arial" w:hAnsi="Arial" w:cs="Arial"/>
        </w:rPr>
        <w:t>understand how vasopressin and glucocorticoid signaling contributes to hyperalgesia in alcohol use disorders</w:t>
      </w:r>
    </w:p>
    <w:p w:rsidR="003722D4" w:rsidRPr="003722D4" w:rsidRDefault="003722D4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Role: Postdoctoral Trainee</w:t>
      </w:r>
    </w:p>
    <w:p w:rsidR="00B73C0B" w:rsidRDefault="00B73C0B" w:rsidP="008D1DB2">
      <w:pPr>
        <w:spacing w:afterLines="0" w:after="0"/>
        <w:rPr>
          <w:rFonts w:ascii="Arial" w:hAnsi="Arial" w:cs="Arial"/>
          <w:b/>
          <w:i/>
          <w:u w:val="single"/>
        </w:rPr>
      </w:pPr>
    </w:p>
    <w:p w:rsidR="00C51DCC" w:rsidRDefault="00C51DCC" w:rsidP="008D1DB2">
      <w:pPr>
        <w:spacing w:afterLines="0" w:after="0"/>
        <w:rPr>
          <w:rFonts w:ascii="Arial" w:hAnsi="Arial" w:cs="Arial"/>
          <w:b/>
          <w:i/>
          <w:u w:val="single"/>
        </w:rPr>
      </w:pPr>
    </w:p>
    <w:p w:rsidR="00C51DCC" w:rsidRDefault="00C51DCC" w:rsidP="008D1DB2">
      <w:pPr>
        <w:spacing w:afterLines="0" w:after="0"/>
        <w:rPr>
          <w:rFonts w:ascii="Arial" w:hAnsi="Arial" w:cs="Arial"/>
          <w:b/>
          <w:i/>
          <w:u w:val="single"/>
        </w:rPr>
      </w:pPr>
    </w:p>
    <w:p w:rsidR="00C51DCC" w:rsidRDefault="00C51DCC" w:rsidP="008D1DB2">
      <w:pPr>
        <w:spacing w:afterLines="0" w:after="0"/>
        <w:rPr>
          <w:rFonts w:ascii="Arial" w:hAnsi="Arial" w:cs="Arial"/>
          <w:b/>
          <w:i/>
          <w:u w:val="single"/>
        </w:rPr>
      </w:pPr>
    </w:p>
    <w:p w:rsidR="00B35959" w:rsidRDefault="00B35959" w:rsidP="008D1DB2">
      <w:pPr>
        <w:spacing w:afterLines="0"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SUB</w:t>
      </w:r>
      <w:bookmarkStart w:id="0" w:name="_GoBack"/>
      <w:bookmarkEnd w:id="0"/>
      <w:r>
        <w:rPr>
          <w:rFonts w:ascii="Arial" w:hAnsi="Arial" w:cs="Arial"/>
          <w:b/>
          <w:i/>
          <w:u w:val="single"/>
        </w:rPr>
        <w:t>MITTED:</w:t>
      </w:r>
    </w:p>
    <w:p w:rsidR="00B35959" w:rsidRDefault="00B35959" w:rsidP="008D1DB2">
      <w:pPr>
        <w:spacing w:afterLines="0" w:after="0"/>
        <w:rPr>
          <w:rFonts w:ascii="Arial" w:hAnsi="Arial" w:cs="Arial"/>
        </w:rPr>
      </w:pPr>
      <w:r w:rsidRPr="00B35959">
        <w:rPr>
          <w:rFonts w:ascii="Arial" w:hAnsi="Arial" w:cs="Arial"/>
        </w:rPr>
        <w:t xml:space="preserve">Ruth L. </w:t>
      </w:r>
      <w:proofErr w:type="spellStart"/>
      <w:r w:rsidRPr="00B35959">
        <w:rPr>
          <w:rFonts w:ascii="Arial" w:hAnsi="Arial" w:cs="Arial"/>
        </w:rPr>
        <w:t>Kirschstein</w:t>
      </w:r>
      <w:proofErr w:type="spellEnd"/>
      <w:r w:rsidRPr="00B35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NRSA </w:t>
      </w:r>
      <w:r w:rsidRPr="00B35959">
        <w:rPr>
          <w:rFonts w:ascii="Arial" w:hAnsi="Arial" w:cs="Arial"/>
        </w:rPr>
        <w:t>Individual Postdoctoral Fellowship</w:t>
      </w:r>
      <w:r w:rsidR="00A6332A">
        <w:rPr>
          <w:rFonts w:ascii="Arial" w:hAnsi="Arial" w:cs="Arial"/>
        </w:rPr>
        <w:t xml:space="preserve"> </w:t>
      </w:r>
      <w:r w:rsidR="00A6332A">
        <w:rPr>
          <w:rFonts w:ascii="Arial" w:hAnsi="Arial" w:cs="Arial"/>
        </w:rPr>
        <w:tab/>
        <w:t>12/09/2019</w:t>
      </w:r>
      <w:r w:rsidR="004E553B">
        <w:rPr>
          <w:rFonts w:ascii="Arial" w:hAnsi="Arial" w:cs="Arial"/>
        </w:rPr>
        <w:tab/>
        <w:t>Score: 42</w:t>
      </w:r>
    </w:p>
    <w:p w:rsidR="00B35959" w:rsidRDefault="00B3595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NIH/NIAAA</w:t>
      </w:r>
    </w:p>
    <w:p w:rsidR="00B35959" w:rsidRDefault="00B35959" w:rsidP="008D1DB2">
      <w:pPr>
        <w:spacing w:afterLines="0" w:after="0"/>
        <w:rPr>
          <w:rFonts w:ascii="Arial" w:hAnsi="Arial" w:cs="Arial"/>
          <w:i/>
        </w:rPr>
      </w:pPr>
      <w:r w:rsidRPr="00B35959">
        <w:rPr>
          <w:rFonts w:ascii="Arial" w:hAnsi="Arial" w:cs="Arial"/>
          <w:i/>
        </w:rPr>
        <w:t>Glucocorticoid Regulation of Pain in the Context of TBI and Alcohol Dependence</w:t>
      </w:r>
    </w:p>
    <w:p w:rsidR="00B35959" w:rsidRDefault="00B35959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Role: PI</w:t>
      </w:r>
    </w:p>
    <w:p w:rsidR="004E553B" w:rsidRDefault="004E553B" w:rsidP="008D1DB2">
      <w:pPr>
        <w:spacing w:afterLines="0" w:after="0"/>
        <w:rPr>
          <w:rFonts w:ascii="Arial" w:hAnsi="Arial" w:cs="Arial"/>
        </w:rPr>
      </w:pPr>
    </w:p>
    <w:p w:rsidR="004E553B" w:rsidRDefault="004E553B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Postdoctoral Fellowship Program (Letter of Intent)</w:t>
      </w:r>
      <w:r w:rsidR="00711B5F">
        <w:rPr>
          <w:rFonts w:ascii="Arial" w:hAnsi="Arial" w:cs="Arial"/>
        </w:rPr>
        <w:tab/>
      </w:r>
      <w:r w:rsidR="00711B5F">
        <w:rPr>
          <w:rFonts w:ascii="Arial" w:hAnsi="Arial" w:cs="Arial"/>
        </w:rPr>
        <w:tab/>
      </w:r>
      <w:r w:rsidR="00711B5F">
        <w:rPr>
          <w:rFonts w:ascii="Arial" w:hAnsi="Arial" w:cs="Arial"/>
        </w:rPr>
        <w:tab/>
        <w:t>04/14/2020</w:t>
      </w:r>
    </w:p>
    <w:p w:rsidR="004E553B" w:rsidRDefault="004E553B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American Physiological Society</w:t>
      </w:r>
    </w:p>
    <w:p w:rsidR="00711B5F" w:rsidRDefault="00711B5F" w:rsidP="008D1DB2">
      <w:pPr>
        <w:spacing w:afterLines="0" w:after="0"/>
        <w:rPr>
          <w:rFonts w:ascii="Arial" w:hAnsi="Arial" w:cs="Arial"/>
          <w:i/>
          <w:iCs/>
        </w:rPr>
      </w:pPr>
      <w:r w:rsidRPr="00711B5F">
        <w:rPr>
          <w:rFonts w:ascii="Arial" w:hAnsi="Arial" w:cs="Arial"/>
          <w:i/>
          <w:iCs/>
        </w:rPr>
        <w:t>Glucocorticoid Regulation of Pain in the Context of TBI and Alcohol Dependence</w:t>
      </w:r>
    </w:p>
    <w:p w:rsidR="00711B5F" w:rsidRPr="00711B5F" w:rsidRDefault="00711B5F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Role: PI (Postdoctoral Fellow)</w:t>
      </w:r>
    </w:p>
    <w:p w:rsidR="00B35959" w:rsidRPr="00B35959" w:rsidRDefault="00B35959" w:rsidP="008D1DB2">
      <w:pPr>
        <w:spacing w:afterLines="0" w:after="0"/>
        <w:rPr>
          <w:rFonts w:ascii="Arial" w:hAnsi="Arial" w:cs="Arial"/>
          <w:u w:val="single"/>
        </w:rPr>
      </w:pPr>
    </w:p>
    <w:p w:rsidR="00DE58B0" w:rsidRDefault="00426D05" w:rsidP="008D1DB2">
      <w:pPr>
        <w:spacing w:afterLines="0"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NOT FUNDED</w:t>
      </w:r>
      <w:r w:rsidR="00DE58B0" w:rsidRPr="00DE58B0">
        <w:rPr>
          <w:rFonts w:ascii="Arial" w:hAnsi="Arial" w:cs="Arial"/>
          <w:b/>
          <w:i/>
          <w:u w:val="single"/>
        </w:rPr>
        <w:t>:</w:t>
      </w:r>
    </w:p>
    <w:p w:rsidR="008D28DC" w:rsidRDefault="00B73C0B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R01 Research Project Grant (</w:t>
      </w:r>
      <w:r w:rsidRPr="00B73C0B">
        <w:rPr>
          <w:rFonts w:ascii="Arial" w:hAnsi="Arial" w:cs="Arial"/>
        </w:rPr>
        <w:t>RFA-DA-19-039</w:t>
      </w:r>
      <w:r>
        <w:rPr>
          <w:rFonts w:ascii="Arial" w:hAnsi="Arial" w:cs="Arial"/>
        </w:rPr>
        <w:t>)</w:t>
      </w:r>
      <w:r w:rsidRPr="00B73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(Molina)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09/01/2019-</w:t>
      </w:r>
    </w:p>
    <w:p w:rsidR="00B73C0B" w:rsidRDefault="00B73C0B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NIH/NIDA</w:t>
      </w:r>
    </w:p>
    <w:p w:rsidR="00B73C0B" w:rsidRPr="00B73C0B" w:rsidRDefault="00B73C0B" w:rsidP="00B73C0B">
      <w:pPr>
        <w:spacing w:afterLines="0" w:after="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Integrative investigation of the NLRP3 inflammasome in the n</w:t>
      </w:r>
      <w:r w:rsidRPr="00B73C0B">
        <w:rPr>
          <w:rFonts w:ascii="Arial" w:hAnsi="Arial" w:cs="Arial"/>
          <w:bCs/>
          <w:i/>
        </w:rPr>
        <w:t xml:space="preserve">europathology of </w:t>
      </w:r>
      <w:r>
        <w:rPr>
          <w:rFonts w:ascii="Arial" w:hAnsi="Arial" w:cs="Arial"/>
          <w:bCs/>
          <w:i/>
        </w:rPr>
        <w:t>chronic o</w:t>
      </w:r>
      <w:r w:rsidRPr="00B73C0B">
        <w:rPr>
          <w:rFonts w:ascii="Arial" w:hAnsi="Arial" w:cs="Arial"/>
          <w:bCs/>
          <w:i/>
        </w:rPr>
        <w:t xml:space="preserve">pioid </w:t>
      </w:r>
      <w:r>
        <w:rPr>
          <w:rFonts w:ascii="Arial" w:hAnsi="Arial" w:cs="Arial"/>
          <w:bCs/>
          <w:i/>
        </w:rPr>
        <w:t>u</w:t>
      </w:r>
      <w:r w:rsidRPr="00B73C0B">
        <w:rPr>
          <w:rFonts w:ascii="Arial" w:hAnsi="Arial" w:cs="Arial"/>
          <w:bCs/>
          <w:i/>
        </w:rPr>
        <w:t>se and HIV</w:t>
      </w:r>
    </w:p>
    <w:p w:rsidR="00B73C0B" w:rsidRPr="008D28DC" w:rsidRDefault="00B73C0B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Role: Postdoctoral Trainee </w:t>
      </w:r>
    </w:p>
    <w:p w:rsidR="003B1F67" w:rsidRPr="008D28DC" w:rsidRDefault="003B1F67" w:rsidP="008D1DB2">
      <w:pPr>
        <w:spacing w:afterLines="0" w:after="0"/>
        <w:rPr>
          <w:rFonts w:ascii="Arial" w:hAnsi="Arial" w:cs="Arial"/>
          <w:b/>
          <w:u w:val="single"/>
        </w:rPr>
      </w:pPr>
    </w:p>
    <w:p w:rsidR="008D28DC" w:rsidRDefault="008D28DC" w:rsidP="008D1DB2">
      <w:pPr>
        <w:spacing w:afterLines="0"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COMPLETED:</w:t>
      </w:r>
    </w:p>
    <w:p w:rsidR="008D28DC" w:rsidRPr="008D28DC" w:rsidRDefault="008D28DC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Undergraduate Science Research Fellowship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05/01/2013-09/30/2013</w:t>
      </w:r>
    </w:p>
    <w:p w:rsidR="00DE58B0" w:rsidRDefault="008D28DC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Virginia Foundation for Independent Colleges (VFIC)</w:t>
      </w:r>
      <w:r w:rsidR="003722D4">
        <w:rPr>
          <w:rFonts w:ascii="Arial" w:hAnsi="Arial" w:cs="Arial"/>
        </w:rPr>
        <w:tab/>
      </w:r>
      <w:r w:rsidR="003722D4">
        <w:rPr>
          <w:rFonts w:ascii="Arial" w:hAnsi="Arial" w:cs="Arial"/>
        </w:rPr>
        <w:tab/>
        <w:t>$2,000</w:t>
      </w:r>
    </w:p>
    <w:p w:rsidR="008D28DC" w:rsidRDefault="008D28DC" w:rsidP="008D1DB2">
      <w:pPr>
        <w:spacing w:afterLines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Evaluation of compost conditions on Listeria </w:t>
      </w:r>
      <w:proofErr w:type="spellStart"/>
      <w:r>
        <w:rPr>
          <w:rFonts w:ascii="Arial" w:hAnsi="Arial" w:cs="Arial"/>
          <w:i/>
        </w:rPr>
        <w:t>innocua</w:t>
      </w:r>
      <w:proofErr w:type="spellEnd"/>
      <w:r>
        <w:rPr>
          <w:rFonts w:ascii="Arial" w:hAnsi="Arial" w:cs="Arial"/>
          <w:i/>
        </w:rPr>
        <w:t xml:space="preserve"> survival and growth</w:t>
      </w:r>
    </w:p>
    <w:p w:rsidR="008D28DC" w:rsidRDefault="008D28DC" w:rsidP="008D28DC">
      <w:pPr>
        <w:spacing w:afterLines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goal was to investigate bacterial composition and pH on the survival of </w:t>
      </w:r>
      <w:r>
        <w:rPr>
          <w:rFonts w:ascii="Arial" w:hAnsi="Arial" w:cs="Arial"/>
          <w:i/>
        </w:rPr>
        <w:t xml:space="preserve">L. </w:t>
      </w:r>
      <w:proofErr w:type="spellStart"/>
      <w:r>
        <w:rPr>
          <w:rFonts w:ascii="Arial" w:hAnsi="Arial" w:cs="Arial"/>
          <w:i/>
        </w:rPr>
        <w:t>innocua</w:t>
      </w:r>
      <w:proofErr w:type="spellEnd"/>
      <w:r>
        <w:rPr>
          <w:rFonts w:ascii="Arial" w:hAnsi="Arial" w:cs="Arial"/>
        </w:rPr>
        <w:t xml:space="preserve"> in soil to determine ways to prevent </w:t>
      </w:r>
      <w:r w:rsidRPr="008D28DC">
        <w:rPr>
          <w:rFonts w:ascii="Arial" w:hAnsi="Arial" w:cs="Arial"/>
          <w:i/>
        </w:rPr>
        <w:t>L. monocytogenes</w:t>
      </w:r>
      <w:r>
        <w:rPr>
          <w:rFonts w:ascii="Arial" w:hAnsi="Arial" w:cs="Arial"/>
        </w:rPr>
        <w:t xml:space="preserve"> contamination of the food supply</w:t>
      </w:r>
    </w:p>
    <w:p w:rsidR="008D28DC" w:rsidRDefault="008D28DC" w:rsidP="008D28DC">
      <w:pPr>
        <w:spacing w:afterLines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Role: Co-Investigator, but only scholarship recipient</w:t>
      </w:r>
    </w:p>
    <w:p w:rsidR="00B35959" w:rsidRDefault="00B35959" w:rsidP="008D28DC">
      <w:pPr>
        <w:spacing w:afterLines="0" w:after="0"/>
        <w:ind w:left="0" w:firstLine="0"/>
        <w:rPr>
          <w:rFonts w:ascii="Arial" w:hAnsi="Arial" w:cs="Arial"/>
        </w:rPr>
      </w:pPr>
    </w:p>
    <w:p w:rsidR="008D1DB2" w:rsidRPr="004A767F" w:rsidRDefault="008D1DB2" w:rsidP="008D1DB2">
      <w:pPr>
        <w:spacing w:afterLines="0" w:after="0"/>
        <w:rPr>
          <w:rFonts w:ascii="Arial" w:hAnsi="Arial" w:cs="Arial"/>
          <w:b/>
        </w:rPr>
      </w:pPr>
      <w:r w:rsidRPr="004A767F">
        <w:rPr>
          <w:rFonts w:ascii="Arial" w:hAnsi="Arial" w:cs="Arial"/>
          <w:b/>
        </w:rPr>
        <w:t>Publications:</w:t>
      </w:r>
    </w:p>
    <w:p w:rsidR="008D1DB2" w:rsidRPr="008E6C59" w:rsidRDefault="008D1DB2" w:rsidP="008D1DB2">
      <w:pPr>
        <w:spacing w:afterLines="0" w:after="0"/>
        <w:rPr>
          <w:rFonts w:ascii="Arial" w:hAnsi="Arial" w:cs="Arial"/>
          <w:b/>
          <w:i/>
        </w:rPr>
      </w:pPr>
      <w:r w:rsidRPr="008E6C59">
        <w:rPr>
          <w:rFonts w:ascii="Arial" w:hAnsi="Arial" w:cs="Arial"/>
          <w:b/>
          <w:i/>
        </w:rPr>
        <w:t>Journal Articles</w:t>
      </w:r>
      <w:r w:rsidR="004A767F" w:rsidRPr="008E6C59">
        <w:rPr>
          <w:rFonts w:ascii="Arial" w:hAnsi="Arial" w:cs="Arial"/>
          <w:b/>
          <w:i/>
        </w:rPr>
        <w:t>:</w:t>
      </w:r>
    </w:p>
    <w:p w:rsidR="00A8629F" w:rsidRDefault="000B3195" w:rsidP="00A8629F">
      <w:pPr>
        <w:pStyle w:val="ListParagraph"/>
        <w:numPr>
          <w:ilvl w:val="0"/>
          <w:numId w:val="2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Delery, E. </w:t>
      </w:r>
      <w:r>
        <w:rPr>
          <w:rFonts w:ascii="Arial" w:hAnsi="Arial" w:cs="Arial"/>
        </w:rPr>
        <w:t xml:space="preserve">(2013). Becoming the woman in the wallpaper. </w:t>
      </w:r>
      <w:r>
        <w:rPr>
          <w:rFonts w:ascii="Arial" w:hAnsi="Arial" w:cs="Arial"/>
          <w:i/>
        </w:rPr>
        <w:t xml:space="preserve">Randolph College </w:t>
      </w:r>
      <w:proofErr w:type="gramStart"/>
      <w:r>
        <w:rPr>
          <w:rFonts w:ascii="Arial" w:hAnsi="Arial" w:cs="Arial"/>
          <w:i/>
        </w:rPr>
        <w:t>The</w:t>
      </w:r>
      <w:proofErr w:type="gramEnd"/>
      <w:r>
        <w:rPr>
          <w:rFonts w:ascii="Arial" w:hAnsi="Arial" w:cs="Arial"/>
          <w:i/>
        </w:rPr>
        <w:t xml:space="preserve"> Jack: Journal of Academic Writing, </w:t>
      </w:r>
      <w:r>
        <w:rPr>
          <w:rFonts w:ascii="Arial" w:hAnsi="Arial" w:cs="Arial"/>
        </w:rPr>
        <w:t>4, 5-7.</w:t>
      </w:r>
    </w:p>
    <w:p w:rsidR="000B3195" w:rsidRDefault="000B3195" w:rsidP="00A8629F">
      <w:pPr>
        <w:pStyle w:val="ListParagraph"/>
        <w:numPr>
          <w:ilvl w:val="0"/>
          <w:numId w:val="2"/>
        </w:numPr>
        <w:spacing w:afterLines="0" w:after="0"/>
        <w:rPr>
          <w:rFonts w:ascii="Arial" w:hAnsi="Arial" w:cs="Arial"/>
        </w:rPr>
      </w:pPr>
      <w:r w:rsidRPr="000B319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and MacLean, AG (2019). Chronic viral neuroinflammation: Speculation on underlying mechanisms. </w:t>
      </w:r>
      <w:r>
        <w:rPr>
          <w:rFonts w:ascii="Arial" w:hAnsi="Arial" w:cs="Arial"/>
          <w:i/>
        </w:rPr>
        <w:t xml:space="preserve">Viral Immunology, </w:t>
      </w:r>
      <w:r>
        <w:rPr>
          <w:rFonts w:ascii="Arial" w:hAnsi="Arial" w:cs="Arial"/>
        </w:rPr>
        <w:t>32 (1).</w:t>
      </w:r>
    </w:p>
    <w:p w:rsidR="0018126C" w:rsidRDefault="000B3195" w:rsidP="00A8629F">
      <w:pPr>
        <w:pStyle w:val="ListParagraph"/>
        <w:numPr>
          <w:ilvl w:val="0"/>
          <w:numId w:val="2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Delery, EC, </w:t>
      </w:r>
      <w:r>
        <w:rPr>
          <w:rFonts w:ascii="Arial" w:hAnsi="Arial" w:cs="Arial"/>
        </w:rPr>
        <w:t xml:space="preserve">Bohannon, DG, Irons, DL,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 xml:space="preserve">, C, Sugimoto, C, Cai, Y, Merino, KM, </w:t>
      </w:r>
      <w:proofErr w:type="spellStart"/>
      <w:r>
        <w:rPr>
          <w:rFonts w:ascii="Arial" w:hAnsi="Arial" w:cs="Arial"/>
        </w:rPr>
        <w:t>Amedee</w:t>
      </w:r>
      <w:proofErr w:type="spellEnd"/>
      <w:r>
        <w:rPr>
          <w:rFonts w:ascii="Arial" w:hAnsi="Arial" w:cs="Arial"/>
        </w:rPr>
        <w:t xml:space="preserve">, AM, </w:t>
      </w:r>
      <w:proofErr w:type="spellStart"/>
      <w:r>
        <w:rPr>
          <w:rFonts w:ascii="Arial" w:hAnsi="Arial" w:cs="Arial"/>
        </w:rPr>
        <w:t>Veazey</w:t>
      </w:r>
      <w:proofErr w:type="spellEnd"/>
      <w:r>
        <w:rPr>
          <w:rFonts w:ascii="Arial" w:hAnsi="Arial" w:cs="Arial"/>
        </w:rPr>
        <w:t xml:space="preserve">, RS, MacLean, AG, </w:t>
      </w:r>
      <w:proofErr w:type="spellStart"/>
      <w:r>
        <w:rPr>
          <w:rFonts w:ascii="Arial" w:hAnsi="Arial" w:cs="Arial"/>
        </w:rPr>
        <w:t>Muroda</w:t>
      </w:r>
      <w:proofErr w:type="spellEnd"/>
      <w:r>
        <w:rPr>
          <w:rFonts w:ascii="Arial" w:hAnsi="Arial" w:cs="Arial"/>
        </w:rPr>
        <w:t>, MJ, and Kim, W</w:t>
      </w:r>
      <w:r w:rsidR="00DE58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K. (2019). Lack of susceptibility in neonatally infected rhesus macaques to simian immunodeficiency virus-induced encephalitis. </w:t>
      </w:r>
      <w:r>
        <w:rPr>
          <w:rFonts w:ascii="Arial" w:hAnsi="Arial" w:cs="Arial"/>
          <w:i/>
        </w:rPr>
        <w:t xml:space="preserve">Journal of </w:t>
      </w:r>
      <w:proofErr w:type="spellStart"/>
      <w:r>
        <w:rPr>
          <w:rFonts w:ascii="Arial" w:hAnsi="Arial" w:cs="Arial"/>
          <w:i/>
        </w:rPr>
        <w:t>Neuroviology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1-11.</w:t>
      </w:r>
    </w:p>
    <w:p w:rsidR="0018126C" w:rsidRDefault="000B3195" w:rsidP="0018126C">
      <w:pPr>
        <w:pStyle w:val="ListParagraph"/>
        <w:numPr>
          <w:ilvl w:val="0"/>
          <w:numId w:val="2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126C" w:rsidRPr="000B3195">
        <w:rPr>
          <w:rFonts w:ascii="Arial" w:hAnsi="Arial" w:cs="Arial"/>
          <w:b/>
        </w:rPr>
        <w:t>Delery, EC</w:t>
      </w:r>
      <w:r w:rsidR="0018126C">
        <w:rPr>
          <w:rFonts w:ascii="Arial" w:hAnsi="Arial" w:cs="Arial"/>
        </w:rPr>
        <w:t xml:space="preserve">, and MacLean, AG (2019). Culture model for non-human primate choroid plexus. </w:t>
      </w:r>
      <w:r w:rsidR="0018126C">
        <w:rPr>
          <w:rFonts w:ascii="Arial" w:hAnsi="Arial" w:cs="Arial"/>
          <w:i/>
        </w:rPr>
        <w:t>Frontiers in Cellular N</w:t>
      </w:r>
      <w:r w:rsidR="00B35959">
        <w:rPr>
          <w:rFonts w:ascii="Arial" w:hAnsi="Arial" w:cs="Arial"/>
          <w:i/>
        </w:rPr>
        <w:t>euroscience: Non-Neuronal Cells</w:t>
      </w:r>
      <w:r w:rsidR="0018126C">
        <w:rPr>
          <w:rFonts w:ascii="Arial" w:hAnsi="Arial" w:cs="Arial"/>
        </w:rPr>
        <w:t>.</w:t>
      </w:r>
    </w:p>
    <w:p w:rsidR="008D1DB2" w:rsidRDefault="008D1DB2" w:rsidP="008D1DB2">
      <w:pPr>
        <w:spacing w:afterLines="0" w:after="0"/>
        <w:rPr>
          <w:rFonts w:ascii="Arial" w:hAnsi="Arial" w:cs="Arial"/>
        </w:rPr>
      </w:pPr>
    </w:p>
    <w:p w:rsidR="008D1DB2" w:rsidRPr="008E6C59" w:rsidRDefault="008D1DB2" w:rsidP="008D1DB2">
      <w:pPr>
        <w:spacing w:afterLines="0" w:after="0"/>
        <w:rPr>
          <w:rFonts w:ascii="Arial" w:hAnsi="Arial" w:cs="Arial"/>
          <w:b/>
          <w:i/>
        </w:rPr>
      </w:pPr>
      <w:r w:rsidRPr="008E6C59">
        <w:rPr>
          <w:rFonts w:ascii="Arial" w:hAnsi="Arial" w:cs="Arial"/>
          <w:b/>
          <w:i/>
        </w:rPr>
        <w:t xml:space="preserve">Manuscripts </w:t>
      </w:r>
      <w:r w:rsidR="00DE58B0">
        <w:rPr>
          <w:rFonts w:ascii="Arial" w:hAnsi="Arial" w:cs="Arial"/>
          <w:b/>
          <w:i/>
        </w:rPr>
        <w:t>Pending</w:t>
      </w:r>
      <w:r w:rsidRPr="008E6C59">
        <w:rPr>
          <w:rFonts w:ascii="Arial" w:hAnsi="Arial" w:cs="Arial"/>
          <w:b/>
          <w:i/>
        </w:rPr>
        <w:t>:</w:t>
      </w:r>
    </w:p>
    <w:p w:rsidR="00A6332A" w:rsidRPr="00A6332A" w:rsidRDefault="00A6332A" w:rsidP="00A6332A">
      <w:pPr>
        <w:pStyle w:val="ListParagraph"/>
        <w:numPr>
          <w:ilvl w:val="0"/>
          <w:numId w:val="7"/>
        </w:numPr>
        <w:spacing w:after="96"/>
        <w:rPr>
          <w:rFonts w:ascii="Arial" w:hAnsi="Arial" w:cs="Arial"/>
        </w:rPr>
      </w:pPr>
      <w:r w:rsidRPr="00A6332A">
        <w:rPr>
          <w:rFonts w:ascii="Arial" w:hAnsi="Arial" w:cs="Arial"/>
          <w:b/>
        </w:rPr>
        <w:t>Delery, EC</w:t>
      </w:r>
      <w:r w:rsidRPr="00A6332A">
        <w:rPr>
          <w:rFonts w:ascii="Arial" w:hAnsi="Arial" w:cs="Arial"/>
        </w:rPr>
        <w:t>, and Edwards, S. The role of neuropeptides and cytokines in drug-withdrawal hyperalgesia. Neuropharmacology. (</w:t>
      </w:r>
      <w:r w:rsidR="00711B5F">
        <w:rPr>
          <w:rFonts w:ascii="Arial" w:hAnsi="Arial" w:cs="Arial"/>
        </w:rPr>
        <w:t>In revision, April 2020</w:t>
      </w:r>
      <w:r w:rsidRPr="00A6332A">
        <w:rPr>
          <w:rFonts w:ascii="Arial" w:hAnsi="Arial" w:cs="Arial"/>
        </w:rPr>
        <w:t>)</w:t>
      </w:r>
    </w:p>
    <w:p w:rsidR="00DE58B0" w:rsidRDefault="00DE58B0" w:rsidP="0018126C">
      <w:pPr>
        <w:pStyle w:val="ListParagraph"/>
        <w:numPr>
          <w:ilvl w:val="0"/>
          <w:numId w:val="7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Delery, EC, </w:t>
      </w:r>
      <w:r>
        <w:rPr>
          <w:rFonts w:ascii="Arial" w:hAnsi="Arial" w:cs="Arial"/>
        </w:rPr>
        <w:t xml:space="preserve">Irons, DL,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 xml:space="preserve">, C, </w:t>
      </w:r>
      <w:proofErr w:type="spellStart"/>
      <w:r>
        <w:rPr>
          <w:rFonts w:ascii="Arial" w:hAnsi="Arial" w:cs="Arial"/>
        </w:rPr>
        <w:t>Veazey</w:t>
      </w:r>
      <w:proofErr w:type="spellEnd"/>
      <w:r>
        <w:rPr>
          <w:rFonts w:ascii="Arial" w:hAnsi="Arial" w:cs="Arial"/>
        </w:rPr>
        <w:t>, RS, Kuroda, MJ, MacLean, AG, &amp; Kim, W-K (20</w:t>
      </w:r>
      <w:r w:rsidR="00A6332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). SIV infection induces myeloid cell recruitment to the choroid plexus. </w:t>
      </w:r>
      <w:r w:rsidR="008D28DC">
        <w:rPr>
          <w:rFonts w:ascii="Arial" w:hAnsi="Arial" w:cs="Arial"/>
        </w:rPr>
        <w:t>(P</w:t>
      </w:r>
      <w:r w:rsidR="00CB45A8">
        <w:rPr>
          <w:rFonts w:ascii="Arial" w:hAnsi="Arial" w:cs="Arial"/>
        </w:rPr>
        <w:t>ending submission).</w:t>
      </w:r>
    </w:p>
    <w:p w:rsidR="008D1DB2" w:rsidRDefault="008D1DB2" w:rsidP="008D1DB2">
      <w:pPr>
        <w:spacing w:afterLines="0" w:after="0"/>
        <w:rPr>
          <w:rFonts w:ascii="Arial" w:hAnsi="Arial" w:cs="Arial"/>
        </w:rPr>
      </w:pPr>
    </w:p>
    <w:p w:rsidR="008D1DB2" w:rsidRPr="00F74C07" w:rsidRDefault="008D1DB2" w:rsidP="008D1DB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t>Peer-Reviewed Abstracts (poster presentation unless noted):</w:t>
      </w:r>
    </w:p>
    <w:p w:rsidR="00C63E65" w:rsidRDefault="001F5297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Demeke</w:t>
      </w:r>
      <w:proofErr w:type="spellEnd"/>
      <w:r>
        <w:rPr>
          <w:rFonts w:ascii="Arial" w:hAnsi="Arial" w:cs="Arial"/>
        </w:rPr>
        <w:t xml:space="preserve">, M, and Houlihan, AD </w:t>
      </w:r>
      <w:r w:rsidR="002E1B1F">
        <w:rPr>
          <w:rFonts w:ascii="Arial" w:hAnsi="Arial" w:cs="Arial"/>
        </w:rPr>
        <w:t>(October 2013)</w:t>
      </w:r>
      <w:r>
        <w:rPr>
          <w:rFonts w:ascii="Arial" w:hAnsi="Arial" w:cs="Arial"/>
        </w:rPr>
        <w:t xml:space="preserve">. </w:t>
      </w:r>
      <w:r w:rsidR="002E1B1F">
        <w:rPr>
          <w:rFonts w:ascii="Arial" w:hAnsi="Arial" w:cs="Arial"/>
        </w:rPr>
        <w:t xml:space="preserve">Evaluation of compost conditions on </w:t>
      </w:r>
      <w:r w:rsidR="002E1B1F" w:rsidRPr="002E1B1F">
        <w:rPr>
          <w:rFonts w:ascii="Arial" w:hAnsi="Arial" w:cs="Arial"/>
          <w:i/>
        </w:rPr>
        <w:t xml:space="preserve">Listeria </w:t>
      </w:r>
      <w:proofErr w:type="spellStart"/>
      <w:r w:rsidR="002E1B1F" w:rsidRPr="002E1B1F">
        <w:rPr>
          <w:rFonts w:ascii="Arial" w:hAnsi="Arial" w:cs="Arial"/>
          <w:i/>
        </w:rPr>
        <w:t>innocua</w:t>
      </w:r>
      <w:proofErr w:type="spellEnd"/>
      <w:r w:rsidR="002E1B1F" w:rsidRPr="002E1B1F">
        <w:rPr>
          <w:rFonts w:ascii="Arial" w:hAnsi="Arial" w:cs="Arial"/>
          <w:i/>
        </w:rPr>
        <w:t xml:space="preserve"> survival and growth</w:t>
      </w:r>
      <w:r w:rsidR="002E1B1F">
        <w:rPr>
          <w:rFonts w:ascii="Arial" w:hAnsi="Arial" w:cs="Arial"/>
        </w:rPr>
        <w:t xml:space="preserve">. </w:t>
      </w:r>
      <w:r w:rsidR="00C63E65">
        <w:rPr>
          <w:rFonts w:ascii="Arial" w:hAnsi="Arial" w:cs="Arial"/>
        </w:rPr>
        <w:t>Mid-Atlantic Regional Conference of Undergraduate Scholarship (MARCUS)</w:t>
      </w:r>
      <w:r w:rsidR="002E1B1F">
        <w:rPr>
          <w:rFonts w:ascii="Arial" w:hAnsi="Arial" w:cs="Arial"/>
        </w:rPr>
        <w:t xml:space="preserve">, Sweet Briar, VA. </w:t>
      </w:r>
      <w:r w:rsidR="00083947">
        <w:rPr>
          <w:rFonts w:ascii="Arial" w:hAnsi="Arial" w:cs="Arial"/>
        </w:rPr>
        <w:t>*Oral Presentation</w:t>
      </w:r>
    </w:p>
    <w:p w:rsidR="008D28DC" w:rsidRDefault="00083947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lastRenderedPageBreak/>
        <w:t>Delery, EC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Demeke</w:t>
      </w:r>
      <w:proofErr w:type="spellEnd"/>
      <w:r>
        <w:rPr>
          <w:rFonts w:ascii="Arial" w:hAnsi="Arial" w:cs="Arial"/>
        </w:rPr>
        <w:t>, M, and Houlihan, AD.</w:t>
      </w:r>
      <w:r w:rsidR="00A208E1">
        <w:rPr>
          <w:rFonts w:ascii="Arial" w:hAnsi="Arial" w:cs="Arial"/>
        </w:rPr>
        <w:t xml:space="preserve"> (April 2014).</w:t>
      </w:r>
      <w:r>
        <w:rPr>
          <w:rFonts w:ascii="Arial" w:hAnsi="Arial" w:cs="Arial"/>
        </w:rPr>
        <w:t xml:space="preserve"> </w:t>
      </w:r>
      <w:r w:rsidR="008B3A0B">
        <w:rPr>
          <w:rFonts w:ascii="Arial" w:hAnsi="Arial" w:cs="Arial"/>
        </w:rPr>
        <w:t xml:space="preserve">Evaluation of compost conditions on </w:t>
      </w:r>
      <w:r w:rsidR="008B3A0B" w:rsidRPr="00083947">
        <w:rPr>
          <w:rFonts w:ascii="Arial" w:hAnsi="Arial" w:cs="Arial"/>
          <w:i/>
        </w:rPr>
        <w:t xml:space="preserve">Listeria </w:t>
      </w:r>
      <w:proofErr w:type="spellStart"/>
      <w:r w:rsidR="008B3A0B" w:rsidRPr="00083947">
        <w:rPr>
          <w:rFonts w:ascii="Arial" w:hAnsi="Arial" w:cs="Arial"/>
          <w:i/>
        </w:rPr>
        <w:t>innocua</w:t>
      </w:r>
      <w:proofErr w:type="spellEnd"/>
      <w:r w:rsidR="008B3A0B">
        <w:rPr>
          <w:rFonts w:ascii="Arial" w:hAnsi="Arial" w:cs="Arial"/>
        </w:rPr>
        <w:t xml:space="preserve"> survival and growth</w:t>
      </w:r>
      <w:r>
        <w:rPr>
          <w:rFonts w:ascii="Arial" w:hAnsi="Arial" w:cs="Arial"/>
        </w:rPr>
        <w:t>.</w:t>
      </w:r>
      <w:r w:rsidR="008B3A0B">
        <w:rPr>
          <w:rFonts w:ascii="Arial" w:hAnsi="Arial" w:cs="Arial"/>
        </w:rPr>
        <w:t xml:space="preserve"> 6</w:t>
      </w:r>
      <w:r w:rsidR="008B3A0B" w:rsidRPr="008B3A0B">
        <w:rPr>
          <w:rFonts w:ascii="Arial" w:hAnsi="Arial" w:cs="Arial"/>
          <w:vertAlign w:val="superscript"/>
        </w:rPr>
        <w:t>th</w:t>
      </w:r>
      <w:r w:rsidR="008B3A0B">
        <w:rPr>
          <w:rFonts w:ascii="Arial" w:hAnsi="Arial" w:cs="Arial"/>
        </w:rPr>
        <w:t xml:space="preserve"> Annual Randolph College Symposium of Artists and Scholars</w:t>
      </w:r>
      <w:r>
        <w:rPr>
          <w:rFonts w:ascii="Arial" w:hAnsi="Arial" w:cs="Arial"/>
        </w:rPr>
        <w:t xml:space="preserve">, Lynchburg, VA. </w:t>
      </w:r>
    </w:p>
    <w:p w:rsidR="00DC7747" w:rsidRDefault="007D6588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Demeke</w:t>
      </w:r>
      <w:proofErr w:type="spellEnd"/>
      <w:r>
        <w:rPr>
          <w:rFonts w:ascii="Arial" w:hAnsi="Arial" w:cs="Arial"/>
        </w:rPr>
        <w:t xml:space="preserve">, M, and Houlihan, AD. (April 2014). Evaluation of compost conditions on </w:t>
      </w:r>
      <w:r w:rsidRPr="00083947">
        <w:rPr>
          <w:rFonts w:ascii="Arial" w:hAnsi="Arial" w:cs="Arial"/>
          <w:i/>
        </w:rPr>
        <w:t xml:space="preserve">Listeria </w:t>
      </w:r>
      <w:proofErr w:type="spellStart"/>
      <w:r w:rsidRPr="00083947">
        <w:rPr>
          <w:rFonts w:ascii="Arial" w:hAnsi="Arial" w:cs="Arial"/>
          <w:i/>
        </w:rPr>
        <w:t>innocua</w:t>
      </w:r>
      <w:proofErr w:type="spellEnd"/>
      <w:r>
        <w:rPr>
          <w:rFonts w:ascii="Arial" w:hAnsi="Arial" w:cs="Arial"/>
        </w:rPr>
        <w:t xml:space="preserve"> survival and growth. 68</w:t>
      </w:r>
      <w:r w:rsidRPr="007D65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Eastern Colleges Science Conference, Poughkeepsie, NY. *Oral Presentation</w:t>
      </w:r>
    </w:p>
    <w:p w:rsidR="00A208E1" w:rsidRDefault="00A208E1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>, and Mule, B. (April 2014). The effect of meditation on the cortisol stress response. Virginia Psychological Association Annual Meeting, Virginia Beach, VA. *Oral Presentation</w:t>
      </w:r>
    </w:p>
    <w:p w:rsidR="001F5297" w:rsidRDefault="009F2F06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Kuroda, MJ, Takahashi, N, Merino, K, </w:t>
      </w:r>
      <w:proofErr w:type="spellStart"/>
      <w:r>
        <w:rPr>
          <w:rFonts w:ascii="Arial" w:hAnsi="Arial" w:cs="Arial"/>
        </w:rPr>
        <w:t>Petkov</w:t>
      </w:r>
      <w:proofErr w:type="spellEnd"/>
      <w:r>
        <w:rPr>
          <w:rFonts w:ascii="Arial" w:hAnsi="Arial" w:cs="Arial"/>
        </w:rPr>
        <w:t xml:space="preserve">, DI, </w:t>
      </w:r>
      <w:proofErr w:type="spellStart"/>
      <w:r>
        <w:rPr>
          <w:rFonts w:ascii="Arial" w:hAnsi="Arial" w:cs="Arial"/>
        </w:rPr>
        <w:t>Fahlberg</w:t>
      </w:r>
      <w:proofErr w:type="spellEnd"/>
      <w:r>
        <w:rPr>
          <w:rFonts w:ascii="Arial" w:hAnsi="Arial" w:cs="Arial"/>
        </w:rPr>
        <w:t xml:space="preserve">, M, He, Z, </w:t>
      </w: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>, C, Didier, PJ, Liu, X, Kim, W-K, and Didier, ES. (October 2016). Evidence that long-lived macrophages are an important reservoir in the rhesus macaque model of AIDS. 34</w:t>
      </w:r>
      <w:r w:rsidRPr="009F2F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Symposium on Nonhuman Primate Model for AIDS, New Orleans, LA. </w:t>
      </w:r>
      <w:r w:rsidR="000450E0">
        <w:rPr>
          <w:rFonts w:ascii="Arial" w:hAnsi="Arial" w:cs="Arial"/>
        </w:rPr>
        <w:t>*Oral Presentation</w:t>
      </w:r>
    </w:p>
    <w:p w:rsidR="000450E0" w:rsidRDefault="000450E0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Filipowics</w:t>
      </w:r>
      <w:proofErr w:type="spellEnd"/>
      <w:r>
        <w:rPr>
          <w:rFonts w:ascii="Arial" w:hAnsi="Arial" w:cs="Arial"/>
        </w:rPr>
        <w:t xml:space="preserve">, A, </w:t>
      </w: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>, Kuroda, MJ, and Kim, W-K. (October 2016). Differences between pediatric and adult rhesus macaques in CNS myeloid cell populations during SIV infection. 34</w:t>
      </w:r>
      <w:r w:rsidRPr="009F2F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Symposium on Nonhuman Primate Model for AIDS, New Orleans, LA.</w:t>
      </w:r>
    </w:p>
    <w:p w:rsidR="000450E0" w:rsidRDefault="000450E0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Filipowics</w:t>
      </w:r>
      <w:proofErr w:type="spellEnd"/>
      <w:r>
        <w:rPr>
          <w:rFonts w:ascii="Arial" w:hAnsi="Arial" w:cs="Arial"/>
        </w:rPr>
        <w:t xml:space="preserve">, A, Blair, R, Walker, E,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>, C, Kuroda, MJ, and Kim, W-K. (October 2016). Lower rate of SIV-Encephalitis (SIVE) in pediatric compared to adult rhesus macaques with SIV infection. 34</w:t>
      </w:r>
      <w:r w:rsidRPr="009F2F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Symposium on Nonhuman Primate Model for AIDS, New Orleans, LA.</w:t>
      </w:r>
    </w:p>
    <w:p w:rsidR="007E51E3" w:rsidRPr="007E51E3" w:rsidRDefault="007E51E3" w:rsidP="007E51E3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Delery, EC, </w:t>
      </w:r>
      <w:proofErr w:type="spellStart"/>
      <w:r>
        <w:rPr>
          <w:rFonts w:ascii="Arial" w:hAnsi="Arial" w:cs="Arial"/>
        </w:rPr>
        <w:t>Filipowics</w:t>
      </w:r>
      <w:proofErr w:type="spellEnd"/>
      <w:r>
        <w:rPr>
          <w:rFonts w:ascii="Arial" w:hAnsi="Arial" w:cs="Arial"/>
        </w:rPr>
        <w:t xml:space="preserve">, A, Blair, R, Walker, E,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>, C, Kuroda, MJ, and Kim, W-K. (October 2016). Lower rate of SIV-Encephalitis (SIVE) in pediatric compared to adult rhesus macaques with SIV infection. Tulane Biomedical Sciences Annual Retreat, New Orleans, LA.</w:t>
      </w:r>
    </w:p>
    <w:p w:rsidR="007E51E3" w:rsidRDefault="007E51E3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Delery, EC, </w:t>
      </w:r>
      <w:proofErr w:type="spellStart"/>
      <w:r>
        <w:rPr>
          <w:rFonts w:ascii="Arial" w:hAnsi="Arial" w:cs="Arial"/>
        </w:rPr>
        <w:t>Filipowicz</w:t>
      </w:r>
      <w:proofErr w:type="spellEnd"/>
      <w:r>
        <w:rPr>
          <w:rFonts w:ascii="Arial" w:hAnsi="Arial" w:cs="Arial"/>
        </w:rPr>
        <w:t xml:space="preserve">, A,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>, C, Blair, R, Walker, E, Didier, ES, Kuroda, MJ, and Kim, W-K. (February 2017). Lower rate of SIV-encephalitis (SIVE) in pediatric compared to adult rhesus macaques with SIV infection. Tulane University Health Science Research Days, New Orleans, LA.</w:t>
      </w:r>
    </w:p>
    <w:p w:rsidR="000450E0" w:rsidRDefault="000450E0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Irons, DL, Cai, Y, Sugimoto, C, Merino, K, </w:t>
      </w:r>
      <w:proofErr w:type="spellStart"/>
      <w:r>
        <w:rPr>
          <w:rFonts w:ascii="Arial" w:hAnsi="Arial" w:cs="Arial"/>
        </w:rPr>
        <w:t>Amedee</w:t>
      </w:r>
      <w:proofErr w:type="spellEnd"/>
      <w:r>
        <w:rPr>
          <w:rFonts w:ascii="Arial" w:hAnsi="Arial" w:cs="Arial"/>
        </w:rPr>
        <w:t xml:space="preserve">, A, </w:t>
      </w:r>
      <w:proofErr w:type="spellStart"/>
      <w:r>
        <w:rPr>
          <w:rFonts w:ascii="Arial" w:hAnsi="Arial" w:cs="Arial"/>
        </w:rPr>
        <w:t>Allers</w:t>
      </w:r>
      <w:proofErr w:type="spellEnd"/>
      <w:r>
        <w:rPr>
          <w:rFonts w:ascii="Arial" w:hAnsi="Arial" w:cs="Arial"/>
        </w:rPr>
        <w:t>, C, Didier, ES, MacLean, AG, Kuroda, MJ, Kim, W-K. (October 2017). Characterization of choroid plexus monocytes and macrophages in pediatric and adult rhesus macaques. Tulane Biomedical Sciences Annual Retreat, New Orleans, LA.</w:t>
      </w:r>
    </w:p>
    <w:p w:rsidR="000450E0" w:rsidRDefault="000450E0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>, Irons, DL, Merino, K, Sugimoto, C, Cai, Y, MacLean, AG, Kuroda, MJ, and Kim, W-K. (February 2018). Choroid plexus as a target of SIV-infected perivascular macrophages. Tulane University Health Science Research Days, New Orleans, LA</w:t>
      </w:r>
      <w:r w:rsidR="007D6588">
        <w:rPr>
          <w:rFonts w:ascii="Arial" w:hAnsi="Arial" w:cs="Arial"/>
        </w:rPr>
        <w:t>.</w:t>
      </w:r>
    </w:p>
    <w:p w:rsidR="007D6588" w:rsidRDefault="007D6588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Peterson, T, Williams, J, </w:t>
      </w:r>
      <w:r w:rsidRPr="007D6588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 xml:space="preserve">, and MacLean, AG. (April 2018). Coming unglued: Vital roles for astrocytes in disease and return to health. Joint Meeting for the International Society for </w:t>
      </w:r>
      <w:proofErr w:type="spellStart"/>
      <w:r>
        <w:rPr>
          <w:rFonts w:ascii="Arial" w:hAnsi="Arial" w:cs="Arial"/>
        </w:rPr>
        <w:t>NeuroVirology</w:t>
      </w:r>
      <w:proofErr w:type="spellEnd"/>
      <w:r>
        <w:rPr>
          <w:rFonts w:ascii="Arial" w:hAnsi="Arial" w:cs="Arial"/>
        </w:rPr>
        <w:t xml:space="preserve"> (ISNV) and the Society on Neuroimmune Pharmacology (SNIP), Chicago, IL.</w:t>
      </w:r>
    </w:p>
    <w:p w:rsidR="000450E0" w:rsidRDefault="0058742E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>, Irons, DL, Merino, K, Sugimoto, C, Cai, Y, MacLean, AG, Kuroda, MJ, Kim, W-K. (June 2018). Extreme turnover of macrophages in choroid plexus during SIV infection. Keystone Symposia New Frontiers in Neuroinflammation: What Happens When CNS and Periphery Meet? Keystone, CO.</w:t>
      </w:r>
    </w:p>
    <w:p w:rsidR="002E1B1F" w:rsidRDefault="002E1B1F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>. (August 2018). Choroid plexus in AIDS pathogenesis using the SIV/Macaque Animal Model. Tulane National Primate Research Center In-House Seminar Series, Covington, LA.</w:t>
      </w:r>
      <w:r w:rsidR="00A208E1">
        <w:rPr>
          <w:rFonts w:ascii="Arial" w:hAnsi="Arial" w:cs="Arial"/>
        </w:rPr>
        <w:t xml:space="preserve"> *Oral Presentation</w:t>
      </w:r>
    </w:p>
    <w:p w:rsidR="002E1B1F" w:rsidRDefault="002E1B1F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t>Delery, EC</w:t>
      </w:r>
      <w:r>
        <w:rPr>
          <w:rFonts w:ascii="Arial" w:hAnsi="Arial" w:cs="Arial"/>
        </w:rPr>
        <w:t>. (October 2018). Choroid plexus in AIDS pathogenesis. Tulane Biomedical Sciences Annual Retreat, New Orleans, LA.</w:t>
      </w:r>
      <w:r w:rsidR="00A208E1">
        <w:rPr>
          <w:rFonts w:ascii="Arial" w:hAnsi="Arial" w:cs="Arial"/>
        </w:rPr>
        <w:t xml:space="preserve"> *Oral Presentation</w:t>
      </w:r>
    </w:p>
    <w:p w:rsidR="002E1B1F" w:rsidRDefault="002E1B1F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 w:rsidRPr="00766F15">
        <w:rPr>
          <w:rFonts w:ascii="Arial" w:hAnsi="Arial" w:cs="Arial"/>
          <w:b/>
        </w:rPr>
        <w:lastRenderedPageBreak/>
        <w:t>Delery, EC</w:t>
      </w:r>
      <w:r>
        <w:rPr>
          <w:rFonts w:ascii="Arial" w:hAnsi="Arial" w:cs="Arial"/>
        </w:rPr>
        <w:t>. (November 2018). Choroid plexus in AIDS pathogenesis. American Society for Microbiology South Central Branch Meeting, Jackson, MS.</w:t>
      </w:r>
      <w:r w:rsidR="00083947">
        <w:rPr>
          <w:rFonts w:ascii="Arial" w:hAnsi="Arial" w:cs="Arial"/>
        </w:rPr>
        <w:t xml:space="preserve"> *Oral Presentation</w:t>
      </w:r>
    </w:p>
    <w:p w:rsidR="00711B5F" w:rsidRDefault="00711B5F" w:rsidP="008D28DC">
      <w:pPr>
        <w:pStyle w:val="ListParagraph"/>
        <w:numPr>
          <w:ilvl w:val="0"/>
          <w:numId w:val="5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Delery, E, </w:t>
      </w:r>
      <w:proofErr w:type="spellStart"/>
      <w:r>
        <w:rPr>
          <w:rFonts w:ascii="Arial" w:hAnsi="Arial" w:cs="Arial"/>
          <w:bCs/>
        </w:rPr>
        <w:t>Pahng</w:t>
      </w:r>
      <w:proofErr w:type="spellEnd"/>
      <w:r>
        <w:rPr>
          <w:rFonts w:ascii="Arial" w:hAnsi="Arial" w:cs="Arial"/>
          <w:bCs/>
        </w:rPr>
        <w:t xml:space="preserve">, A, </w:t>
      </w:r>
      <w:proofErr w:type="spellStart"/>
      <w:r>
        <w:rPr>
          <w:rFonts w:ascii="Arial" w:hAnsi="Arial" w:cs="Arial"/>
          <w:bCs/>
        </w:rPr>
        <w:t>Stielper</w:t>
      </w:r>
      <w:proofErr w:type="spellEnd"/>
      <w:r>
        <w:rPr>
          <w:rFonts w:ascii="Arial" w:hAnsi="Arial" w:cs="Arial"/>
          <w:bCs/>
        </w:rPr>
        <w:t xml:space="preserve">, Z, </w:t>
      </w:r>
      <w:proofErr w:type="spellStart"/>
      <w:r>
        <w:rPr>
          <w:rFonts w:ascii="Arial" w:hAnsi="Arial" w:cs="Arial"/>
          <w:bCs/>
        </w:rPr>
        <w:t>Fucich</w:t>
      </w:r>
      <w:proofErr w:type="spellEnd"/>
      <w:r>
        <w:rPr>
          <w:rFonts w:ascii="Arial" w:hAnsi="Arial" w:cs="Arial"/>
          <w:bCs/>
        </w:rPr>
        <w:t>, E, Gilpin, N, Edwards, S, &amp; Molina, P. (June 2020). Hyperalgesia and neuroadaptations in glucocorticoid signaling in the context of traumatic brain injury and alcohol dependence. 43</w:t>
      </w:r>
      <w:r w:rsidRPr="00711B5F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Annual Research Society on Alcoholism Scientific Meeting, New Orleans, LA. </w:t>
      </w:r>
    </w:p>
    <w:p w:rsidR="00AF7D89" w:rsidRDefault="00AF7D89" w:rsidP="008D1DB2">
      <w:pPr>
        <w:spacing w:afterLines="0" w:after="0"/>
        <w:rPr>
          <w:rFonts w:ascii="Arial" w:hAnsi="Arial" w:cs="Arial"/>
        </w:rPr>
      </w:pPr>
    </w:p>
    <w:p w:rsidR="00AF7D89" w:rsidRPr="00F74C07" w:rsidRDefault="00AF7D89" w:rsidP="008D1DB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t>Invited Presentation</w:t>
      </w:r>
      <w:r w:rsidR="006B045E">
        <w:rPr>
          <w:rFonts w:ascii="Arial" w:hAnsi="Arial" w:cs="Arial"/>
          <w:b/>
          <w:i/>
        </w:rPr>
        <w:t xml:space="preserve">s and </w:t>
      </w:r>
      <w:r w:rsidRPr="00F74C07">
        <w:rPr>
          <w:rFonts w:ascii="Arial" w:hAnsi="Arial" w:cs="Arial"/>
          <w:b/>
          <w:i/>
        </w:rPr>
        <w:t>Seminars:</w:t>
      </w:r>
    </w:p>
    <w:p w:rsidR="00F612F2" w:rsidRPr="001F5297" w:rsidRDefault="00361881" w:rsidP="001F5297">
      <w:pPr>
        <w:pStyle w:val="ListParagraph"/>
        <w:numPr>
          <w:ilvl w:val="0"/>
          <w:numId w:val="4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“Choro</w:t>
      </w:r>
      <w:r w:rsidR="008D28DC">
        <w:rPr>
          <w:rFonts w:ascii="Arial" w:hAnsi="Arial" w:cs="Arial"/>
        </w:rPr>
        <w:t>id plexus epithelial cell 2D &amp; modified 3D cell c</w:t>
      </w:r>
      <w:r>
        <w:rPr>
          <w:rFonts w:ascii="Arial" w:hAnsi="Arial" w:cs="Arial"/>
        </w:rPr>
        <w:t>ulture</w:t>
      </w:r>
      <w:r w:rsidR="008D28DC">
        <w:rPr>
          <w:rFonts w:ascii="Arial" w:hAnsi="Arial" w:cs="Arial"/>
        </w:rPr>
        <w:t xml:space="preserve"> model” Gibco Cell Culture Hero </w:t>
      </w:r>
      <w:r w:rsidR="00E55C3F">
        <w:rPr>
          <w:rFonts w:ascii="Arial" w:hAnsi="Arial" w:cs="Arial"/>
        </w:rPr>
        <w:t>Web</w:t>
      </w:r>
      <w:r w:rsidR="008D28DC">
        <w:rPr>
          <w:rFonts w:ascii="Arial" w:hAnsi="Arial" w:cs="Arial"/>
        </w:rPr>
        <w:t>inar</w:t>
      </w:r>
      <w:r w:rsidR="00711B5F">
        <w:rPr>
          <w:rFonts w:ascii="Arial" w:hAnsi="Arial" w:cs="Arial"/>
        </w:rPr>
        <w:t xml:space="preserve"> through </w:t>
      </w:r>
      <w:proofErr w:type="spellStart"/>
      <w:r w:rsidR="00711B5F">
        <w:rPr>
          <w:rFonts w:ascii="Arial" w:hAnsi="Arial" w:cs="Arial"/>
        </w:rPr>
        <w:t>LabRoots</w:t>
      </w:r>
      <w:proofErr w:type="spellEnd"/>
      <w:r w:rsidR="008D28DC">
        <w:rPr>
          <w:rFonts w:ascii="Arial" w:hAnsi="Arial" w:cs="Arial"/>
        </w:rPr>
        <w:t>, July 31, 2019.</w:t>
      </w:r>
    </w:p>
    <w:p w:rsidR="00F042F9" w:rsidRDefault="00F042F9" w:rsidP="00361881">
      <w:pPr>
        <w:pStyle w:val="ListParagraph"/>
        <w:numPr>
          <w:ilvl w:val="0"/>
          <w:numId w:val="4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“Mental Health in STEM” LSU Health Science’s Center Perspectives on Alcohol Research Seminar &amp; Developmental Training Series, September 19, 2019</w:t>
      </w:r>
    </w:p>
    <w:p w:rsidR="00F612F2" w:rsidRDefault="00F612F2" w:rsidP="00361881">
      <w:pPr>
        <w:pStyle w:val="ListParagraph"/>
        <w:numPr>
          <w:ilvl w:val="0"/>
          <w:numId w:val="4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My journey in STEM. </w:t>
      </w:r>
      <w:r w:rsidR="00B35959">
        <w:rPr>
          <w:rFonts w:ascii="Arial" w:hAnsi="Arial" w:cs="Arial"/>
        </w:rPr>
        <w:t>Featured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HerSTEMStory</w:t>
      </w:r>
      <w:proofErr w:type="spellEnd"/>
      <w:r>
        <w:rPr>
          <w:rFonts w:ascii="Arial" w:hAnsi="Arial" w:cs="Arial"/>
        </w:rPr>
        <w:t xml:space="preserve"> Podcast </w:t>
      </w:r>
      <w:r w:rsidR="00B35959">
        <w:rPr>
          <w:rFonts w:ascii="Arial" w:hAnsi="Arial" w:cs="Arial"/>
        </w:rPr>
        <w:t>December 18,</w:t>
      </w:r>
      <w:r>
        <w:rPr>
          <w:rFonts w:ascii="Arial" w:hAnsi="Arial" w:cs="Arial"/>
        </w:rPr>
        <w:t xml:space="preserve"> 2019. </w:t>
      </w:r>
    </w:p>
    <w:p w:rsidR="00711B5F" w:rsidRDefault="00711B5F" w:rsidP="00361881">
      <w:pPr>
        <w:pStyle w:val="ListParagraph"/>
        <w:numPr>
          <w:ilvl w:val="0"/>
          <w:numId w:val="4"/>
        </w:num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“Gibco Cell Culture Heroes: Work from Home Edition” Gibco Cell Culture Webinar</w:t>
      </w:r>
      <w:r w:rsidR="00E55C3F">
        <w:rPr>
          <w:rFonts w:ascii="Arial" w:hAnsi="Arial" w:cs="Arial"/>
        </w:rPr>
        <w:t xml:space="preserve"> through </w:t>
      </w:r>
      <w:proofErr w:type="spellStart"/>
      <w:r w:rsidR="00E55C3F">
        <w:rPr>
          <w:rFonts w:ascii="Arial" w:hAnsi="Arial" w:cs="Arial"/>
        </w:rPr>
        <w:t>LabRoots</w:t>
      </w:r>
      <w:proofErr w:type="spellEnd"/>
      <w:r w:rsidR="00E55C3F">
        <w:rPr>
          <w:rFonts w:ascii="Arial" w:hAnsi="Arial" w:cs="Arial"/>
        </w:rPr>
        <w:t xml:space="preserve">, April 14, 2020. </w:t>
      </w:r>
    </w:p>
    <w:p w:rsidR="00C63E65" w:rsidRDefault="00C63E65" w:rsidP="008D1DB2">
      <w:pPr>
        <w:spacing w:afterLines="0" w:after="0"/>
        <w:rPr>
          <w:rFonts w:ascii="Arial" w:hAnsi="Arial" w:cs="Arial"/>
          <w:b/>
        </w:rPr>
      </w:pPr>
    </w:p>
    <w:p w:rsidR="00AF7D89" w:rsidRPr="008B3A0B" w:rsidRDefault="008B3A0B" w:rsidP="008D1DB2">
      <w:pPr>
        <w:spacing w:afterLines="0" w:after="0"/>
        <w:rPr>
          <w:rFonts w:ascii="Arial" w:hAnsi="Arial" w:cs="Arial"/>
          <w:b/>
        </w:rPr>
      </w:pPr>
      <w:r w:rsidRPr="008B3A0B">
        <w:rPr>
          <w:rFonts w:ascii="Arial" w:hAnsi="Arial" w:cs="Arial"/>
          <w:b/>
        </w:rPr>
        <w:t>Journal Activities:</w:t>
      </w:r>
    </w:p>
    <w:p w:rsidR="008B3A0B" w:rsidRPr="00F74C07" w:rsidRDefault="008B3A0B" w:rsidP="008D1DB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t>Guest Reviewer:</w:t>
      </w:r>
    </w:p>
    <w:p w:rsidR="008B3A0B" w:rsidRPr="008B3A0B" w:rsidRDefault="008B3A0B" w:rsidP="008D1DB2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2013-2014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Reviewer, </w:t>
      </w:r>
      <w:r w:rsidRPr="008B3A0B">
        <w:rPr>
          <w:rFonts w:ascii="Arial" w:hAnsi="Arial" w:cs="Arial"/>
          <w:i/>
        </w:rPr>
        <w:t>Apollon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(undergraduate e-journal)</w:t>
      </w:r>
    </w:p>
    <w:p w:rsidR="008B3A0B" w:rsidRDefault="008B3A0B" w:rsidP="008D1DB2">
      <w:pPr>
        <w:spacing w:afterLines="0" w:after="0"/>
        <w:rPr>
          <w:rFonts w:ascii="Arial" w:hAnsi="Arial" w:cs="Arial"/>
        </w:rPr>
      </w:pPr>
    </w:p>
    <w:p w:rsidR="00AF7D89" w:rsidRPr="00F74C07" w:rsidRDefault="00AF7D89" w:rsidP="008D1DB2">
      <w:pPr>
        <w:spacing w:afterLines="0" w:after="0"/>
        <w:rPr>
          <w:rFonts w:ascii="Arial" w:hAnsi="Arial" w:cs="Arial"/>
          <w:b/>
        </w:rPr>
      </w:pPr>
      <w:r w:rsidRPr="00F74C07">
        <w:rPr>
          <w:rFonts w:ascii="Arial" w:hAnsi="Arial" w:cs="Arial"/>
          <w:b/>
        </w:rPr>
        <w:t>SERVICE ACTIVITIES</w:t>
      </w:r>
    </w:p>
    <w:p w:rsidR="00AF7D89" w:rsidRPr="00F74C07" w:rsidRDefault="00AF7D89" w:rsidP="008D1DB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t>University/Institutional Service:</w:t>
      </w:r>
    </w:p>
    <w:p w:rsidR="00766F15" w:rsidRDefault="00766F15" w:rsidP="00766F15">
      <w:pPr>
        <w:spacing w:afterLines="0" w:after="0"/>
        <w:rPr>
          <w:rFonts w:ascii="Arial" w:hAnsi="Arial" w:cs="Arial"/>
        </w:rPr>
      </w:pPr>
      <w:r>
        <w:rPr>
          <w:rFonts w:ascii="Arial" w:hAnsi="Arial" w:cs="Arial"/>
        </w:rPr>
        <w:t>2011-2012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3D92">
        <w:rPr>
          <w:rFonts w:ascii="Arial" w:hAnsi="Arial" w:cs="Arial"/>
          <w:u w:val="single"/>
        </w:rPr>
        <w:t>Senator</w:t>
      </w:r>
      <w:r>
        <w:rPr>
          <w:rFonts w:ascii="Arial" w:hAnsi="Arial" w:cs="Arial"/>
        </w:rPr>
        <w:t xml:space="preserve">, </w:t>
      </w:r>
      <w:r w:rsidR="00BC3D92">
        <w:rPr>
          <w:rFonts w:ascii="Arial" w:hAnsi="Arial" w:cs="Arial"/>
        </w:rPr>
        <w:t>Student Government, Randolph College, Lynchburg, VA</w:t>
      </w:r>
    </w:p>
    <w:p w:rsidR="00BC3D92" w:rsidRDefault="00BC3D92" w:rsidP="00BC3D9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2013-2014</w:t>
      </w:r>
      <w:r>
        <w:rPr>
          <w:rFonts w:ascii="Arial" w:hAnsi="Arial" w:cs="Arial"/>
        </w:rPr>
        <w:tab/>
      </w:r>
      <w:r w:rsidRPr="00BC3D92">
        <w:rPr>
          <w:rFonts w:ascii="Arial" w:hAnsi="Arial" w:cs="Arial"/>
          <w:u w:val="single"/>
        </w:rPr>
        <w:t>Gold Key Guide</w:t>
      </w:r>
      <w:r>
        <w:rPr>
          <w:rFonts w:ascii="Arial" w:hAnsi="Arial" w:cs="Arial"/>
        </w:rPr>
        <w:t>, Admissions Department, Randolph College, Lynchburg, VA</w:t>
      </w:r>
    </w:p>
    <w:p w:rsidR="00180822" w:rsidRDefault="00180822" w:rsidP="00BC3D9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 w:rsidRPr="00180822">
        <w:rPr>
          <w:rFonts w:ascii="Arial" w:hAnsi="Arial" w:cs="Arial"/>
          <w:u w:val="single"/>
        </w:rPr>
        <w:t>Peer Mentor</w:t>
      </w:r>
      <w:r>
        <w:rPr>
          <w:rFonts w:ascii="Arial" w:hAnsi="Arial" w:cs="Arial"/>
        </w:rPr>
        <w:t>, Dean of Students, Randolph College, Lynchburg, VA</w:t>
      </w:r>
    </w:p>
    <w:p w:rsidR="00180822" w:rsidRPr="00180822" w:rsidRDefault="00180822" w:rsidP="00BC3D9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2013-2014</w:t>
      </w:r>
      <w:r>
        <w:rPr>
          <w:rFonts w:ascii="Arial" w:hAnsi="Arial" w:cs="Arial"/>
        </w:rPr>
        <w:tab/>
      </w:r>
      <w:r w:rsidRPr="00180822">
        <w:rPr>
          <w:rFonts w:ascii="Arial" w:hAnsi="Arial" w:cs="Arial"/>
          <w:u w:val="single"/>
        </w:rPr>
        <w:t>Co-Leader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Peer Mentor Program, Randolph College, Lynchburg, VA</w:t>
      </w:r>
    </w:p>
    <w:p w:rsidR="00BC3D92" w:rsidRDefault="00BC3D92" w:rsidP="00BC3D9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BC3D92">
        <w:rPr>
          <w:rFonts w:ascii="Arial" w:hAnsi="Arial" w:cs="Arial"/>
          <w:u w:val="single"/>
        </w:rPr>
        <w:t>Inauguration Ambassador</w:t>
      </w:r>
      <w:r>
        <w:rPr>
          <w:rFonts w:ascii="Arial" w:hAnsi="Arial" w:cs="Arial"/>
        </w:rPr>
        <w:t>, Dean of the College, Randolph College, Lynchburg, VA</w:t>
      </w:r>
    </w:p>
    <w:p w:rsidR="00E24530" w:rsidRDefault="00E24530" w:rsidP="00BC3D9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First-Year Representative</w:t>
      </w:r>
      <w:r>
        <w:rPr>
          <w:rFonts w:ascii="Arial" w:hAnsi="Arial" w:cs="Arial"/>
        </w:rPr>
        <w:t>, Tulane Biomedical Sciences Student Association, New Orleans, LA</w:t>
      </w:r>
    </w:p>
    <w:p w:rsidR="00E24530" w:rsidRDefault="00E24530" w:rsidP="00BC3D92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  <w:t>Committee Member, Career Development Committee, Tulane Biomedical Sciences Program, New Orleans, LA</w:t>
      </w:r>
    </w:p>
    <w:p w:rsidR="00E24530" w:rsidRDefault="00E24530" w:rsidP="00E2453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Adventures in Science Chair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Tulane Biomedical Sciences Student Association, New Orleans, LA</w:t>
      </w:r>
    </w:p>
    <w:p w:rsidR="00E24530" w:rsidRDefault="00E24530" w:rsidP="00E24530">
      <w:pPr>
        <w:spacing w:afterLines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2014-2015,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Student Representative</w:t>
      </w:r>
      <w:r>
        <w:rPr>
          <w:rFonts w:ascii="Arial" w:hAnsi="Arial" w:cs="Arial"/>
        </w:rPr>
        <w:t xml:space="preserve">, Curriculum Committee, Tulane Biomedical </w:t>
      </w:r>
    </w:p>
    <w:p w:rsidR="00E24530" w:rsidRDefault="00E24530" w:rsidP="00E24530">
      <w:pPr>
        <w:spacing w:afterLines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2016-2017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Sciences Program, New Orleans, LA</w:t>
      </w:r>
    </w:p>
    <w:p w:rsidR="00E24530" w:rsidRDefault="00E24530" w:rsidP="00E2453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2015-2017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Social Chair</w:t>
      </w:r>
      <w:r>
        <w:rPr>
          <w:rFonts w:ascii="Arial" w:hAnsi="Arial" w:cs="Arial"/>
        </w:rPr>
        <w:t>, Tulane Biomedical Sciences Student Association, New Orleans, LA</w:t>
      </w:r>
    </w:p>
    <w:p w:rsidR="00E24530" w:rsidRDefault="00E24530" w:rsidP="00E2453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2016-2017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Third-Year Representative</w:t>
      </w:r>
      <w:r>
        <w:rPr>
          <w:rFonts w:ascii="Arial" w:hAnsi="Arial" w:cs="Arial"/>
        </w:rPr>
        <w:t>, Tulane Biomedical Sciences Student Association, New Orleans, LA</w:t>
      </w:r>
    </w:p>
    <w:p w:rsidR="00D86248" w:rsidRDefault="00D86248" w:rsidP="00D86248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Summer/Fall 2019</w:t>
      </w:r>
      <w:r>
        <w:rPr>
          <w:rFonts w:ascii="Arial" w:hAnsi="Arial" w:cs="Arial"/>
        </w:rPr>
        <w:tab/>
      </w:r>
      <w:r w:rsidRPr="00D86248">
        <w:rPr>
          <w:rFonts w:ascii="Arial" w:hAnsi="Arial" w:cs="Arial"/>
          <w:u w:val="single"/>
        </w:rPr>
        <w:t>Organizing Co-Chair</w:t>
      </w:r>
      <w:r>
        <w:rPr>
          <w:rFonts w:ascii="Arial" w:hAnsi="Arial" w:cs="Arial"/>
        </w:rPr>
        <w:t>, Alcohol and Drug Abuse Center of Excellence (ADACE) Postdoctoral Seminar Series, LSUHSC, New Orleans, LA</w:t>
      </w:r>
    </w:p>
    <w:p w:rsidR="00D86248" w:rsidRDefault="00D86248" w:rsidP="00D86248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Summer/Fall 2019</w:t>
      </w:r>
      <w:r>
        <w:rPr>
          <w:rFonts w:ascii="Arial" w:hAnsi="Arial" w:cs="Arial"/>
        </w:rPr>
        <w:tab/>
      </w:r>
      <w:r w:rsidRPr="00F612F2">
        <w:rPr>
          <w:rFonts w:ascii="Arial" w:hAnsi="Arial" w:cs="Arial"/>
          <w:u w:val="single"/>
        </w:rPr>
        <w:t>Organizing Committee Member</w:t>
      </w:r>
      <w:r>
        <w:rPr>
          <w:rFonts w:ascii="Arial" w:hAnsi="Arial" w:cs="Arial"/>
        </w:rPr>
        <w:t>, Alcohol and Drug Abuse Center of E</w:t>
      </w:r>
      <w:r w:rsidR="00F612F2">
        <w:rPr>
          <w:rFonts w:ascii="Arial" w:hAnsi="Arial" w:cs="Arial"/>
        </w:rPr>
        <w:t>xcellence (ADACE) Winter Retreat, LSUHSC, New Orleans, LA</w:t>
      </w:r>
    </w:p>
    <w:p w:rsidR="00F042F9" w:rsidRDefault="00F042F9" w:rsidP="00D86248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LSUHSC ADACE Representative</w:t>
      </w:r>
      <w:r>
        <w:rPr>
          <w:rFonts w:ascii="Arial" w:hAnsi="Arial" w:cs="Arial"/>
        </w:rPr>
        <w:t>, ADACE Outreach Xavier University’s Recovery Awareness Day, Xavier University, New Orleans, LA</w:t>
      </w:r>
    </w:p>
    <w:p w:rsidR="00B35959" w:rsidRDefault="00F042F9" w:rsidP="00F042F9">
      <w:pPr>
        <w:spacing w:afterLines="0" w:after="0"/>
        <w:ind w:left="2160" w:hanging="2160"/>
        <w:jc w:val="left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 w:rsidRPr="00F042F9">
        <w:rPr>
          <w:rFonts w:ascii="Arial" w:hAnsi="Arial" w:cs="Arial"/>
          <w:u w:val="single"/>
        </w:rPr>
        <w:t>LSUHSC Alcohol- HIV/AIDS Research Center Representative</w:t>
      </w:r>
      <w:r>
        <w:rPr>
          <w:rFonts w:ascii="Arial" w:hAnsi="Arial" w:cs="Arial"/>
        </w:rPr>
        <w:t xml:space="preserve">, Outreach Event, Chevron’s “Walk to End HIV” Event </w:t>
      </w:r>
    </w:p>
    <w:p w:rsidR="00A6332A" w:rsidRDefault="00B35959" w:rsidP="00F042F9">
      <w:pPr>
        <w:spacing w:afterLines="0" w:after="0"/>
        <w:ind w:left="2160" w:hanging="2160"/>
        <w:jc w:val="left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 w:rsidRPr="00B35959">
        <w:rPr>
          <w:rFonts w:ascii="Arial" w:hAnsi="Arial" w:cs="Arial"/>
          <w:u w:val="single"/>
        </w:rPr>
        <w:t>Guest Judge</w:t>
      </w:r>
      <w:r>
        <w:rPr>
          <w:rFonts w:ascii="Arial" w:hAnsi="Arial" w:cs="Arial"/>
        </w:rPr>
        <w:t>, Graduate Research Days, LSUHSC, New Orleans, LA</w:t>
      </w:r>
    </w:p>
    <w:p w:rsidR="00F042F9" w:rsidRDefault="00F042F9" w:rsidP="00F042F9">
      <w:pPr>
        <w:spacing w:afterLines="0" w:after="0"/>
        <w:ind w:left="2160" w:hanging="2160"/>
        <w:jc w:val="left"/>
        <w:rPr>
          <w:rFonts w:ascii="Arial" w:hAnsi="Arial" w:cs="Arial"/>
        </w:rPr>
      </w:pPr>
    </w:p>
    <w:p w:rsidR="00F612F2" w:rsidRPr="00F74C07" w:rsidRDefault="00AF7D89" w:rsidP="00F612F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lastRenderedPageBreak/>
        <w:t>National Service:</w:t>
      </w:r>
    </w:p>
    <w:p w:rsidR="00E24530" w:rsidRDefault="00766F15" w:rsidP="002D23A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2010-2012</w:t>
      </w:r>
      <w:r w:rsidR="002D23A0">
        <w:rPr>
          <w:rFonts w:ascii="Arial" w:hAnsi="Arial" w:cs="Arial"/>
          <w:b/>
        </w:rPr>
        <w:tab/>
      </w:r>
      <w:r w:rsidR="00F612F2" w:rsidRPr="00F612F2">
        <w:rPr>
          <w:rFonts w:ascii="Arial" w:hAnsi="Arial" w:cs="Arial"/>
          <w:u w:val="single"/>
        </w:rPr>
        <w:t>Volunteer</w:t>
      </w:r>
      <w:r>
        <w:rPr>
          <w:rFonts w:ascii="Arial" w:hAnsi="Arial" w:cs="Arial"/>
        </w:rPr>
        <w:t>, Circle K international – Randolph College Chapter</w:t>
      </w:r>
      <w:r w:rsidR="002D23A0">
        <w:rPr>
          <w:rFonts w:ascii="Arial" w:hAnsi="Arial" w:cs="Arial"/>
        </w:rPr>
        <w:t>, Lynchburg, VA</w:t>
      </w:r>
    </w:p>
    <w:p w:rsidR="002D23A0" w:rsidRDefault="002D23A0" w:rsidP="002D23A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2010-2012</w:t>
      </w:r>
      <w:r>
        <w:rPr>
          <w:rFonts w:ascii="Arial" w:hAnsi="Arial" w:cs="Arial"/>
        </w:rPr>
        <w:tab/>
      </w:r>
      <w:r w:rsidRPr="00B35959">
        <w:rPr>
          <w:rFonts w:ascii="Arial" w:hAnsi="Arial" w:cs="Arial"/>
          <w:u w:val="single"/>
        </w:rPr>
        <w:t>Blood Drive Chair</w:t>
      </w:r>
      <w:r>
        <w:rPr>
          <w:rFonts w:ascii="Arial" w:hAnsi="Arial" w:cs="Arial"/>
        </w:rPr>
        <w:t>, American Red Cross &amp; Circle K International –Randolph College Chapter, Lynchburg, VA</w:t>
      </w:r>
    </w:p>
    <w:p w:rsidR="00F612F2" w:rsidRDefault="00953676" w:rsidP="00953676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 w:rsidRPr="00B35959">
        <w:rPr>
          <w:rFonts w:ascii="Arial" w:hAnsi="Arial" w:cs="Arial"/>
          <w:u w:val="single"/>
        </w:rPr>
        <w:t>Co-Organizer</w:t>
      </w:r>
      <w:r>
        <w:rPr>
          <w:rFonts w:ascii="Arial" w:hAnsi="Arial" w:cs="Arial"/>
        </w:rPr>
        <w:t>, “Out of the Darkness Walk,” American Foundation for Suicide Prevention (AFSP),</w:t>
      </w:r>
      <w:r w:rsidR="00766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Orleans, LA</w:t>
      </w:r>
    </w:p>
    <w:p w:rsidR="00766F15" w:rsidRPr="00F74C07" w:rsidRDefault="00766F15" w:rsidP="00F612F2">
      <w:pPr>
        <w:spacing w:afterLines="0" w:after="0"/>
        <w:rPr>
          <w:rFonts w:ascii="Arial" w:hAnsi="Arial" w:cs="Arial"/>
          <w:i/>
        </w:rPr>
      </w:pPr>
    </w:p>
    <w:p w:rsidR="00AF7D89" w:rsidRPr="00F74C07" w:rsidRDefault="00AF7D89" w:rsidP="008D1DB2">
      <w:pPr>
        <w:spacing w:afterLines="0" w:after="0"/>
        <w:rPr>
          <w:rFonts w:ascii="Arial" w:hAnsi="Arial" w:cs="Arial"/>
          <w:b/>
          <w:i/>
        </w:rPr>
      </w:pPr>
      <w:r w:rsidRPr="00F74C07">
        <w:rPr>
          <w:rFonts w:ascii="Arial" w:hAnsi="Arial" w:cs="Arial"/>
          <w:b/>
          <w:i/>
        </w:rPr>
        <w:t>Community Service and Outreach Activities:</w:t>
      </w:r>
    </w:p>
    <w:p w:rsidR="00766F15" w:rsidRDefault="00766F15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 xml:space="preserve">Volunteer </w:t>
      </w:r>
      <w:r w:rsidR="00E24530">
        <w:rPr>
          <w:rFonts w:ascii="Arial" w:hAnsi="Arial" w:cs="Arial"/>
          <w:u w:val="single"/>
        </w:rPr>
        <w:t>Scientist</w:t>
      </w:r>
      <w:r>
        <w:rPr>
          <w:rFonts w:ascii="Arial" w:hAnsi="Arial" w:cs="Arial"/>
        </w:rPr>
        <w:t xml:space="preserve">, Randolph College </w:t>
      </w:r>
      <w:proofErr w:type="spellStart"/>
      <w:r>
        <w:rPr>
          <w:rFonts w:ascii="Arial" w:hAnsi="Arial" w:cs="Arial"/>
        </w:rPr>
        <w:t>SciFest</w:t>
      </w:r>
      <w:proofErr w:type="spellEnd"/>
      <w:r w:rsidR="00E24530">
        <w:rPr>
          <w:rFonts w:ascii="Arial" w:hAnsi="Arial" w:cs="Arial"/>
        </w:rPr>
        <w:t>, Lynchburg, VA</w:t>
      </w:r>
    </w:p>
    <w:p w:rsidR="00766F15" w:rsidRDefault="00766F15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Volunte</w:t>
      </w:r>
      <w:r w:rsidR="00E24530">
        <w:rPr>
          <w:rFonts w:ascii="Arial" w:hAnsi="Arial" w:cs="Arial"/>
          <w:u w:val="single"/>
        </w:rPr>
        <w:t>e</w:t>
      </w:r>
      <w:r w:rsidRPr="00E24530">
        <w:rPr>
          <w:rFonts w:ascii="Arial" w:hAnsi="Arial" w:cs="Arial"/>
          <w:u w:val="single"/>
        </w:rPr>
        <w:t>r</w:t>
      </w:r>
      <w:r>
        <w:rPr>
          <w:rFonts w:ascii="Arial" w:hAnsi="Arial" w:cs="Arial"/>
        </w:rPr>
        <w:t>, Lynchburg Humane Society, Lynchburg, VA</w:t>
      </w:r>
    </w:p>
    <w:p w:rsidR="00766F15" w:rsidRDefault="00766F15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2015-Present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Medical Team Volunteer</w:t>
      </w:r>
      <w:r>
        <w:rPr>
          <w:rFonts w:ascii="Arial" w:hAnsi="Arial" w:cs="Arial"/>
        </w:rPr>
        <w:t>, Animal Rescue New Orleans, New Orleans, LA</w:t>
      </w:r>
    </w:p>
    <w:p w:rsidR="00766F15" w:rsidRDefault="00766F15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Volunteer</w:t>
      </w:r>
      <w:r w:rsidR="00953676">
        <w:rPr>
          <w:rFonts w:ascii="Arial" w:hAnsi="Arial" w:cs="Arial"/>
          <w:u w:val="single"/>
        </w:rPr>
        <w:t xml:space="preserve"> Scientist</w:t>
      </w:r>
      <w:r w:rsidR="00953676">
        <w:rPr>
          <w:rFonts w:ascii="Arial" w:hAnsi="Arial" w:cs="Arial"/>
        </w:rPr>
        <w:t>, STEM Night Mildred Osborne Charter S</w:t>
      </w:r>
      <w:r>
        <w:rPr>
          <w:rFonts w:ascii="Arial" w:hAnsi="Arial" w:cs="Arial"/>
        </w:rPr>
        <w:t>chool</w:t>
      </w:r>
      <w:r w:rsidR="00953676">
        <w:rPr>
          <w:rFonts w:ascii="Arial" w:hAnsi="Arial" w:cs="Arial"/>
        </w:rPr>
        <w:t>, New Orleans, LA</w:t>
      </w:r>
    </w:p>
    <w:p w:rsidR="00766F15" w:rsidRDefault="00766F15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Volunteer</w:t>
      </w:r>
      <w:r>
        <w:rPr>
          <w:rFonts w:ascii="Arial" w:hAnsi="Arial" w:cs="Arial"/>
        </w:rPr>
        <w:t>, New Orleans 9/11 Memorial Stair Climb</w:t>
      </w:r>
    </w:p>
    <w:p w:rsidR="0018126C" w:rsidRDefault="0018126C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2018, 2019</w:t>
      </w:r>
      <w:r>
        <w:rPr>
          <w:rFonts w:ascii="Arial" w:hAnsi="Arial" w:cs="Arial"/>
        </w:rPr>
        <w:tab/>
      </w:r>
      <w:r w:rsidRPr="00E24530">
        <w:rPr>
          <w:rFonts w:ascii="Arial" w:hAnsi="Arial" w:cs="Arial"/>
          <w:u w:val="single"/>
        </w:rPr>
        <w:t>Volunteer</w:t>
      </w:r>
      <w:r>
        <w:rPr>
          <w:rFonts w:ascii="Arial" w:hAnsi="Arial" w:cs="Arial"/>
        </w:rPr>
        <w:t>, COPS2 Mardi Gras Breakfast for NOPD 2</w:t>
      </w:r>
      <w:r w:rsidRPr="00766F1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District</w:t>
      </w:r>
    </w:p>
    <w:p w:rsidR="00EA5103" w:rsidRDefault="004D1A8C" w:rsidP="00766F15">
      <w:pPr>
        <w:spacing w:afterLines="0" w:after="0"/>
        <w:ind w:left="2160" w:hanging="2160"/>
        <w:rPr>
          <w:rFonts w:ascii="Arial" w:hAnsi="Arial" w:cs="Arial"/>
        </w:rPr>
      </w:pPr>
      <w:r w:rsidRPr="004D1A8C"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</w:r>
      <w:r w:rsidRPr="004D1A8C">
        <w:rPr>
          <w:rFonts w:ascii="Arial" w:hAnsi="Arial" w:cs="Arial"/>
          <w:u w:val="single"/>
        </w:rPr>
        <w:t>Science Communication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Instagram @</w:t>
      </w:r>
      <w:proofErr w:type="spellStart"/>
      <w:r>
        <w:rPr>
          <w:rFonts w:ascii="Arial" w:hAnsi="Arial" w:cs="Arial"/>
        </w:rPr>
        <w:t>phdelery</w:t>
      </w:r>
      <w:proofErr w:type="spellEnd"/>
      <w:r>
        <w:rPr>
          <w:rFonts w:ascii="Arial" w:hAnsi="Arial" w:cs="Arial"/>
        </w:rPr>
        <w:t>, impact 2.5k people</w:t>
      </w:r>
    </w:p>
    <w:p w:rsidR="000411E0" w:rsidRDefault="004D1A8C" w:rsidP="000411E0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Co-organizer of account takeovers on Instagram page, @</w:t>
      </w:r>
      <w:proofErr w:type="spellStart"/>
      <w:r>
        <w:rPr>
          <w:rFonts w:ascii="Arial" w:hAnsi="Arial" w:cs="Arial"/>
        </w:rPr>
        <w:t>women.doing.science</w:t>
      </w:r>
      <w:proofErr w:type="spellEnd"/>
      <w:r>
        <w:rPr>
          <w:rFonts w:ascii="Arial" w:hAnsi="Arial" w:cs="Arial"/>
        </w:rPr>
        <w:t>, impact 56.7k people</w:t>
      </w:r>
    </w:p>
    <w:p w:rsidR="00B35959" w:rsidRDefault="00B35959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r w:rsidRPr="00B35959">
        <w:rPr>
          <w:rFonts w:ascii="Arial" w:hAnsi="Arial" w:cs="Arial"/>
          <w:u w:val="single"/>
        </w:rPr>
        <w:t>Treasurer</w:t>
      </w:r>
      <w:r>
        <w:rPr>
          <w:rFonts w:ascii="Arial" w:hAnsi="Arial" w:cs="Arial"/>
        </w:rPr>
        <w:t>, COPS2 501(c)3 non-profit</w:t>
      </w:r>
    </w:p>
    <w:p w:rsidR="004D1A8C" w:rsidRPr="003B1F67" w:rsidRDefault="00A6332A" w:rsidP="00766F15">
      <w:pPr>
        <w:spacing w:afterLines="0"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 w:rsidR="003B1F67">
        <w:rPr>
          <w:rFonts w:ascii="Arial" w:hAnsi="Arial" w:cs="Arial"/>
          <w:u w:val="single"/>
        </w:rPr>
        <w:t>Judge,</w:t>
      </w:r>
      <w:r w:rsidR="003B1F67" w:rsidRPr="003B1F67">
        <w:rPr>
          <w:rFonts w:ascii="Arial" w:hAnsi="Arial" w:cs="Arial"/>
        </w:rPr>
        <w:t xml:space="preserve"> </w:t>
      </w:r>
      <w:r w:rsidR="003B1F67">
        <w:rPr>
          <w:rFonts w:ascii="Arial" w:hAnsi="Arial" w:cs="Arial"/>
        </w:rPr>
        <w:t>Greater New Orleans Science &amp; Engineering Fair, New Orleans, LA</w:t>
      </w:r>
    </w:p>
    <w:sectPr w:rsidR="004D1A8C" w:rsidRPr="003B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629"/>
    <w:multiLevelType w:val="hybridMultilevel"/>
    <w:tmpl w:val="6F66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05E"/>
    <w:multiLevelType w:val="hybridMultilevel"/>
    <w:tmpl w:val="0F08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2FF6"/>
    <w:multiLevelType w:val="hybridMultilevel"/>
    <w:tmpl w:val="28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50F"/>
    <w:multiLevelType w:val="hybridMultilevel"/>
    <w:tmpl w:val="0D5C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FDC"/>
    <w:multiLevelType w:val="hybridMultilevel"/>
    <w:tmpl w:val="B098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E6A"/>
    <w:multiLevelType w:val="hybridMultilevel"/>
    <w:tmpl w:val="5EE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A2686"/>
    <w:multiLevelType w:val="hybridMultilevel"/>
    <w:tmpl w:val="B098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2"/>
    <w:rsid w:val="00032D2D"/>
    <w:rsid w:val="000411E0"/>
    <w:rsid w:val="000450E0"/>
    <w:rsid w:val="0004664B"/>
    <w:rsid w:val="000608D0"/>
    <w:rsid w:val="0007087A"/>
    <w:rsid w:val="00083947"/>
    <w:rsid w:val="00090340"/>
    <w:rsid w:val="000B3195"/>
    <w:rsid w:val="000C470C"/>
    <w:rsid w:val="00126A9E"/>
    <w:rsid w:val="00180822"/>
    <w:rsid w:val="0018126C"/>
    <w:rsid w:val="001A6184"/>
    <w:rsid w:val="001F5297"/>
    <w:rsid w:val="0023763D"/>
    <w:rsid w:val="002D23A0"/>
    <w:rsid w:val="002E1B1F"/>
    <w:rsid w:val="002F01C3"/>
    <w:rsid w:val="003018AD"/>
    <w:rsid w:val="00361881"/>
    <w:rsid w:val="003722D4"/>
    <w:rsid w:val="00376D1B"/>
    <w:rsid w:val="003B1F67"/>
    <w:rsid w:val="003E3898"/>
    <w:rsid w:val="003F1F3B"/>
    <w:rsid w:val="00426D05"/>
    <w:rsid w:val="00433D6E"/>
    <w:rsid w:val="004A767F"/>
    <w:rsid w:val="004D1A8C"/>
    <w:rsid w:val="004D47DE"/>
    <w:rsid w:val="004E553B"/>
    <w:rsid w:val="0050760F"/>
    <w:rsid w:val="00536DBA"/>
    <w:rsid w:val="00554888"/>
    <w:rsid w:val="005555D1"/>
    <w:rsid w:val="00556A3E"/>
    <w:rsid w:val="00583FFC"/>
    <w:rsid w:val="0058742E"/>
    <w:rsid w:val="006B045E"/>
    <w:rsid w:val="006C1B20"/>
    <w:rsid w:val="006D62F4"/>
    <w:rsid w:val="00711B5F"/>
    <w:rsid w:val="00731ED3"/>
    <w:rsid w:val="00746E53"/>
    <w:rsid w:val="00766F15"/>
    <w:rsid w:val="0079608D"/>
    <w:rsid w:val="007D6588"/>
    <w:rsid w:val="007E51E3"/>
    <w:rsid w:val="0080427F"/>
    <w:rsid w:val="008B3A0B"/>
    <w:rsid w:val="008D1DB2"/>
    <w:rsid w:val="008D28DC"/>
    <w:rsid w:val="008E6A02"/>
    <w:rsid w:val="008E6C59"/>
    <w:rsid w:val="009145E9"/>
    <w:rsid w:val="009205BF"/>
    <w:rsid w:val="009406C9"/>
    <w:rsid w:val="00953676"/>
    <w:rsid w:val="00967D20"/>
    <w:rsid w:val="009737D8"/>
    <w:rsid w:val="009F2F06"/>
    <w:rsid w:val="00A04A4F"/>
    <w:rsid w:val="00A208E1"/>
    <w:rsid w:val="00A61C8E"/>
    <w:rsid w:val="00A6332A"/>
    <w:rsid w:val="00A8629F"/>
    <w:rsid w:val="00AA717C"/>
    <w:rsid w:val="00AD06C0"/>
    <w:rsid w:val="00AF7D89"/>
    <w:rsid w:val="00B228DD"/>
    <w:rsid w:val="00B35959"/>
    <w:rsid w:val="00B627A5"/>
    <w:rsid w:val="00B73C0B"/>
    <w:rsid w:val="00BC3D92"/>
    <w:rsid w:val="00C33B49"/>
    <w:rsid w:val="00C51DCC"/>
    <w:rsid w:val="00C63E65"/>
    <w:rsid w:val="00C9551C"/>
    <w:rsid w:val="00CB45A8"/>
    <w:rsid w:val="00D14862"/>
    <w:rsid w:val="00D84ACF"/>
    <w:rsid w:val="00D86248"/>
    <w:rsid w:val="00D97EE6"/>
    <w:rsid w:val="00DC7747"/>
    <w:rsid w:val="00DE58B0"/>
    <w:rsid w:val="00E01C5F"/>
    <w:rsid w:val="00E24530"/>
    <w:rsid w:val="00E30DEA"/>
    <w:rsid w:val="00E55C3F"/>
    <w:rsid w:val="00E81222"/>
    <w:rsid w:val="00E85F19"/>
    <w:rsid w:val="00EA5103"/>
    <w:rsid w:val="00EB27E5"/>
    <w:rsid w:val="00F042F9"/>
    <w:rsid w:val="00F612F2"/>
    <w:rsid w:val="00F74C07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64FD"/>
  <w15:chartTrackingRefBased/>
  <w15:docId w15:val="{B2927DAC-251B-4393-812A-1E19E3A7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1DB2"/>
    <w:pPr>
      <w:spacing w:afterLines="40" w:after="40" w:line="240" w:lineRule="auto"/>
      <w:ind w:left="576" w:hanging="57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ele1@lsuh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EC85-7990-4FB7-8709-18EFB7F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Delery, Elizabeth</dc:creator>
  <cp:keywords/>
  <dc:description/>
  <cp:lastModifiedBy>. .</cp:lastModifiedBy>
  <cp:revision>4</cp:revision>
  <dcterms:created xsi:type="dcterms:W3CDTF">2020-05-13T01:57:00Z</dcterms:created>
  <dcterms:modified xsi:type="dcterms:W3CDTF">2020-05-20T00:52:00Z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6a145bbc-0645-328b-a3fc-e1fa62041c83</vt:lpwstr>
  </property>
  <property fmtid="{D5CDD505-2E9C-101B-9397-08002B2CF9AE}" pid="4" name="Mendeley Citation Style_1">
    <vt:lpwstr>http://www.zotero.org/styles/frontiers-in-neuroscience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http://www.zotero.org/styles/frontiers-in-neuroscience</vt:lpwstr>
  </property>
  <property fmtid="{D5CDD505-2E9C-101B-9397-08002B2CF9AE}" pid="14" name="Mendeley Recent Style Name 4_1">
    <vt:lpwstr>Frontiers in Neuroscience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http://www.zotero.org/styles/journal-of-neuroscience-methods</vt:lpwstr>
  </property>
  <property fmtid="{D5CDD505-2E9C-101B-9397-08002B2CF9AE}" pid="18" name="Mendeley Recent Style Name 6_1">
    <vt:lpwstr>Journal of Neuroscience Methods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